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99AEB5" w14:textId="7AEF9950" w:rsidR="00A95CAD" w:rsidRPr="002D618C" w:rsidRDefault="00A95CAD" w:rsidP="00A95CAD">
      <w:pPr>
        <w:tabs>
          <w:tab w:val="center" w:pos="4536"/>
          <w:tab w:val="right" w:pos="9072"/>
        </w:tabs>
        <w:jc w:val="both"/>
        <w:rPr>
          <w:rFonts w:ascii="Arial" w:hAnsi="Arial" w:cs="Arial"/>
          <w:b/>
          <w:bCs/>
          <w:sz w:val="22"/>
        </w:rPr>
      </w:pPr>
      <w:bookmarkStart w:id="0" w:name="_Hlk118736427"/>
      <w:bookmarkEnd w:id="0"/>
      <w:r w:rsidRPr="00E64136">
        <w:rPr>
          <w:rFonts w:ascii="Arial" w:eastAsia="MS Mincho" w:hAnsi="Arial" w:cs="Arial"/>
          <w:b/>
          <w:bCs/>
          <w:sz w:val="22"/>
        </w:rPr>
        <w:t>3GPP TSG RA</w:t>
      </w:r>
      <w:r w:rsidRPr="002D618C">
        <w:rPr>
          <w:rFonts w:ascii="Arial" w:hAnsi="Arial" w:cs="Arial"/>
          <w:b/>
          <w:bCs/>
          <w:sz w:val="22"/>
        </w:rPr>
        <w:t>N WG1 #</w:t>
      </w:r>
      <w:r w:rsidR="002D618C" w:rsidRPr="002D618C">
        <w:rPr>
          <w:rFonts w:ascii="Arial" w:hAnsi="Arial" w:cs="Arial"/>
          <w:b/>
          <w:bCs/>
          <w:sz w:val="22"/>
        </w:rPr>
        <w:t>111</w:t>
      </w:r>
      <w:r w:rsidRPr="002D618C">
        <w:rPr>
          <w:rFonts w:ascii="Arial" w:hAnsi="Arial" w:cs="Arial"/>
          <w:b/>
          <w:bCs/>
          <w:sz w:val="22"/>
        </w:rPr>
        <w:tab/>
      </w:r>
      <w:r w:rsidRPr="002D618C">
        <w:rPr>
          <w:rFonts w:ascii="Arial" w:hAnsi="Arial" w:cs="Arial"/>
          <w:b/>
          <w:bCs/>
          <w:sz w:val="22"/>
        </w:rPr>
        <w:tab/>
      </w:r>
      <w:r w:rsidR="002D618C" w:rsidRPr="002D618C">
        <w:rPr>
          <w:rFonts w:ascii="Arial" w:hAnsi="Arial" w:cs="Arial"/>
          <w:b/>
          <w:bCs/>
          <w:sz w:val="22"/>
        </w:rPr>
        <w:t>R1-2211007</w:t>
      </w:r>
    </w:p>
    <w:p w14:paraId="18636C34" w14:textId="77777777" w:rsidR="002D618C" w:rsidRPr="00446839" w:rsidRDefault="002D618C" w:rsidP="002D618C">
      <w:pPr>
        <w:pStyle w:val="a5"/>
        <w:tabs>
          <w:tab w:val="left" w:pos="1800"/>
        </w:tabs>
        <w:ind w:left="1798" w:hangingChars="814" w:hanging="1798"/>
        <w:rPr>
          <w:rFonts w:cs="Arial"/>
          <w:bCs/>
          <w:sz w:val="22"/>
        </w:rPr>
      </w:pPr>
      <w:bookmarkStart w:id="1" w:name="_Hlk95319986"/>
      <w:r w:rsidRPr="004F4F59">
        <w:rPr>
          <w:rFonts w:cs="Arial"/>
          <w:bCs/>
          <w:sz w:val="22"/>
        </w:rPr>
        <w:t>Toulouse, France, November 14th – 18th</w:t>
      </w:r>
      <w:r w:rsidRPr="00FC5459">
        <w:rPr>
          <w:rFonts w:cs="Arial"/>
          <w:bCs/>
          <w:sz w:val="22"/>
        </w:rPr>
        <w:t>,</w:t>
      </w:r>
      <w:r>
        <w:rPr>
          <w:rFonts w:cs="Arial"/>
          <w:bCs/>
          <w:sz w:val="22"/>
        </w:rPr>
        <w:t xml:space="preserve"> </w:t>
      </w:r>
      <w:r w:rsidRPr="00446839">
        <w:rPr>
          <w:rFonts w:cs="Arial"/>
          <w:bCs/>
          <w:sz w:val="22"/>
        </w:rPr>
        <w:t>202</w:t>
      </w:r>
      <w:r>
        <w:rPr>
          <w:rFonts w:cs="Arial"/>
          <w:bCs/>
          <w:sz w:val="22"/>
        </w:rPr>
        <w:t>2</w:t>
      </w:r>
      <w:bookmarkEnd w:id="1"/>
    </w:p>
    <w:p w14:paraId="54BD3BD0" w14:textId="77777777" w:rsidR="00482422" w:rsidRPr="008A37E7" w:rsidRDefault="00482422" w:rsidP="00722494">
      <w:pPr>
        <w:pStyle w:val="a5"/>
        <w:rPr>
          <w:rFonts w:eastAsia="MS Mincho" w:cs="Arial"/>
          <w:bCs/>
          <w:sz w:val="22"/>
        </w:rPr>
      </w:pPr>
    </w:p>
    <w:p w14:paraId="6D46A0AE" w14:textId="4E2929D4" w:rsidR="00367877" w:rsidRPr="008A37E7" w:rsidRDefault="00367877" w:rsidP="00367877">
      <w:pPr>
        <w:pStyle w:val="a5"/>
        <w:tabs>
          <w:tab w:val="left" w:pos="1800"/>
        </w:tabs>
        <w:ind w:left="1800" w:hanging="1800"/>
        <w:rPr>
          <w:rFonts w:eastAsia="宋体" w:cs="Arial"/>
          <w:lang w:eastAsia="zh-CN"/>
        </w:rPr>
      </w:pPr>
      <w:r w:rsidRPr="008A37E7">
        <w:rPr>
          <w:rFonts w:cs="Arial"/>
        </w:rPr>
        <w:t>Source:</w:t>
      </w:r>
      <w:r w:rsidR="00722494" w:rsidRPr="008A37E7">
        <w:rPr>
          <w:rFonts w:cs="Arial"/>
        </w:rPr>
        <w:tab/>
      </w:r>
      <w:r w:rsidR="001C76AC" w:rsidRPr="008A37E7">
        <w:rPr>
          <w:rFonts w:eastAsia="宋体" w:cs="Arial" w:hint="eastAsia"/>
          <w:lang w:eastAsia="zh-CN"/>
        </w:rPr>
        <w:t>vivo</w:t>
      </w:r>
    </w:p>
    <w:p w14:paraId="498F2F71" w14:textId="2F4AE03B" w:rsidR="000D7F0F" w:rsidRPr="008A37E7" w:rsidRDefault="00367877" w:rsidP="00722494">
      <w:pPr>
        <w:pStyle w:val="a5"/>
        <w:tabs>
          <w:tab w:val="left" w:pos="1800"/>
        </w:tabs>
        <w:ind w:left="1807" w:hangingChars="900" w:hanging="1807"/>
        <w:rPr>
          <w:rFonts w:eastAsia="宋体" w:cs="Arial"/>
          <w:lang w:eastAsia="zh-CN"/>
        </w:rPr>
      </w:pPr>
      <w:r w:rsidRPr="008A37E7">
        <w:rPr>
          <w:rFonts w:cs="Arial"/>
        </w:rPr>
        <w:t>Title:</w:t>
      </w:r>
      <w:r w:rsidR="00722494" w:rsidRPr="008A37E7">
        <w:rPr>
          <w:rFonts w:cs="Arial"/>
        </w:rPr>
        <w:tab/>
      </w:r>
      <w:r w:rsidR="00727B52">
        <w:rPr>
          <w:rFonts w:cs="Arial"/>
        </w:rPr>
        <w:t>Channel access mechanism</w:t>
      </w:r>
      <w:r w:rsidR="00482422" w:rsidRPr="00D1420E">
        <w:t xml:space="preserve"> </w:t>
      </w:r>
      <w:r w:rsidR="00342C53" w:rsidRPr="00342C53">
        <w:t>for sidelink on unlicensed spectrum</w:t>
      </w:r>
    </w:p>
    <w:p w14:paraId="151BE230" w14:textId="49826466" w:rsidR="00367877" w:rsidRPr="008A37E7" w:rsidRDefault="00367877" w:rsidP="00367877">
      <w:pPr>
        <w:pStyle w:val="a5"/>
        <w:tabs>
          <w:tab w:val="left" w:pos="1800"/>
        </w:tabs>
        <w:rPr>
          <w:rFonts w:eastAsia="宋体" w:cs="Arial"/>
          <w:lang w:eastAsia="zh-CN"/>
        </w:rPr>
      </w:pPr>
      <w:r w:rsidRPr="008A37E7">
        <w:rPr>
          <w:rFonts w:cs="Arial"/>
        </w:rPr>
        <w:t>Agenda Item:</w:t>
      </w:r>
      <w:r w:rsidRPr="008A37E7">
        <w:rPr>
          <w:rFonts w:cs="Arial"/>
        </w:rPr>
        <w:tab/>
      </w:r>
      <w:r w:rsidR="0028102E">
        <w:rPr>
          <w:rFonts w:cs="Arial"/>
        </w:rPr>
        <w:t>9.</w:t>
      </w:r>
      <w:r w:rsidR="00727B52">
        <w:rPr>
          <w:rFonts w:eastAsia="宋体" w:cs="Arial"/>
          <w:lang w:eastAsia="zh-CN"/>
        </w:rPr>
        <w:t>4</w:t>
      </w:r>
      <w:r w:rsidR="00554194" w:rsidRPr="008A37E7">
        <w:rPr>
          <w:rFonts w:eastAsia="宋体" w:cs="Arial"/>
          <w:lang w:eastAsia="zh-CN"/>
        </w:rPr>
        <w:t>.1</w:t>
      </w:r>
      <w:r w:rsidR="00727B52">
        <w:rPr>
          <w:rFonts w:eastAsia="宋体" w:cs="Arial"/>
          <w:lang w:eastAsia="zh-CN"/>
        </w:rPr>
        <w:t>.1</w:t>
      </w:r>
    </w:p>
    <w:p w14:paraId="69C100A2" w14:textId="77777777" w:rsidR="00367877" w:rsidRPr="008A37E7" w:rsidRDefault="00367877" w:rsidP="00367877">
      <w:pPr>
        <w:pStyle w:val="a5"/>
        <w:tabs>
          <w:tab w:val="left" w:pos="1800"/>
        </w:tabs>
        <w:rPr>
          <w:rFonts w:eastAsia="宋体" w:cs="Arial"/>
          <w:sz w:val="24"/>
          <w:lang w:eastAsia="zh-CN"/>
        </w:rPr>
      </w:pPr>
      <w:r w:rsidRPr="008A37E7">
        <w:rPr>
          <w:rFonts w:cs="Arial"/>
        </w:rPr>
        <w:t>Document for:</w:t>
      </w:r>
      <w:r w:rsidRPr="008A37E7">
        <w:rPr>
          <w:rFonts w:cs="Arial"/>
        </w:rPr>
        <w:tab/>
        <w:t>Discussion</w:t>
      </w:r>
      <w:r w:rsidRPr="008A37E7">
        <w:rPr>
          <w:rFonts w:eastAsia="宋体" w:cs="Arial"/>
          <w:lang w:eastAsia="zh-CN"/>
        </w:rPr>
        <w:t xml:space="preserve"> and Decision</w:t>
      </w:r>
    </w:p>
    <w:p w14:paraId="2C4245B5" w14:textId="758935AE" w:rsidR="00E807E7" w:rsidRPr="008A37E7" w:rsidRDefault="00E807E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2" w:name="OLE_LINK13"/>
      <w:bookmarkStart w:id="3" w:name="OLE_LINK14"/>
      <w:r w:rsidRPr="008A37E7">
        <w:rPr>
          <w:rFonts w:ascii="Arial" w:hAnsi="Arial" w:cs="Times New Roman" w:hint="eastAsia"/>
          <w:b w:val="0"/>
          <w:bCs w:val="0"/>
          <w:kern w:val="0"/>
          <w:sz w:val="36"/>
          <w:szCs w:val="20"/>
          <w:lang w:val="en-GB" w:eastAsia="en-GB"/>
        </w:rPr>
        <w:t>Introduction</w:t>
      </w:r>
      <w:r w:rsidR="00325C28">
        <w:rPr>
          <w:rFonts w:ascii="Arial" w:hAnsi="Arial" w:cs="Times New Roman"/>
          <w:b w:val="0"/>
          <w:bCs w:val="0"/>
          <w:kern w:val="0"/>
          <w:sz w:val="36"/>
          <w:szCs w:val="20"/>
          <w:lang w:val="en-GB" w:eastAsia="en-GB"/>
        </w:rPr>
        <w:t xml:space="preserve"> </w:t>
      </w:r>
    </w:p>
    <w:p w14:paraId="4ACD2A25" w14:textId="3E7539B3" w:rsidR="00F557B3" w:rsidRPr="000055EA" w:rsidRDefault="003F122E" w:rsidP="00F557B3">
      <w:pPr>
        <w:spacing w:before="120" w:after="120"/>
        <w:jc w:val="both"/>
        <w:rPr>
          <w:rFonts w:eastAsiaTheme="minorEastAsia"/>
          <w:szCs w:val="20"/>
          <w:lang w:eastAsia="zh-CN"/>
        </w:rPr>
      </w:pPr>
      <w:r w:rsidRPr="003F122E">
        <w:rPr>
          <w:rFonts w:ascii="Times" w:eastAsiaTheme="minorEastAsia" w:hAnsi="Times"/>
          <w:sz w:val="20"/>
          <w:lang w:eastAsia="zh-CN"/>
        </w:rPr>
        <w:t>The revised WID for NR sidelink evolution</w:t>
      </w:r>
      <w:r w:rsidR="00885352">
        <w:rPr>
          <w:rFonts w:ascii="Times" w:eastAsiaTheme="minorEastAsia" w:hAnsi="Times"/>
          <w:sz w:val="20"/>
          <w:lang w:eastAsia="zh-CN"/>
        </w:rPr>
        <w:t xml:space="preserve"> has been approved</w:t>
      </w:r>
      <w:r w:rsidRPr="003F122E">
        <w:rPr>
          <w:rFonts w:ascii="Times" w:eastAsiaTheme="minorEastAsia" w:hAnsi="Times"/>
          <w:sz w:val="20"/>
          <w:lang w:eastAsia="zh-CN"/>
        </w:rPr>
        <w:t xml:space="preserve"> in RAN#94e </w:t>
      </w:r>
      <w:r w:rsidR="00A03CB2">
        <w:rPr>
          <w:rFonts w:ascii="Times" w:eastAsiaTheme="minorEastAsia" w:hAnsi="Times"/>
          <w:sz w:val="20"/>
          <w:lang w:eastAsia="zh-CN"/>
        </w:rPr>
        <w:fldChar w:fldCharType="begin"/>
      </w:r>
      <w:r w:rsidR="00A03CB2">
        <w:rPr>
          <w:rFonts w:ascii="Times" w:eastAsiaTheme="minorEastAsia" w:hAnsi="Times"/>
          <w:sz w:val="20"/>
          <w:lang w:eastAsia="zh-CN"/>
        </w:rPr>
        <w:instrText xml:space="preserve"> REF _Ref37345407 \r \h </w:instrText>
      </w:r>
      <w:r w:rsidR="00A03CB2">
        <w:rPr>
          <w:rFonts w:ascii="Times" w:eastAsiaTheme="minorEastAsia" w:hAnsi="Times"/>
          <w:sz w:val="20"/>
          <w:lang w:eastAsia="zh-CN"/>
        </w:rPr>
      </w:r>
      <w:r w:rsidR="00A03CB2">
        <w:rPr>
          <w:rFonts w:ascii="Times" w:eastAsiaTheme="minorEastAsia" w:hAnsi="Times"/>
          <w:sz w:val="20"/>
          <w:lang w:eastAsia="zh-CN"/>
        </w:rPr>
        <w:fldChar w:fldCharType="separate"/>
      </w:r>
      <w:r w:rsidR="002511D0">
        <w:rPr>
          <w:rFonts w:ascii="Times" w:eastAsiaTheme="minorEastAsia" w:hAnsi="Times"/>
          <w:sz w:val="20"/>
          <w:lang w:eastAsia="zh-CN"/>
        </w:rPr>
        <w:t>[1]</w:t>
      </w:r>
      <w:r w:rsidR="00A03CB2">
        <w:rPr>
          <w:rFonts w:ascii="Times" w:eastAsiaTheme="minorEastAsia" w:hAnsi="Times"/>
          <w:sz w:val="20"/>
          <w:lang w:eastAsia="zh-CN"/>
        </w:rPr>
        <w:fldChar w:fldCharType="end"/>
      </w:r>
      <w:r w:rsidRPr="003F122E">
        <w:rPr>
          <w:rFonts w:ascii="Times" w:eastAsiaTheme="minorEastAsia" w:hAnsi="Times"/>
          <w:sz w:val="20"/>
          <w:lang w:eastAsia="zh-CN"/>
        </w:rPr>
        <w:t>. The channel access mechanisms and the physical channel design framework for sidelink on unlicensed spectrum were agreed for further investigation:</w:t>
      </w:r>
    </w:p>
    <w:tbl>
      <w:tblPr>
        <w:tblStyle w:val="ab"/>
        <w:tblW w:w="0" w:type="auto"/>
        <w:tblLook w:val="04A0" w:firstRow="1" w:lastRow="0" w:firstColumn="1" w:lastColumn="0" w:noHBand="0" w:noVBand="1"/>
      </w:tblPr>
      <w:tblGrid>
        <w:gridCol w:w="9019"/>
      </w:tblGrid>
      <w:tr w:rsidR="00F557B3" w:rsidRPr="000055EA" w14:paraId="1C28B726" w14:textId="77777777" w:rsidTr="001520C5">
        <w:tc>
          <w:tcPr>
            <w:tcW w:w="9019" w:type="dxa"/>
          </w:tcPr>
          <w:p w14:paraId="21878D86" w14:textId="77777777" w:rsidR="00F557B3" w:rsidRPr="003F122E" w:rsidRDefault="00F557B3" w:rsidP="00F557B3">
            <w:pPr>
              <w:numPr>
                <w:ilvl w:val="0"/>
                <w:numId w:val="20"/>
              </w:numPr>
              <w:overflowPunct w:val="0"/>
              <w:autoSpaceDE w:val="0"/>
              <w:autoSpaceDN w:val="0"/>
              <w:adjustRightInd w:val="0"/>
              <w:spacing w:before="120"/>
              <w:ind w:left="426" w:hanging="284"/>
              <w:textAlignment w:val="baseline"/>
              <w:rPr>
                <w:rFonts w:ascii="Times" w:eastAsiaTheme="minorEastAsia" w:hAnsi="Times"/>
                <w:sz w:val="20"/>
                <w:lang w:eastAsia="zh-CN"/>
              </w:rPr>
            </w:pPr>
            <w:r w:rsidRPr="003F122E">
              <w:rPr>
                <w:rFonts w:ascii="Times" w:eastAsiaTheme="minorEastAsia" w:hAnsi="Times"/>
                <w:sz w:val="20"/>
                <w:lang w:eastAsia="zh-CN"/>
              </w:rPr>
              <w:t>Study and specify support of sidelink on unlicensed spectrum for both mode 1 and mode 2 where Uu operation for mode 1 is limited to licensed spectrum only [RAN1, RAN2, RAN4]</w:t>
            </w:r>
          </w:p>
          <w:p w14:paraId="684D2186" w14:textId="77777777" w:rsidR="00F557B3" w:rsidRPr="003F122E" w:rsidRDefault="00F557B3" w:rsidP="00F557B3">
            <w:pPr>
              <w:numPr>
                <w:ilvl w:val="0"/>
                <w:numId w:val="19"/>
              </w:numPr>
              <w:overflowPunct w:val="0"/>
              <w:autoSpaceDE w:val="0"/>
              <w:autoSpaceDN w:val="0"/>
              <w:adjustRightInd w:val="0"/>
              <w:spacing w:before="60" w:after="60"/>
              <w:ind w:left="993" w:hanging="284"/>
              <w:textAlignment w:val="baseline"/>
              <w:rPr>
                <w:rFonts w:ascii="Times" w:eastAsiaTheme="minorEastAsia" w:hAnsi="Times"/>
                <w:sz w:val="20"/>
                <w:lang w:eastAsia="zh-CN"/>
              </w:rPr>
            </w:pPr>
            <w:r w:rsidRPr="003F122E">
              <w:rPr>
                <w:rFonts w:ascii="Times" w:eastAsiaTheme="minorEastAsia" w:hAnsi="Times"/>
                <w:sz w:val="20"/>
                <w:lang w:eastAsia="zh-CN"/>
              </w:rPr>
              <w:t>Channel access mechanisms from NR-U shall be reused for sidelink unlicensed operation</w:t>
            </w:r>
          </w:p>
          <w:p w14:paraId="720BF555" w14:textId="77777777" w:rsidR="00F557B3" w:rsidRPr="003F122E" w:rsidRDefault="00F557B3" w:rsidP="00F557B3">
            <w:pPr>
              <w:numPr>
                <w:ilvl w:val="1"/>
                <w:numId w:val="19"/>
              </w:numPr>
              <w:overflowPunct w:val="0"/>
              <w:autoSpaceDE w:val="0"/>
              <w:autoSpaceDN w:val="0"/>
              <w:adjustRightInd w:val="0"/>
              <w:spacing w:before="60" w:after="60"/>
              <w:ind w:left="1418" w:hanging="284"/>
              <w:textAlignment w:val="baseline"/>
              <w:rPr>
                <w:rFonts w:ascii="Times" w:eastAsiaTheme="minorEastAsia" w:hAnsi="Times"/>
                <w:sz w:val="20"/>
                <w:lang w:eastAsia="zh-CN"/>
              </w:rPr>
            </w:pPr>
            <w:bookmarkStart w:id="4" w:name="_Hlk89917081"/>
            <w:r w:rsidRPr="003F122E">
              <w:rPr>
                <w:rFonts w:ascii="Times" w:eastAsiaTheme="minorEastAsia" w:hAnsi="Times"/>
                <w:sz w:val="20"/>
                <w:lang w:eastAsia="zh-CN"/>
              </w:rPr>
              <w:t>Assess the applicability of sidelink resource reservation from Rel-16/Rel-17 to sidelink unlicensed operation within the boundaries of unlicensed channel access mechanism and operation</w:t>
            </w:r>
          </w:p>
          <w:p w14:paraId="4FCFAE0C" w14:textId="77777777" w:rsidR="00F557B3" w:rsidRPr="003F122E" w:rsidRDefault="00F557B3" w:rsidP="00F557B3">
            <w:pPr>
              <w:numPr>
                <w:ilvl w:val="2"/>
                <w:numId w:val="19"/>
              </w:numPr>
              <w:overflowPunct w:val="0"/>
              <w:autoSpaceDE w:val="0"/>
              <w:autoSpaceDN w:val="0"/>
              <w:adjustRightInd w:val="0"/>
              <w:spacing w:before="60" w:after="60"/>
              <w:textAlignment w:val="baseline"/>
              <w:rPr>
                <w:rFonts w:ascii="Times" w:eastAsiaTheme="minorEastAsia" w:hAnsi="Times"/>
                <w:sz w:val="20"/>
                <w:lang w:eastAsia="zh-CN"/>
              </w:rPr>
            </w:pPr>
            <w:r w:rsidRPr="003F122E">
              <w:rPr>
                <w:rFonts w:ascii="Times" w:eastAsiaTheme="minorEastAsia" w:hAnsi="Times"/>
                <w:sz w:val="20"/>
                <w:lang w:eastAsia="zh-CN"/>
              </w:rPr>
              <w:t>No specific enhancements for Rel-17 resource allocation mechanisms</w:t>
            </w:r>
            <w:bookmarkEnd w:id="4"/>
          </w:p>
          <w:p w14:paraId="6D54D90D" w14:textId="77777777" w:rsidR="00F557B3" w:rsidRPr="003F122E" w:rsidRDefault="00F557B3" w:rsidP="00F557B3">
            <w:pPr>
              <w:numPr>
                <w:ilvl w:val="2"/>
                <w:numId w:val="19"/>
              </w:numPr>
              <w:overflowPunct w:val="0"/>
              <w:autoSpaceDE w:val="0"/>
              <w:autoSpaceDN w:val="0"/>
              <w:adjustRightInd w:val="0"/>
              <w:spacing w:before="60" w:after="60"/>
              <w:textAlignment w:val="baseline"/>
              <w:rPr>
                <w:rFonts w:ascii="Times" w:eastAsiaTheme="minorEastAsia" w:hAnsi="Times"/>
                <w:sz w:val="20"/>
                <w:lang w:eastAsia="zh-CN"/>
              </w:rPr>
            </w:pPr>
            <w:r w:rsidRPr="003F122E">
              <w:rPr>
                <w:rFonts w:ascii="Times" w:eastAsiaTheme="minorEastAsia" w:hAnsi="Times"/>
                <w:sz w:val="20"/>
                <w:lang w:eastAsia="zh-CN"/>
              </w:rPr>
              <w:t>If the existing NR-U channel access framework does not support the required SL-U functionality, WGs will make appropriate recommendations for RAN approval.</w:t>
            </w:r>
          </w:p>
          <w:p w14:paraId="6B17A7A1" w14:textId="77777777" w:rsidR="00F557B3" w:rsidRPr="003F122E" w:rsidRDefault="00F557B3" w:rsidP="00F557B3">
            <w:pPr>
              <w:numPr>
                <w:ilvl w:val="0"/>
                <w:numId w:val="19"/>
              </w:numPr>
              <w:overflowPunct w:val="0"/>
              <w:autoSpaceDE w:val="0"/>
              <w:autoSpaceDN w:val="0"/>
              <w:adjustRightInd w:val="0"/>
              <w:spacing w:before="60" w:after="60"/>
              <w:ind w:left="993" w:hanging="284"/>
              <w:textAlignment w:val="baseline"/>
              <w:rPr>
                <w:rFonts w:ascii="Times" w:eastAsiaTheme="minorEastAsia" w:hAnsi="Times"/>
                <w:sz w:val="20"/>
                <w:lang w:eastAsia="zh-CN"/>
              </w:rPr>
            </w:pPr>
            <w:bookmarkStart w:id="5" w:name="_Hlk89917101"/>
            <w:r w:rsidRPr="003F122E">
              <w:rPr>
                <w:rFonts w:ascii="Times" w:eastAsiaTheme="minorEastAsia" w:hAnsi="Times"/>
                <w:sz w:val="20"/>
                <w:lang w:eastAsia="zh-CN"/>
              </w:rPr>
              <w:t>Physical channel design framework: Required changes to NR sidelink physical channel structures and procedures to operate on unlicensed spectrum</w:t>
            </w:r>
            <w:bookmarkEnd w:id="5"/>
          </w:p>
          <w:p w14:paraId="0586B883" w14:textId="77777777" w:rsidR="00F557B3" w:rsidRPr="003F122E" w:rsidRDefault="00F557B3" w:rsidP="00F557B3">
            <w:pPr>
              <w:numPr>
                <w:ilvl w:val="1"/>
                <w:numId w:val="19"/>
              </w:numPr>
              <w:overflowPunct w:val="0"/>
              <w:autoSpaceDE w:val="0"/>
              <w:autoSpaceDN w:val="0"/>
              <w:adjustRightInd w:val="0"/>
              <w:spacing w:before="60" w:after="60"/>
              <w:ind w:left="1418" w:hanging="284"/>
              <w:textAlignment w:val="baseline"/>
              <w:rPr>
                <w:rFonts w:ascii="Times" w:eastAsiaTheme="minorEastAsia" w:hAnsi="Times"/>
                <w:sz w:val="20"/>
                <w:lang w:eastAsia="zh-CN"/>
              </w:rPr>
            </w:pPr>
            <w:bookmarkStart w:id="6" w:name="_Hlk89917118"/>
            <w:r w:rsidRPr="003F122E">
              <w:rPr>
                <w:rFonts w:ascii="Times" w:eastAsiaTheme="minorEastAsia" w:hAnsi="Times"/>
                <w:sz w:val="20"/>
                <w:lang w:eastAsia="zh-CN"/>
              </w:rPr>
              <w:t xml:space="preserve">The existing NR sidelink and NR-U channel structure shall be reused </w:t>
            </w:r>
            <w:bookmarkEnd w:id="6"/>
            <w:r w:rsidRPr="003F122E">
              <w:rPr>
                <w:rFonts w:ascii="Times" w:eastAsiaTheme="minorEastAsia" w:hAnsi="Times"/>
                <w:sz w:val="20"/>
                <w:lang w:eastAsia="zh-CN"/>
              </w:rPr>
              <w:t>as the baseline.</w:t>
            </w:r>
          </w:p>
          <w:p w14:paraId="1C613828" w14:textId="77777777" w:rsidR="00F557B3" w:rsidRPr="003F122E" w:rsidRDefault="00F557B3" w:rsidP="00F557B3">
            <w:pPr>
              <w:numPr>
                <w:ilvl w:val="0"/>
                <w:numId w:val="19"/>
              </w:numPr>
              <w:overflowPunct w:val="0"/>
              <w:autoSpaceDE w:val="0"/>
              <w:autoSpaceDN w:val="0"/>
              <w:adjustRightInd w:val="0"/>
              <w:spacing w:before="60" w:after="60"/>
              <w:ind w:left="993" w:hanging="284"/>
              <w:textAlignment w:val="baseline"/>
              <w:rPr>
                <w:rFonts w:ascii="Times" w:eastAsiaTheme="minorEastAsia" w:hAnsi="Times"/>
                <w:sz w:val="20"/>
                <w:lang w:eastAsia="zh-CN"/>
              </w:rPr>
            </w:pPr>
            <w:bookmarkStart w:id="7" w:name="_Hlk89917140"/>
            <w:r w:rsidRPr="003F122E">
              <w:rPr>
                <w:rFonts w:ascii="Times" w:eastAsiaTheme="minorEastAsia" w:hAnsi="Times"/>
                <w:sz w:val="20"/>
                <w:lang w:eastAsia="zh-CN"/>
              </w:rPr>
              <w:t>No specific enhancements for existing NR SL feature</w:t>
            </w:r>
            <w:bookmarkEnd w:id="7"/>
          </w:p>
          <w:p w14:paraId="692DC698" w14:textId="61AEA28D" w:rsidR="00F557B3" w:rsidRPr="00F557B3" w:rsidRDefault="00F557B3" w:rsidP="00F557B3">
            <w:pPr>
              <w:numPr>
                <w:ilvl w:val="0"/>
                <w:numId w:val="19"/>
              </w:numPr>
              <w:overflowPunct w:val="0"/>
              <w:autoSpaceDE w:val="0"/>
              <w:autoSpaceDN w:val="0"/>
              <w:adjustRightInd w:val="0"/>
              <w:spacing w:before="60" w:after="60"/>
              <w:ind w:left="993" w:hanging="284"/>
              <w:textAlignment w:val="baseline"/>
              <w:rPr>
                <w:rFonts w:ascii="Times" w:eastAsiaTheme="minorEastAsia" w:hAnsi="Times"/>
                <w:sz w:val="20"/>
                <w:lang w:eastAsia="zh-CN"/>
              </w:rPr>
            </w:pPr>
            <w:r w:rsidRPr="003F122E">
              <w:rPr>
                <w:rFonts w:ascii="Times" w:eastAsiaTheme="minorEastAsia" w:hAnsi="Times"/>
                <w:sz w:val="20"/>
                <w:lang w:eastAsia="zh-CN"/>
              </w:rPr>
              <w:t>The study should focus on FR1 unlicensed bands (n46 and n96/n102) and is to be completed by RAN#98</w:t>
            </w:r>
            <w:bookmarkStart w:id="8" w:name="_Hlk89917215"/>
            <w:r w:rsidRPr="003F122E">
              <w:rPr>
                <w:rFonts w:ascii="Times" w:eastAsiaTheme="minorEastAsia" w:hAnsi="Times"/>
                <w:sz w:val="20"/>
                <w:lang w:eastAsia="zh-CN"/>
              </w:rPr>
              <w:t>.</w:t>
            </w:r>
            <w:bookmarkEnd w:id="8"/>
          </w:p>
        </w:tc>
      </w:tr>
    </w:tbl>
    <w:p w14:paraId="2D2A4CB3" w14:textId="727271F5" w:rsidR="00F557B3" w:rsidRPr="003F122E" w:rsidRDefault="00F557B3" w:rsidP="003F122E">
      <w:pPr>
        <w:spacing w:before="120" w:after="120"/>
        <w:jc w:val="both"/>
        <w:rPr>
          <w:rFonts w:ascii="Times" w:eastAsiaTheme="minorEastAsia" w:hAnsi="Times"/>
          <w:sz w:val="20"/>
          <w:lang w:eastAsia="zh-CN"/>
        </w:rPr>
      </w:pPr>
      <w:r w:rsidRPr="003F122E">
        <w:rPr>
          <w:rFonts w:ascii="Times" w:eastAsiaTheme="minorEastAsia" w:hAnsi="Times" w:hint="eastAsia"/>
          <w:sz w:val="20"/>
          <w:lang w:eastAsia="zh-CN"/>
        </w:rPr>
        <w:t>I</w:t>
      </w:r>
      <w:r w:rsidRPr="003F122E">
        <w:rPr>
          <w:rFonts w:ascii="Times" w:eastAsiaTheme="minorEastAsia" w:hAnsi="Times"/>
          <w:sz w:val="20"/>
          <w:lang w:eastAsia="zh-CN"/>
        </w:rPr>
        <w:t xml:space="preserve">n this contribution, we discuss the </w:t>
      </w:r>
      <w:r>
        <w:rPr>
          <w:rFonts w:ascii="Times" w:eastAsiaTheme="minorEastAsia" w:hAnsi="Times"/>
          <w:sz w:val="20"/>
          <w:lang w:eastAsia="zh-CN"/>
        </w:rPr>
        <w:t>c</w:t>
      </w:r>
      <w:r w:rsidRPr="003F122E">
        <w:rPr>
          <w:rFonts w:ascii="Times" w:eastAsiaTheme="minorEastAsia" w:hAnsi="Times"/>
          <w:sz w:val="20"/>
          <w:lang w:eastAsia="zh-CN"/>
        </w:rPr>
        <w:t>hannel access mechanisms for sidelink on unlicensed spectrum.</w:t>
      </w:r>
    </w:p>
    <w:p w14:paraId="5B7994D4" w14:textId="2EB98680" w:rsidR="009C08FA" w:rsidRDefault="002235E2"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LBE</w:t>
      </w:r>
    </w:p>
    <w:p w14:paraId="5FB8EF38" w14:textId="0FF6A304" w:rsidR="00C32618" w:rsidRPr="0040305B" w:rsidRDefault="00935255" w:rsidP="00BE6EFE">
      <w:pPr>
        <w:pStyle w:val="a0"/>
        <w:spacing w:before="120"/>
        <w:rPr>
          <w:rFonts w:eastAsiaTheme="minorEastAsia"/>
          <w:lang w:val="en-GB" w:eastAsia="zh-CN"/>
        </w:rPr>
      </w:pPr>
      <w:bookmarkStart w:id="9" w:name="_Ref47611271"/>
      <w:bookmarkStart w:id="10" w:name="_Ref47611245"/>
      <w:r w:rsidRPr="0034401D">
        <w:rPr>
          <w:rFonts w:eastAsiaTheme="minorEastAsia"/>
          <w:lang w:eastAsia="zh-CN"/>
        </w:rPr>
        <w:t>Load based Equipment</w:t>
      </w:r>
      <w:r>
        <w:rPr>
          <w:rFonts w:eastAsiaTheme="minorEastAsia"/>
          <w:lang w:eastAsia="zh-CN"/>
        </w:rPr>
        <w:t xml:space="preserve"> (</w:t>
      </w:r>
      <w:r w:rsidR="00FB5400">
        <w:rPr>
          <w:rFonts w:eastAsiaTheme="minorEastAsia"/>
          <w:lang w:eastAsia="zh-CN"/>
        </w:rPr>
        <w:t>LBE</w:t>
      </w:r>
      <w:r>
        <w:rPr>
          <w:rFonts w:eastAsiaTheme="minorEastAsia"/>
          <w:lang w:eastAsia="zh-CN"/>
        </w:rPr>
        <w:t>)</w:t>
      </w:r>
      <w:r w:rsidR="00FB5400">
        <w:rPr>
          <w:rFonts w:eastAsiaTheme="minorEastAsia"/>
          <w:lang w:eastAsia="zh-CN"/>
        </w:rPr>
        <w:t xml:space="preserve"> is a very flexible scheme</w:t>
      </w:r>
      <w:r w:rsidR="00BC628F">
        <w:rPr>
          <w:rFonts w:eastAsiaTheme="minorEastAsia"/>
          <w:lang w:eastAsia="zh-CN"/>
        </w:rPr>
        <w:t xml:space="preserve"> that enable</w:t>
      </w:r>
      <w:r w:rsidR="00FB5400">
        <w:rPr>
          <w:rFonts w:eastAsiaTheme="minorEastAsia"/>
          <w:lang w:eastAsia="zh-CN"/>
        </w:rPr>
        <w:t xml:space="preserve"> devices </w:t>
      </w:r>
      <w:r w:rsidR="00BC628F">
        <w:rPr>
          <w:rFonts w:eastAsiaTheme="minorEastAsia"/>
          <w:lang w:eastAsia="zh-CN"/>
        </w:rPr>
        <w:t>to</w:t>
      </w:r>
      <w:r w:rsidR="00FB5400">
        <w:rPr>
          <w:rFonts w:eastAsiaTheme="minorEastAsia"/>
          <w:lang w:eastAsia="zh-CN"/>
        </w:rPr>
        <w:t xml:space="preserve"> access the channel</w:t>
      </w:r>
      <w:r w:rsidR="00BC628F">
        <w:rPr>
          <w:rFonts w:eastAsiaTheme="minorEastAsia"/>
          <w:lang w:eastAsia="zh-CN"/>
        </w:rPr>
        <w:t xml:space="preserve"> fairly</w:t>
      </w:r>
      <w:r w:rsidR="00FB5400">
        <w:rPr>
          <w:rFonts w:eastAsiaTheme="minorEastAsia"/>
          <w:lang w:eastAsia="zh-CN"/>
        </w:rPr>
        <w:t xml:space="preserve"> with different priorities and different MCOTs.</w:t>
      </w:r>
      <w:r w:rsidR="00BC628F">
        <w:rPr>
          <w:rFonts w:eastAsiaTheme="minorEastAsia"/>
          <w:lang w:eastAsia="zh-CN"/>
        </w:rPr>
        <w:t xml:space="preserve"> It is widely adopted in many regions</w:t>
      </w:r>
      <w:r w:rsidR="00FB5400">
        <w:rPr>
          <w:rFonts w:eastAsiaTheme="minorEastAsia"/>
          <w:lang w:eastAsia="zh-CN"/>
        </w:rPr>
        <w:t xml:space="preserve"> in sub-7GHz </w:t>
      </w:r>
      <w:r w:rsidR="00BC628F">
        <w:rPr>
          <w:rFonts w:eastAsiaTheme="minorEastAsia"/>
          <w:lang w:eastAsia="zh-CN"/>
        </w:rPr>
        <w:t>as channel</w:t>
      </w:r>
      <w:r w:rsidR="00FB5400">
        <w:rPr>
          <w:rFonts w:eastAsiaTheme="minorEastAsia"/>
          <w:lang w:eastAsia="zh-CN"/>
        </w:rPr>
        <w:t xml:space="preserve"> access </w:t>
      </w:r>
      <w:r w:rsidR="00BC628F">
        <w:rPr>
          <w:rFonts w:eastAsiaTheme="minorEastAsia"/>
          <w:lang w:eastAsia="zh-CN"/>
        </w:rPr>
        <w:t>mechanism</w:t>
      </w:r>
      <w:r>
        <w:rPr>
          <w:rFonts w:eastAsiaTheme="minorEastAsia"/>
          <w:lang w:eastAsia="zh-CN"/>
        </w:rPr>
        <w:t>.</w:t>
      </w:r>
      <w:r w:rsidR="00401B58">
        <w:rPr>
          <w:rFonts w:eastAsiaTheme="minorEastAsia"/>
          <w:lang w:eastAsia="zh-CN"/>
        </w:rPr>
        <w:t xml:space="preserve"> </w:t>
      </w:r>
      <w:r>
        <w:rPr>
          <w:rFonts w:eastAsiaTheme="minorEastAsia"/>
          <w:lang w:eastAsia="zh-CN"/>
        </w:rPr>
        <w:t>LBE</w:t>
      </w:r>
      <w:r w:rsidR="00BC628F">
        <w:rPr>
          <w:rFonts w:eastAsiaTheme="minorEastAsia"/>
          <w:lang w:eastAsia="zh-CN"/>
        </w:rPr>
        <w:t xml:space="preserve"> </w:t>
      </w:r>
      <w:r w:rsidR="00A35004">
        <w:rPr>
          <w:rFonts w:eastAsiaTheme="minorEastAsia"/>
          <w:lang w:eastAsia="zh-CN"/>
        </w:rPr>
        <w:t xml:space="preserve">performs LBT with </w:t>
      </w:r>
      <w:proofErr w:type="spellStart"/>
      <w:r w:rsidR="00A35004">
        <w:rPr>
          <w:rFonts w:eastAsiaTheme="minorEastAsia"/>
          <w:lang w:eastAsia="zh-CN"/>
        </w:rPr>
        <w:t>backoff</w:t>
      </w:r>
      <w:proofErr w:type="spellEnd"/>
      <w:r w:rsidR="00A35004">
        <w:rPr>
          <w:rFonts w:eastAsiaTheme="minorEastAsia"/>
          <w:lang w:eastAsia="zh-CN"/>
        </w:rPr>
        <w:t xml:space="preserve"> mechanism</w:t>
      </w:r>
      <w:r w:rsidR="00D73F1B">
        <w:rPr>
          <w:rFonts w:eastAsiaTheme="minorEastAsia"/>
          <w:lang w:eastAsia="zh-CN"/>
        </w:rPr>
        <w:t>, i.e., Type 1 channel access procedure</w:t>
      </w:r>
      <w:r w:rsidR="00A35004">
        <w:rPr>
          <w:rFonts w:eastAsiaTheme="minorEastAsia"/>
          <w:lang w:eastAsia="zh-CN"/>
        </w:rPr>
        <w:t xml:space="preserve">. Device can transmit whenever the channel is sensed as idle. When the channel is </w:t>
      </w:r>
      <w:r w:rsidR="005C2EB4">
        <w:rPr>
          <w:rFonts w:eastAsiaTheme="minorEastAsia"/>
          <w:lang w:eastAsia="zh-CN"/>
        </w:rPr>
        <w:t xml:space="preserve">sensed </w:t>
      </w:r>
      <w:r w:rsidR="00A35004">
        <w:rPr>
          <w:rFonts w:eastAsiaTheme="minorEastAsia"/>
          <w:lang w:eastAsia="zh-CN"/>
        </w:rPr>
        <w:t>as busy</w:t>
      </w:r>
      <w:r w:rsidR="002F306B">
        <w:rPr>
          <w:rFonts w:eastAsiaTheme="minorEastAsia"/>
          <w:lang w:eastAsia="zh-CN"/>
        </w:rPr>
        <w:t xml:space="preserve"> during the LBT procedure</w:t>
      </w:r>
      <w:r w:rsidR="00A35004">
        <w:rPr>
          <w:rFonts w:eastAsiaTheme="minorEastAsia"/>
          <w:lang w:eastAsia="zh-CN"/>
        </w:rPr>
        <w:t xml:space="preserve">, device can continuously perform CCA until the selected </w:t>
      </w:r>
      <w:proofErr w:type="spellStart"/>
      <w:r w:rsidR="00A35004">
        <w:rPr>
          <w:rFonts w:eastAsiaTheme="minorEastAsia"/>
          <w:lang w:eastAsia="zh-CN"/>
        </w:rPr>
        <w:t>backoff</w:t>
      </w:r>
      <w:proofErr w:type="spellEnd"/>
      <w:r w:rsidR="00A35004">
        <w:rPr>
          <w:rFonts w:eastAsiaTheme="minorEastAsia"/>
          <w:lang w:eastAsia="zh-CN"/>
        </w:rPr>
        <w:t xml:space="preserve"> counter reaches zero.</w:t>
      </w:r>
      <w:r w:rsidR="00EC519B">
        <w:rPr>
          <w:rFonts w:eastAsiaTheme="minorEastAsia"/>
          <w:lang w:eastAsia="zh-CN"/>
        </w:rPr>
        <w:t xml:space="preserve"> LBE</w:t>
      </w:r>
      <w:r w:rsidR="00D73F1B">
        <w:rPr>
          <w:rFonts w:eastAsiaTheme="minorEastAsia"/>
          <w:lang w:eastAsia="zh-CN"/>
        </w:rPr>
        <w:t xml:space="preserve"> has no fixed frame </w:t>
      </w:r>
      <w:r w:rsidR="00A9206D">
        <w:rPr>
          <w:rFonts w:eastAsiaTheme="minorEastAsia"/>
          <w:lang w:eastAsia="zh-CN"/>
        </w:rPr>
        <w:t>structure. The channel occupancy time depends on the channel access priority class</w:t>
      </w:r>
      <w:r w:rsidR="00DC6B77">
        <w:rPr>
          <w:rFonts w:eastAsiaTheme="minorEastAsia"/>
          <w:lang w:eastAsia="zh-CN"/>
        </w:rPr>
        <w:t xml:space="preserve">. </w:t>
      </w:r>
      <w:r w:rsidR="00C32618">
        <w:rPr>
          <w:rFonts w:eastAsiaTheme="minorEastAsia"/>
          <w:lang w:val="en-GB" w:eastAsia="zh-CN"/>
        </w:rPr>
        <w:t>In the following sections, the remaining details of LBE when operating in SL-U are discussed.</w:t>
      </w:r>
    </w:p>
    <w:p w14:paraId="02F7F9C8" w14:textId="489D1D30" w:rsidR="0028102E" w:rsidRDefault="00727B52" w:rsidP="0028102E">
      <w:pPr>
        <w:pStyle w:val="2"/>
        <w:numPr>
          <w:ilvl w:val="1"/>
          <w:numId w:val="5"/>
        </w:numPr>
      </w:pPr>
      <w:bookmarkStart w:id="11" w:name="_Ref110849550"/>
      <w:r>
        <w:t>LBT</w:t>
      </w:r>
      <w:r w:rsidR="00F65AF7">
        <w:t xml:space="preserve"> procedure </w:t>
      </w:r>
      <w:bookmarkEnd w:id="11"/>
    </w:p>
    <w:tbl>
      <w:tblPr>
        <w:tblStyle w:val="ab"/>
        <w:tblW w:w="0" w:type="auto"/>
        <w:tblLook w:val="04A0" w:firstRow="1" w:lastRow="0" w:firstColumn="1" w:lastColumn="0" w:noHBand="0" w:noVBand="1"/>
      </w:tblPr>
      <w:tblGrid>
        <w:gridCol w:w="9019"/>
      </w:tblGrid>
      <w:tr w:rsidR="000055EA" w:rsidRPr="000055EA" w14:paraId="575252D8" w14:textId="77777777" w:rsidTr="000055EA">
        <w:tc>
          <w:tcPr>
            <w:tcW w:w="9019" w:type="dxa"/>
          </w:tcPr>
          <w:p w14:paraId="5AB9F532" w14:textId="77777777" w:rsidR="000055EA" w:rsidRPr="000055EA" w:rsidRDefault="000055EA" w:rsidP="000055EA">
            <w:pPr>
              <w:autoSpaceDE w:val="0"/>
              <w:autoSpaceDN w:val="0"/>
              <w:jc w:val="both"/>
              <w:rPr>
                <w:b/>
                <w:bCs/>
                <w:sz w:val="20"/>
                <w:szCs w:val="20"/>
              </w:rPr>
            </w:pPr>
            <w:r w:rsidRPr="000055EA">
              <w:rPr>
                <w:b/>
                <w:bCs/>
                <w:sz w:val="20"/>
                <w:szCs w:val="20"/>
                <w:highlight w:val="green"/>
              </w:rPr>
              <w:t>109 Agreement</w:t>
            </w:r>
          </w:p>
          <w:p w14:paraId="2B005376" w14:textId="77777777" w:rsidR="000055EA" w:rsidRPr="000055EA" w:rsidRDefault="000055EA" w:rsidP="000055EA">
            <w:pPr>
              <w:autoSpaceDE w:val="0"/>
              <w:autoSpaceDN w:val="0"/>
              <w:jc w:val="both"/>
              <w:rPr>
                <w:sz w:val="20"/>
                <w:szCs w:val="20"/>
              </w:rPr>
            </w:pPr>
            <w:r w:rsidRPr="000055EA">
              <w:rPr>
                <w:sz w:val="20"/>
                <w:szCs w:val="20"/>
              </w:rPr>
              <w:t xml:space="preserve">Type 1 and Type 2 (2A/2B/2C) channel access </w:t>
            </w:r>
            <w:r w:rsidRPr="000055EA">
              <w:rPr>
                <w:color w:val="000000"/>
                <w:sz w:val="20"/>
                <w:szCs w:val="20"/>
              </w:rPr>
              <w:t>procedures</w:t>
            </w:r>
            <w:r w:rsidRPr="000055EA">
              <w:rPr>
                <w:sz w:val="20"/>
                <w:szCs w:val="20"/>
              </w:rPr>
              <w:t>, transmission gap and LBT sensing idle time requirements specified in TS37.213 for NR-U are taken as baseline for NR sidelink operation in a shared channel.</w:t>
            </w:r>
          </w:p>
          <w:p w14:paraId="468E969B" w14:textId="77777777" w:rsidR="000055EA" w:rsidRPr="000055EA" w:rsidRDefault="000055EA" w:rsidP="000055EA">
            <w:pPr>
              <w:pStyle w:val="af9"/>
              <w:numPr>
                <w:ilvl w:val="0"/>
                <w:numId w:val="30"/>
              </w:numPr>
              <w:autoSpaceDE w:val="0"/>
              <w:autoSpaceDN w:val="0"/>
              <w:ind w:firstLineChars="0"/>
              <w:jc w:val="both"/>
              <w:rPr>
                <w:rFonts w:ascii="Times New Roman" w:hAnsi="Times New Roman" w:cs="Times New Roman"/>
                <w:sz w:val="20"/>
                <w:szCs w:val="20"/>
              </w:rPr>
            </w:pPr>
            <w:r w:rsidRPr="000055EA">
              <w:rPr>
                <w:rFonts w:ascii="Times New Roman" w:hAnsi="Times New Roman" w:cs="Times New Roman"/>
                <w:sz w:val="20"/>
                <w:szCs w:val="20"/>
              </w:rPr>
              <w:t>FFS conditions for the actual channel access type(s) used for each SL channel and signal transmitted, and based on COT sharing conditions (if supported)</w:t>
            </w:r>
          </w:p>
          <w:p w14:paraId="67348FBF" w14:textId="77777777" w:rsidR="000055EA" w:rsidRPr="000055EA" w:rsidRDefault="000055EA" w:rsidP="000055EA">
            <w:pPr>
              <w:pStyle w:val="af9"/>
              <w:numPr>
                <w:ilvl w:val="0"/>
                <w:numId w:val="30"/>
              </w:numPr>
              <w:autoSpaceDE w:val="0"/>
              <w:autoSpaceDN w:val="0"/>
              <w:ind w:firstLineChars="0"/>
              <w:jc w:val="both"/>
              <w:rPr>
                <w:rFonts w:ascii="Times New Roman" w:hAnsi="Times New Roman" w:cs="Times New Roman"/>
                <w:sz w:val="20"/>
                <w:szCs w:val="20"/>
              </w:rPr>
            </w:pPr>
            <w:r w:rsidRPr="000055EA">
              <w:rPr>
                <w:rFonts w:ascii="Times New Roman" w:hAnsi="Times New Roman" w:cs="Times New Roman"/>
                <w:sz w:val="20"/>
                <w:szCs w:val="20"/>
              </w:rPr>
              <w:t xml:space="preserve">FFS whether UL CAPC or DL CAPC or both should be used as the baseline, </w:t>
            </w:r>
          </w:p>
          <w:p w14:paraId="667B919D" w14:textId="77777777" w:rsidR="000055EA" w:rsidRPr="000055EA" w:rsidRDefault="000055EA" w:rsidP="000055EA">
            <w:pPr>
              <w:pStyle w:val="af9"/>
              <w:numPr>
                <w:ilvl w:val="1"/>
                <w:numId w:val="30"/>
              </w:numPr>
              <w:autoSpaceDE w:val="0"/>
              <w:autoSpaceDN w:val="0"/>
              <w:ind w:firstLineChars="0"/>
              <w:jc w:val="both"/>
              <w:rPr>
                <w:rFonts w:ascii="Times New Roman" w:hAnsi="Times New Roman" w:cs="Times New Roman"/>
                <w:sz w:val="20"/>
                <w:szCs w:val="20"/>
              </w:rPr>
            </w:pPr>
            <w:r w:rsidRPr="000055EA">
              <w:rPr>
                <w:rFonts w:ascii="Times New Roman" w:hAnsi="Times New Roman" w:cs="Times New Roman"/>
                <w:sz w:val="20"/>
                <w:szCs w:val="20"/>
              </w:rPr>
              <w:t>FFS how the channel access priority classes apply to each SL channel and signal</w:t>
            </w:r>
          </w:p>
          <w:p w14:paraId="45EFBF00" w14:textId="77777777" w:rsidR="000055EA" w:rsidRDefault="000055EA" w:rsidP="00FB5400">
            <w:pPr>
              <w:pStyle w:val="af9"/>
              <w:numPr>
                <w:ilvl w:val="1"/>
                <w:numId w:val="30"/>
              </w:numPr>
              <w:autoSpaceDE w:val="0"/>
              <w:autoSpaceDN w:val="0"/>
              <w:ind w:firstLineChars="0"/>
              <w:jc w:val="both"/>
              <w:rPr>
                <w:rFonts w:ascii="Times New Roman" w:hAnsi="Times New Roman" w:cs="Times New Roman"/>
                <w:sz w:val="20"/>
                <w:szCs w:val="20"/>
              </w:rPr>
            </w:pPr>
            <w:r w:rsidRPr="000055EA">
              <w:rPr>
                <w:rFonts w:ascii="Times New Roman" w:hAnsi="Times New Roman" w:cs="Times New Roman"/>
                <w:sz w:val="20"/>
                <w:szCs w:val="20"/>
              </w:rPr>
              <w:t>FFS sidelink priority levels (PQI or L1 priority), channel and signal mapping to the 4 channel access priority classes. The discussion may involve other WGs.</w:t>
            </w:r>
          </w:p>
          <w:p w14:paraId="2B47180A" w14:textId="2929E939" w:rsidR="00A25287" w:rsidRPr="000055EA" w:rsidRDefault="00A25287" w:rsidP="00A25287">
            <w:pPr>
              <w:autoSpaceDE w:val="0"/>
              <w:autoSpaceDN w:val="0"/>
              <w:jc w:val="both"/>
              <w:rPr>
                <w:b/>
                <w:bCs/>
                <w:sz w:val="20"/>
                <w:szCs w:val="20"/>
              </w:rPr>
            </w:pPr>
            <w:r w:rsidRPr="000055EA">
              <w:rPr>
                <w:b/>
                <w:bCs/>
                <w:sz w:val="20"/>
                <w:szCs w:val="20"/>
                <w:highlight w:val="green"/>
              </w:rPr>
              <w:t>1</w:t>
            </w:r>
            <w:r>
              <w:rPr>
                <w:b/>
                <w:bCs/>
                <w:sz w:val="20"/>
                <w:szCs w:val="20"/>
                <w:highlight w:val="green"/>
              </w:rPr>
              <w:t>1</w:t>
            </w:r>
            <w:r w:rsidRPr="000055EA">
              <w:rPr>
                <w:b/>
                <w:bCs/>
                <w:sz w:val="20"/>
                <w:szCs w:val="20"/>
                <w:highlight w:val="green"/>
              </w:rPr>
              <w:t>0 Agreement</w:t>
            </w:r>
          </w:p>
          <w:p w14:paraId="550324D8" w14:textId="77777777" w:rsidR="00A25287" w:rsidRPr="00A25287" w:rsidRDefault="00A25287" w:rsidP="00A25287">
            <w:pPr>
              <w:numPr>
                <w:ilvl w:val="0"/>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Type 2A/2B/2C SL channel access procedures</w:t>
            </w:r>
          </w:p>
          <w:p w14:paraId="74A959B8" w14:textId="77777777" w:rsidR="00A25287" w:rsidRPr="00A25287" w:rsidRDefault="00A25287" w:rsidP="00A25287">
            <w:pPr>
              <w:numPr>
                <w:ilvl w:val="1"/>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lastRenderedPageBreak/>
              <w:t>Type 2A channel access procedure is applicable to the following case:</w:t>
            </w:r>
          </w:p>
          <w:p w14:paraId="1FE3CD39" w14:textId="77777777" w:rsidR="00A25287" w:rsidRPr="00A25287" w:rsidRDefault="00A25287" w:rsidP="00A25287">
            <w:pPr>
              <w:numPr>
                <w:ilvl w:val="2"/>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Transmission(s) by a UE following transmission(s) by another UE for a gap ≥ 25μs in a shared channel occupancy</w:t>
            </w:r>
          </w:p>
          <w:p w14:paraId="0144D469" w14:textId="77777777" w:rsidR="00A25287" w:rsidRPr="00A25287" w:rsidRDefault="00A25287" w:rsidP="00A25287">
            <w:pPr>
              <w:numPr>
                <w:ilvl w:val="2"/>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FFS any other transmission by a UE (e.g., other than COT sharing)</w:t>
            </w:r>
          </w:p>
          <w:p w14:paraId="4895654F" w14:textId="77777777" w:rsidR="00A25287" w:rsidRPr="00A25287" w:rsidRDefault="00A25287" w:rsidP="00A25287">
            <w:pPr>
              <w:numPr>
                <w:ilvl w:val="2"/>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FFS whether Type 2A is used also for the case of short control signalling transmission</w:t>
            </w:r>
          </w:p>
          <w:p w14:paraId="265C6523" w14:textId="77777777" w:rsidR="00A25287" w:rsidRPr="00A25287" w:rsidRDefault="00A25287" w:rsidP="00A25287">
            <w:pPr>
              <w:numPr>
                <w:ilvl w:val="1"/>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Type 2B channel access procedure is applicable to the following case:</w:t>
            </w:r>
          </w:p>
          <w:p w14:paraId="41A0C210" w14:textId="77777777" w:rsidR="00A25287" w:rsidRPr="00A25287" w:rsidRDefault="00A25287" w:rsidP="00A25287">
            <w:pPr>
              <w:numPr>
                <w:ilvl w:val="2"/>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Transmission(s) by a UE following transmission(s) by another UE at least when the gap is 16μs in a shared channel occupancy</w:t>
            </w:r>
          </w:p>
          <w:p w14:paraId="4F41AB31" w14:textId="77777777" w:rsidR="00A25287" w:rsidRPr="00A25287" w:rsidRDefault="00A25287" w:rsidP="00A25287">
            <w:pPr>
              <w:numPr>
                <w:ilvl w:val="2"/>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FFS the case when the gap is between 16 and 25us</w:t>
            </w:r>
          </w:p>
          <w:p w14:paraId="2551464D" w14:textId="77777777" w:rsidR="00A25287" w:rsidRPr="00A25287" w:rsidRDefault="00A25287" w:rsidP="00A25287">
            <w:pPr>
              <w:numPr>
                <w:ilvl w:val="2"/>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FFS any other transmission by a UE (e.g., other than COT sharing)</w:t>
            </w:r>
          </w:p>
          <w:p w14:paraId="3A02C719" w14:textId="77777777" w:rsidR="00A25287" w:rsidRPr="00A25287" w:rsidRDefault="00A25287" w:rsidP="00A25287">
            <w:pPr>
              <w:numPr>
                <w:ilvl w:val="1"/>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Type 2C channel access procedure is applicable to the following case:</w:t>
            </w:r>
          </w:p>
          <w:p w14:paraId="179CDCBB" w14:textId="77777777" w:rsidR="00A25287" w:rsidRPr="00A25287" w:rsidRDefault="00A25287" w:rsidP="00A25287">
            <w:pPr>
              <w:numPr>
                <w:ilvl w:val="2"/>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Transmission(s) by a UE following transmission(s) by another UE for a gap ≤ 16μs in a shared channel occupancy and the duration of the corresponding transmission is at most 584us.</w:t>
            </w:r>
          </w:p>
          <w:p w14:paraId="77CCB2D2" w14:textId="77777777" w:rsidR="00A25287" w:rsidRPr="00A25287" w:rsidRDefault="00A25287" w:rsidP="00A25287">
            <w:pPr>
              <w:numPr>
                <w:ilvl w:val="2"/>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FFS any other transmission by a UE (e.g., other than COT sharing)</w:t>
            </w:r>
          </w:p>
          <w:p w14:paraId="02F507AC" w14:textId="77777777" w:rsidR="00A25287" w:rsidRPr="00A25287" w:rsidRDefault="00A25287" w:rsidP="00A25287">
            <w:pPr>
              <w:numPr>
                <w:ilvl w:val="2"/>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FFS whether Type 2C is used also for the case of short control signalling transmission</w:t>
            </w:r>
          </w:p>
          <w:p w14:paraId="0D33FBD3" w14:textId="77777777" w:rsidR="00A25287" w:rsidRPr="00A25287" w:rsidRDefault="00A25287" w:rsidP="00A25287">
            <w:pPr>
              <w:numPr>
                <w:ilvl w:val="1"/>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FFS under which conditions (other than the gap) UEs can apply the Type 2A/2B/2C SL channel access procedures</w:t>
            </w:r>
          </w:p>
          <w:p w14:paraId="1E5072D2" w14:textId="77777777" w:rsidR="00A25287" w:rsidRPr="00A25287" w:rsidRDefault="00A25287" w:rsidP="00A25287">
            <w:pPr>
              <w:numPr>
                <w:ilvl w:val="1"/>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 xml:space="preserve">FFS under which conditions Type 2B or Type 2C is applied in case of a gap of 16 </w:t>
            </w:r>
            <w:proofErr w:type="spellStart"/>
            <w:r w:rsidRPr="00A25287">
              <w:rPr>
                <w:rFonts w:eastAsia="Batang" w:cs="Times"/>
                <w:sz w:val="20"/>
                <w:lang w:val="en-GB" w:eastAsia="x-none"/>
              </w:rPr>
              <w:t>μs</w:t>
            </w:r>
            <w:proofErr w:type="spellEnd"/>
          </w:p>
          <w:p w14:paraId="12FF9324" w14:textId="77777777" w:rsidR="00A25287" w:rsidRDefault="00A25287" w:rsidP="00A25287">
            <w:pPr>
              <w:autoSpaceDE w:val="0"/>
              <w:autoSpaceDN w:val="0"/>
              <w:jc w:val="both"/>
              <w:rPr>
                <w:sz w:val="20"/>
                <w:szCs w:val="20"/>
              </w:rPr>
            </w:pPr>
          </w:p>
          <w:p w14:paraId="7232AB1A" w14:textId="77777777" w:rsidR="00513A0D" w:rsidRPr="00513A0D" w:rsidRDefault="00513A0D" w:rsidP="00513A0D">
            <w:pPr>
              <w:numPr>
                <w:ilvl w:val="0"/>
                <w:numId w:val="44"/>
              </w:numPr>
              <w:autoSpaceDE w:val="0"/>
              <w:autoSpaceDN w:val="0"/>
              <w:jc w:val="both"/>
              <w:rPr>
                <w:sz w:val="20"/>
                <w:szCs w:val="20"/>
                <w:lang w:val="en-GB"/>
              </w:rPr>
            </w:pPr>
            <w:r w:rsidRPr="00513A0D">
              <w:rPr>
                <w:sz w:val="20"/>
                <w:szCs w:val="20"/>
                <w:lang w:val="en-GB"/>
              </w:rPr>
              <w:t>CW adjustment</w:t>
            </w:r>
          </w:p>
          <w:p w14:paraId="1CDAE5EE" w14:textId="77777777" w:rsidR="00513A0D" w:rsidRPr="00513A0D" w:rsidRDefault="00513A0D" w:rsidP="00513A0D">
            <w:pPr>
              <w:numPr>
                <w:ilvl w:val="1"/>
                <w:numId w:val="44"/>
              </w:numPr>
              <w:autoSpaceDE w:val="0"/>
              <w:autoSpaceDN w:val="0"/>
              <w:jc w:val="both"/>
              <w:rPr>
                <w:sz w:val="20"/>
                <w:szCs w:val="20"/>
                <w:lang w:val="en-GB"/>
              </w:rPr>
            </w:pPr>
            <w:r w:rsidRPr="00513A0D">
              <w:rPr>
                <w:sz w:val="20"/>
                <w:szCs w:val="20"/>
                <w:lang w:val="en-GB"/>
              </w:rPr>
              <w:t xml:space="preserve">NR-U DL CW adjustment mechanism is used as the baseline for SL-U when SL-HARQ feedback is enabled in SCI for unicast </w:t>
            </w:r>
          </w:p>
          <w:p w14:paraId="14B39B14" w14:textId="77777777" w:rsidR="00513A0D" w:rsidRPr="00513A0D" w:rsidRDefault="00513A0D" w:rsidP="00513A0D">
            <w:pPr>
              <w:numPr>
                <w:ilvl w:val="2"/>
                <w:numId w:val="44"/>
              </w:numPr>
              <w:autoSpaceDE w:val="0"/>
              <w:autoSpaceDN w:val="0"/>
              <w:jc w:val="both"/>
              <w:rPr>
                <w:sz w:val="20"/>
                <w:szCs w:val="20"/>
                <w:lang w:val="en-GB"/>
              </w:rPr>
            </w:pPr>
            <w:r w:rsidRPr="00513A0D">
              <w:rPr>
                <w:sz w:val="20"/>
                <w:szCs w:val="20"/>
                <w:lang w:val="en-GB"/>
              </w:rPr>
              <w:t>FFS any necessary update for SL-U operation</w:t>
            </w:r>
          </w:p>
          <w:p w14:paraId="495109E9" w14:textId="77777777" w:rsidR="00513A0D" w:rsidRPr="00513A0D" w:rsidRDefault="00513A0D" w:rsidP="00513A0D">
            <w:pPr>
              <w:numPr>
                <w:ilvl w:val="1"/>
                <w:numId w:val="44"/>
              </w:numPr>
              <w:autoSpaceDE w:val="0"/>
              <w:autoSpaceDN w:val="0"/>
              <w:jc w:val="both"/>
              <w:rPr>
                <w:sz w:val="20"/>
                <w:szCs w:val="20"/>
                <w:lang w:val="en-GB"/>
              </w:rPr>
            </w:pPr>
            <w:r w:rsidRPr="00513A0D">
              <w:rPr>
                <w:sz w:val="20"/>
                <w:szCs w:val="20"/>
                <w:lang w:val="en-GB"/>
              </w:rPr>
              <w:t>FFS: how to determine CW size when SL-HARQ feedback is disabled in SCI</w:t>
            </w:r>
          </w:p>
          <w:p w14:paraId="44F5F999" w14:textId="77777777" w:rsidR="00513A0D" w:rsidRPr="00513A0D" w:rsidRDefault="00513A0D" w:rsidP="00513A0D">
            <w:pPr>
              <w:numPr>
                <w:ilvl w:val="1"/>
                <w:numId w:val="44"/>
              </w:numPr>
              <w:autoSpaceDE w:val="0"/>
              <w:autoSpaceDN w:val="0"/>
              <w:jc w:val="both"/>
              <w:rPr>
                <w:sz w:val="20"/>
                <w:szCs w:val="20"/>
                <w:lang w:val="en-GB"/>
              </w:rPr>
            </w:pPr>
            <w:r w:rsidRPr="00513A0D">
              <w:rPr>
                <w:sz w:val="20"/>
                <w:szCs w:val="20"/>
                <w:lang w:val="en-AU"/>
              </w:rPr>
              <w:t xml:space="preserve">FFS the case of groupcast option 1 (NACK-only) and </w:t>
            </w:r>
            <w:r w:rsidRPr="00513A0D">
              <w:rPr>
                <w:sz w:val="20"/>
                <w:szCs w:val="20"/>
                <w:lang w:val="en-GB"/>
              </w:rPr>
              <w:t>groupcast option 2</w:t>
            </w:r>
          </w:p>
          <w:p w14:paraId="24860E1B" w14:textId="77777777" w:rsidR="00513A0D" w:rsidRDefault="00513A0D" w:rsidP="000A270D">
            <w:pPr>
              <w:autoSpaceDE w:val="0"/>
              <w:autoSpaceDN w:val="0"/>
              <w:jc w:val="both"/>
              <w:rPr>
                <w:sz w:val="20"/>
                <w:szCs w:val="20"/>
              </w:rPr>
            </w:pPr>
          </w:p>
          <w:p w14:paraId="45D7E312" w14:textId="77777777" w:rsidR="00B350A1" w:rsidRDefault="00B350A1" w:rsidP="00B350A1">
            <w:pPr>
              <w:autoSpaceDE w:val="0"/>
              <w:autoSpaceDN w:val="0"/>
              <w:jc w:val="both"/>
              <w:rPr>
                <w:b/>
                <w:bCs/>
                <w:sz w:val="20"/>
                <w:szCs w:val="20"/>
                <w:highlight w:val="green"/>
              </w:rPr>
            </w:pPr>
            <w:r w:rsidRPr="000055EA">
              <w:rPr>
                <w:b/>
                <w:bCs/>
                <w:sz w:val="20"/>
                <w:szCs w:val="20"/>
                <w:highlight w:val="green"/>
              </w:rPr>
              <w:t>1</w:t>
            </w:r>
            <w:r>
              <w:rPr>
                <w:b/>
                <w:bCs/>
                <w:sz w:val="20"/>
                <w:szCs w:val="20"/>
                <w:highlight w:val="green"/>
              </w:rPr>
              <w:t>1</w:t>
            </w:r>
            <w:r w:rsidRPr="000055EA">
              <w:rPr>
                <w:b/>
                <w:bCs/>
                <w:sz w:val="20"/>
                <w:szCs w:val="20"/>
                <w:highlight w:val="green"/>
              </w:rPr>
              <w:t>0</w:t>
            </w:r>
            <w:r>
              <w:rPr>
                <w:b/>
                <w:bCs/>
                <w:sz w:val="20"/>
                <w:szCs w:val="20"/>
                <w:highlight w:val="green"/>
              </w:rPr>
              <w:t>bis</w:t>
            </w:r>
            <w:r w:rsidRPr="000055EA">
              <w:rPr>
                <w:b/>
                <w:bCs/>
                <w:sz w:val="20"/>
                <w:szCs w:val="20"/>
                <w:highlight w:val="green"/>
              </w:rPr>
              <w:t xml:space="preserve"> Agreement</w:t>
            </w:r>
          </w:p>
          <w:p w14:paraId="062F0B66" w14:textId="77777777" w:rsidR="00B350A1" w:rsidRPr="00AD0E3C" w:rsidRDefault="00B350A1" w:rsidP="00B350A1">
            <w:pPr>
              <w:numPr>
                <w:ilvl w:val="0"/>
                <w:numId w:val="48"/>
              </w:numPr>
              <w:autoSpaceDE w:val="0"/>
              <w:autoSpaceDN w:val="0"/>
              <w:adjustRightInd w:val="0"/>
              <w:snapToGrid w:val="0"/>
              <w:spacing w:line="276" w:lineRule="auto"/>
              <w:ind w:leftChars="100" w:left="600"/>
              <w:jc w:val="both"/>
              <w:rPr>
                <w:rFonts w:ascii="Times" w:eastAsia="Batang" w:hAnsi="Times"/>
                <w:sz w:val="20"/>
                <w:lang w:val="en-GB" w:eastAsia="x-none"/>
              </w:rPr>
            </w:pPr>
            <w:r w:rsidRPr="00AD0E3C">
              <w:rPr>
                <w:rFonts w:ascii="Times" w:eastAsia="Batang" w:hAnsi="Times"/>
                <w:sz w:val="20"/>
                <w:lang w:val="en-GB" w:eastAsia="x-none"/>
              </w:rPr>
              <w:t>Type 1 SL channel access procedure is applicable to the following transmissions by a UE:</w:t>
            </w:r>
          </w:p>
          <w:p w14:paraId="55D50412" w14:textId="77777777" w:rsidR="00B350A1" w:rsidRPr="00AD0E3C" w:rsidRDefault="00B350A1" w:rsidP="00B350A1">
            <w:pPr>
              <w:numPr>
                <w:ilvl w:val="1"/>
                <w:numId w:val="48"/>
              </w:numPr>
              <w:autoSpaceDE w:val="0"/>
              <w:autoSpaceDN w:val="0"/>
              <w:adjustRightInd w:val="0"/>
              <w:snapToGrid w:val="0"/>
              <w:spacing w:line="276" w:lineRule="auto"/>
              <w:jc w:val="both"/>
              <w:rPr>
                <w:rFonts w:ascii="Times" w:eastAsia="Batang" w:hAnsi="Times"/>
                <w:sz w:val="20"/>
                <w:lang w:val="en-GB" w:eastAsia="x-none"/>
              </w:rPr>
            </w:pPr>
            <w:r w:rsidRPr="00AD0E3C">
              <w:rPr>
                <w:rFonts w:ascii="Times" w:eastAsia="Batang" w:hAnsi="Times"/>
                <w:sz w:val="20"/>
                <w:lang w:val="en-GB" w:eastAsia="x-none"/>
              </w:rPr>
              <w:t xml:space="preserve">PSSCH/PSCCH transmission(s) scheduled or configured by a </w:t>
            </w:r>
            <w:proofErr w:type="spellStart"/>
            <w:r w:rsidRPr="00AD0E3C">
              <w:rPr>
                <w:rFonts w:ascii="Times" w:eastAsia="Batang" w:hAnsi="Times"/>
                <w:sz w:val="20"/>
                <w:lang w:val="en-GB" w:eastAsia="x-none"/>
              </w:rPr>
              <w:t>gNB</w:t>
            </w:r>
            <w:proofErr w:type="spellEnd"/>
            <w:r w:rsidRPr="00AD0E3C">
              <w:rPr>
                <w:rFonts w:ascii="Times" w:eastAsia="Batang" w:hAnsi="Times"/>
                <w:sz w:val="20"/>
                <w:lang w:val="en-GB" w:eastAsia="x-none"/>
              </w:rPr>
              <w:t xml:space="preserve"> in SL Mode 1 resource allocation.</w:t>
            </w:r>
          </w:p>
          <w:p w14:paraId="680A1355" w14:textId="77777777" w:rsidR="00B350A1" w:rsidRPr="00AD0E3C" w:rsidRDefault="00B350A1" w:rsidP="00B350A1">
            <w:pPr>
              <w:numPr>
                <w:ilvl w:val="1"/>
                <w:numId w:val="48"/>
              </w:numPr>
              <w:autoSpaceDE w:val="0"/>
              <w:autoSpaceDN w:val="0"/>
              <w:adjustRightInd w:val="0"/>
              <w:snapToGrid w:val="0"/>
              <w:spacing w:line="276" w:lineRule="auto"/>
              <w:jc w:val="both"/>
              <w:rPr>
                <w:rFonts w:ascii="Times" w:eastAsia="Batang" w:hAnsi="Times"/>
                <w:sz w:val="20"/>
                <w:lang w:val="en-GB" w:eastAsia="x-none"/>
              </w:rPr>
            </w:pPr>
            <w:r w:rsidRPr="00AD0E3C">
              <w:rPr>
                <w:rFonts w:ascii="Times" w:eastAsia="Batang" w:hAnsi="Times"/>
                <w:sz w:val="20"/>
                <w:lang w:val="en-GB" w:eastAsia="x-none"/>
              </w:rPr>
              <w:t>PSSCH/PSCCH transmission(s) from the UE in SL Mode 2 resource allocation.</w:t>
            </w:r>
          </w:p>
          <w:p w14:paraId="65949A30" w14:textId="77777777" w:rsidR="00B350A1" w:rsidRPr="00AD0E3C" w:rsidRDefault="00B350A1" w:rsidP="00B350A1">
            <w:pPr>
              <w:numPr>
                <w:ilvl w:val="1"/>
                <w:numId w:val="48"/>
              </w:numPr>
              <w:autoSpaceDE w:val="0"/>
              <w:autoSpaceDN w:val="0"/>
              <w:adjustRightInd w:val="0"/>
              <w:snapToGrid w:val="0"/>
              <w:spacing w:line="276" w:lineRule="auto"/>
              <w:jc w:val="both"/>
              <w:rPr>
                <w:rFonts w:ascii="Times" w:eastAsia="Batang" w:hAnsi="Times"/>
                <w:sz w:val="20"/>
                <w:lang w:val="en-GB" w:eastAsia="x-none"/>
              </w:rPr>
            </w:pPr>
            <w:r w:rsidRPr="00AD0E3C">
              <w:rPr>
                <w:rFonts w:ascii="Times" w:eastAsia="Batang" w:hAnsi="Times"/>
                <w:sz w:val="20"/>
                <w:lang w:val="en-GB" w:eastAsia="x-none"/>
              </w:rPr>
              <w:t>Other SL transmissions including S-SSB and PSFCH transmissions from a UE</w:t>
            </w:r>
          </w:p>
          <w:p w14:paraId="10EC1C60" w14:textId="77777777" w:rsidR="00B350A1" w:rsidRPr="00AD0E3C" w:rsidRDefault="00B350A1" w:rsidP="00B350A1">
            <w:pPr>
              <w:numPr>
                <w:ilvl w:val="2"/>
                <w:numId w:val="48"/>
              </w:numPr>
              <w:autoSpaceDE w:val="0"/>
              <w:autoSpaceDN w:val="0"/>
              <w:adjustRightInd w:val="0"/>
              <w:snapToGrid w:val="0"/>
              <w:spacing w:line="276" w:lineRule="auto"/>
              <w:jc w:val="both"/>
              <w:rPr>
                <w:rFonts w:ascii="Times" w:eastAsia="Batang" w:hAnsi="Times"/>
                <w:sz w:val="20"/>
                <w:lang w:val="en-GB" w:eastAsia="x-none"/>
              </w:rPr>
            </w:pPr>
            <w:r w:rsidRPr="00AD0E3C">
              <w:rPr>
                <w:rFonts w:ascii="Times" w:eastAsia="Batang" w:hAnsi="Times"/>
                <w:sz w:val="20"/>
                <w:lang w:val="en-GB" w:eastAsia="x-none"/>
              </w:rPr>
              <w:t>FFS: how to set CAPC for S-SSB and PSFCH</w:t>
            </w:r>
          </w:p>
          <w:p w14:paraId="4D0948CB" w14:textId="77777777" w:rsidR="00B350A1" w:rsidRPr="00AD0E3C" w:rsidRDefault="00B350A1" w:rsidP="00B350A1">
            <w:pPr>
              <w:numPr>
                <w:ilvl w:val="1"/>
                <w:numId w:val="48"/>
              </w:numPr>
              <w:autoSpaceDE w:val="0"/>
              <w:autoSpaceDN w:val="0"/>
              <w:adjustRightInd w:val="0"/>
              <w:snapToGrid w:val="0"/>
              <w:spacing w:line="276" w:lineRule="auto"/>
              <w:jc w:val="both"/>
              <w:rPr>
                <w:rFonts w:ascii="Times" w:eastAsia="Batang" w:hAnsi="Times"/>
                <w:sz w:val="20"/>
                <w:lang w:val="en-GB" w:eastAsia="x-none"/>
              </w:rPr>
            </w:pPr>
            <w:r w:rsidRPr="00AD0E3C">
              <w:rPr>
                <w:rFonts w:ascii="Times" w:eastAsia="Batang" w:hAnsi="Times" w:hint="eastAsia"/>
                <w:sz w:val="20"/>
                <w:lang w:val="en-GB" w:eastAsia="x-none"/>
              </w:rPr>
              <w:t xml:space="preserve">Note: </w:t>
            </w:r>
            <w:r w:rsidRPr="00AD0E3C">
              <w:rPr>
                <w:rFonts w:ascii="Times" w:eastAsia="Batang" w:hAnsi="Times"/>
                <w:sz w:val="20"/>
                <w:lang w:val="en-GB" w:eastAsia="x-none"/>
              </w:rPr>
              <w:t>Type 1 can be used to initiate a COT</w:t>
            </w:r>
          </w:p>
          <w:p w14:paraId="783A7D3E" w14:textId="77777777" w:rsidR="00B350A1" w:rsidRPr="00AD0E3C" w:rsidRDefault="00B350A1" w:rsidP="00B350A1">
            <w:pPr>
              <w:numPr>
                <w:ilvl w:val="0"/>
                <w:numId w:val="48"/>
              </w:numPr>
              <w:autoSpaceDE w:val="0"/>
              <w:autoSpaceDN w:val="0"/>
              <w:adjustRightInd w:val="0"/>
              <w:snapToGrid w:val="0"/>
              <w:spacing w:line="276" w:lineRule="auto"/>
              <w:ind w:leftChars="100" w:left="600"/>
              <w:jc w:val="both"/>
              <w:rPr>
                <w:rFonts w:ascii="Times" w:eastAsia="Batang" w:hAnsi="Times"/>
                <w:sz w:val="20"/>
                <w:lang w:val="en-GB" w:eastAsia="x-none"/>
              </w:rPr>
            </w:pPr>
            <w:r w:rsidRPr="00AD0E3C">
              <w:rPr>
                <w:rFonts w:ascii="Times" w:eastAsia="Batang" w:hAnsi="Times"/>
                <w:sz w:val="20"/>
                <w:lang w:val="en-GB" w:eastAsia="x-none"/>
              </w:rPr>
              <w:t>A UE uses a channel access priority class applicable to the sidelink user plane data multiplexed in PSSCH for performing the Type 1 channel access procedures to transmit transmission(s) including PSSCH with user plane data and its associated PSCCH.</w:t>
            </w:r>
          </w:p>
          <w:p w14:paraId="76E3AA22" w14:textId="77777777" w:rsidR="00B350A1" w:rsidRPr="00AD0E3C" w:rsidRDefault="00B350A1" w:rsidP="00B350A1">
            <w:pPr>
              <w:numPr>
                <w:ilvl w:val="1"/>
                <w:numId w:val="48"/>
              </w:numPr>
              <w:autoSpaceDE w:val="0"/>
              <w:autoSpaceDN w:val="0"/>
              <w:adjustRightInd w:val="0"/>
              <w:snapToGrid w:val="0"/>
              <w:spacing w:line="276" w:lineRule="auto"/>
              <w:jc w:val="both"/>
              <w:rPr>
                <w:rFonts w:ascii="Times" w:eastAsia="Batang" w:hAnsi="Times"/>
                <w:sz w:val="20"/>
                <w:lang w:val="en-GB" w:eastAsia="x-none"/>
              </w:rPr>
            </w:pPr>
            <w:r w:rsidRPr="00AD0E3C">
              <w:rPr>
                <w:rFonts w:ascii="Times" w:eastAsia="Batang" w:hAnsi="Times"/>
                <w:sz w:val="20"/>
                <w:lang w:val="en-GB" w:eastAsia="x-none"/>
              </w:rPr>
              <w:t>Note: how to set CAPC for MAC CE multiplexed in PSSCH is up to RAN2</w:t>
            </w:r>
          </w:p>
          <w:p w14:paraId="1702C8E0" w14:textId="08094903" w:rsidR="00B350A1" w:rsidRPr="00AD0E3C" w:rsidRDefault="00B350A1" w:rsidP="00B350A1">
            <w:pPr>
              <w:numPr>
                <w:ilvl w:val="0"/>
                <w:numId w:val="48"/>
              </w:numPr>
              <w:autoSpaceDE w:val="0"/>
              <w:autoSpaceDN w:val="0"/>
              <w:adjustRightInd w:val="0"/>
              <w:snapToGrid w:val="0"/>
              <w:spacing w:line="276" w:lineRule="auto"/>
              <w:ind w:leftChars="100" w:left="600"/>
              <w:jc w:val="both"/>
              <w:rPr>
                <w:rFonts w:ascii="Times" w:eastAsia="Batang" w:hAnsi="Times"/>
                <w:sz w:val="20"/>
                <w:lang w:val="en-GB" w:eastAsia="x-none"/>
              </w:rPr>
            </w:pPr>
            <w:r w:rsidRPr="00AD0E3C">
              <w:rPr>
                <w:rFonts w:ascii="Times" w:eastAsia="Batang" w:hAnsi="Times"/>
                <w:sz w:val="20"/>
                <w:lang w:val="en-GB" w:eastAsia="x-none"/>
              </w:rPr>
              <w:t xml:space="preserve">A UE shall not transmit on a channel for a Channel Occupancy Time that exceeds the maximum COT duration where the channel access procedures are performed based on a channel access priority class </w:t>
            </w:r>
            <w:r w:rsidRPr="00AD0E3C">
              <w:rPr>
                <w:rFonts w:ascii="Times" w:eastAsia="Batang" w:hAnsi="Times"/>
                <w:i/>
                <w:sz w:val="20"/>
                <w:lang w:val="en-GB" w:eastAsia="x-none"/>
              </w:rPr>
              <w:t>p</w:t>
            </w:r>
            <w:r w:rsidRPr="00AD0E3C">
              <w:rPr>
                <w:rFonts w:ascii="Times" w:eastAsia="Batang" w:hAnsi="Times"/>
                <w:sz w:val="20"/>
                <w:lang w:val="en-GB" w:eastAsia="x-none"/>
              </w:rPr>
              <w:t xml:space="preserve"> </w:t>
            </w:r>
            <w:r w:rsidRPr="00AD0E3C">
              <w:rPr>
                <w:rFonts w:ascii="Times" w:eastAsia="Batang" w:hAnsi="Times"/>
                <w:sz w:val="20"/>
                <w:lang w:val="en-GB" w:eastAsia="x-none"/>
              </w:rPr>
              <w:fldChar w:fldCharType="begin"/>
            </w:r>
            <w:r w:rsidRPr="00AD0E3C">
              <w:rPr>
                <w:rFonts w:ascii="Times" w:eastAsia="Batang" w:hAnsi="Times"/>
                <w:sz w:val="20"/>
                <w:lang w:val="en-GB" w:eastAsia="x-none"/>
              </w:rPr>
              <w:instrText xml:space="preserve"> QUOTE </w:instrText>
            </w:r>
            <m:oMath>
              <m:r>
                <m:rPr>
                  <m:sty m:val="p"/>
                </m:rPr>
                <w:rPr>
                  <w:rFonts w:ascii="Cambria Math" w:hAnsi="Cambria Math" w:cs="Calibri"/>
                  <w:color w:val="FF0000"/>
                </w:rPr>
                <m:t>p</m:t>
              </m:r>
            </m:oMath>
            <w:r w:rsidRPr="00AD0E3C">
              <w:rPr>
                <w:rFonts w:ascii="Times" w:eastAsia="Batang" w:hAnsi="Times"/>
                <w:sz w:val="20"/>
                <w:lang w:val="en-GB" w:eastAsia="x-none"/>
              </w:rPr>
              <w:instrText xml:space="preserve"> </w:instrText>
            </w:r>
            <w:r w:rsidRPr="00AD0E3C">
              <w:rPr>
                <w:rFonts w:ascii="Times" w:eastAsia="Batang" w:hAnsi="Times"/>
                <w:sz w:val="20"/>
                <w:lang w:val="en-GB" w:eastAsia="x-none"/>
              </w:rPr>
              <w:fldChar w:fldCharType="separate"/>
            </w:r>
            <m:oMath>
              <m:r>
                <m:rPr>
                  <m:sty m:val="p"/>
                </m:rPr>
                <w:rPr>
                  <w:rFonts w:ascii="Cambria Math" w:hAnsi="Cambria Math" w:cs="Calibri"/>
                  <w:color w:val="FF0000"/>
                </w:rPr>
                <m:t>p</m:t>
              </m:r>
            </m:oMath>
            <w:r w:rsidRPr="00AD0E3C">
              <w:rPr>
                <w:rFonts w:ascii="Times" w:eastAsia="Batang" w:hAnsi="Times"/>
                <w:sz w:val="20"/>
                <w:lang w:val="en-GB" w:eastAsia="x-none"/>
              </w:rPr>
              <w:fldChar w:fldCharType="end"/>
            </w:r>
            <w:r w:rsidRPr="00AD0E3C">
              <w:rPr>
                <w:rFonts w:ascii="Times" w:eastAsia="Batang" w:hAnsi="Times"/>
                <w:sz w:val="20"/>
                <w:lang w:val="en-GB" w:eastAsia="x-none"/>
              </w:rPr>
              <w:t>associated with the UE transmissions, as given in CAPC table for SL.</w:t>
            </w:r>
          </w:p>
          <w:p w14:paraId="60E0E9DA" w14:textId="77777777" w:rsidR="00B350A1" w:rsidRPr="0087658E" w:rsidRDefault="00B350A1" w:rsidP="00B350A1">
            <w:pPr>
              <w:autoSpaceDE w:val="0"/>
              <w:autoSpaceDN w:val="0"/>
              <w:jc w:val="both"/>
              <w:rPr>
                <w:b/>
                <w:bCs/>
                <w:sz w:val="20"/>
                <w:szCs w:val="20"/>
                <w:highlight w:val="green"/>
                <w:lang w:val="en-GB"/>
              </w:rPr>
            </w:pPr>
          </w:p>
          <w:p w14:paraId="2F783E0B" w14:textId="77777777" w:rsidR="00B350A1" w:rsidRPr="000055EA" w:rsidRDefault="00B350A1" w:rsidP="00B350A1">
            <w:pPr>
              <w:autoSpaceDE w:val="0"/>
              <w:autoSpaceDN w:val="0"/>
              <w:jc w:val="both"/>
              <w:rPr>
                <w:b/>
                <w:bCs/>
                <w:sz w:val="20"/>
                <w:szCs w:val="20"/>
              </w:rPr>
            </w:pPr>
            <w:r w:rsidRPr="000055EA">
              <w:rPr>
                <w:b/>
                <w:bCs/>
                <w:sz w:val="20"/>
                <w:szCs w:val="20"/>
                <w:highlight w:val="green"/>
              </w:rPr>
              <w:t>1</w:t>
            </w:r>
            <w:r>
              <w:rPr>
                <w:b/>
                <w:bCs/>
                <w:sz w:val="20"/>
                <w:szCs w:val="20"/>
                <w:highlight w:val="green"/>
              </w:rPr>
              <w:t>1</w:t>
            </w:r>
            <w:r w:rsidRPr="000055EA">
              <w:rPr>
                <w:b/>
                <w:bCs/>
                <w:sz w:val="20"/>
                <w:szCs w:val="20"/>
                <w:highlight w:val="green"/>
              </w:rPr>
              <w:t>0</w:t>
            </w:r>
            <w:r>
              <w:rPr>
                <w:b/>
                <w:bCs/>
                <w:sz w:val="20"/>
                <w:szCs w:val="20"/>
                <w:highlight w:val="green"/>
              </w:rPr>
              <w:t>bis</w:t>
            </w:r>
            <w:r w:rsidRPr="000055EA">
              <w:rPr>
                <w:b/>
                <w:bCs/>
                <w:sz w:val="20"/>
                <w:szCs w:val="20"/>
                <w:highlight w:val="green"/>
              </w:rPr>
              <w:t xml:space="preserve"> Agreement</w:t>
            </w:r>
          </w:p>
          <w:p w14:paraId="32F0EA6A" w14:textId="77777777" w:rsidR="00B350A1" w:rsidRPr="006B49C0" w:rsidRDefault="00B350A1" w:rsidP="00B350A1">
            <w:pPr>
              <w:numPr>
                <w:ilvl w:val="0"/>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RAN1 is to study the definition of a </w:t>
            </w:r>
            <w:r w:rsidRPr="006B49C0">
              <w:rPr>
                <w:rFonts w:eastAsia="Batang"/>
                <w:color w:val="000000"/>
                <w:sz w:val="20"/>
                <w:szCs w:val="20"/>
                <w:lang w:val="en-GB" w:eastAsia="x-none"/>
              </w:rPr>
              <w:t>“</w:t>
            </w:r>
            <w:r w:rsidRPr="006B49C0">
              <w:rPr>
                <w:rFonts w:eastAsia="Batang"/>
                <w:color w:val="000000"/>
                <w:sz w:val="20"/>
                <w:szCs w:val="20"/>
                <w:lang w:val="en-GB" w:eastAsia="ko-KR"/>
              </w:rPr>
              <w:t>SL reference duration</w:t>
            </w:r>
            <w:r w:rsidRPr="006B49C0">
              <w:rPr>
                <w:rFonts w:eastAsia="Batang"/>
                <w:color w:val="000000"/>
                <w:sz w:val="20"/>
                <w:szCs w:val="20"/>
                <w:lang w:val="en-GB" w:eastAsia="x-none"/>
              </w:rPr>
              <w:t>”</w:t>
            </w:r>
            <w:r w:rsidRPr="006B49C0">
              <w:rPr>
                <w:rFonts w:eastAsia="Batang"/>
                <w:color w:val="000000"/>
                <w:sz w:val="20"/>
                <w:szCs w:val="20"/>
                <w:lang w:val="en-GB" w:eastAsia="ko-KR"/>
              </w:rPr>
              <w:t xml:space="preserve"> following the NR-U principle and RAN1 is to agree on the definition before down-selection to an option for CW adjustment for SL HARQ-ACK feedback enabled/disabled and each cast type</w:t>
            </w:r>
          </w:p>
          <w:p w14:paraId="5F5DA3BF" w14:textId="77777777" w:rsidR="00B350A1" w:rsidRPr="006B49C0" w:rsidRDefault="00B350A1" w:rsidP="00B350A1">
            <w:pPr>
              <w:numPr>
                <w:ilvl w:val="0"/>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In Type 1 SL channel access procedure, further study the following cases and options. Other options are not precluded. </w:t>
            </w:r>
          </w:p>
          <w:p w14:paraId="265FBBEB" w14:textId="77777777" w:rsidR="00B350A1" w:rsidRPr="006B49C0" w:rsidRDefault="00B350A1" w:rsidP="00B350A1">
            <w:pPr>
              <w:numPr>
                <w:ilvl w:val="1"/>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CW adjustment when SL-HARQ feedback is disabled </w:t>
            </w:r>
            <w:r w:rsidRPr="006B49C0">
              <w:rPr>
                <w:rFonts w:eastAsia="Batang"/>
                <w:color w:val="000000"/>
                <w:sz w:val="20"/>
                <w:szCs w:val="20"/>
                <w:lang w:val="en-GB" w:eastAsia="x-none"/>
              </w:rPr>
              <w:t xml:space="preserve">(at least if all transmissions within the </w:t>
            </w:r>
            <w:r w:rsidRPr="006B49C0">
              <w:rPr>
                <w:rFonts w:eastAsia="Batang"/>
                <w:color w:val="000000"/>
                <w:sz w:val="20"/>
                <w:szCs w:val="20"/>
                <w:lang w:val="en-GB" w:eastAsia="ko-KR"/>
              </w:rPr>
              <w:t xml:space="preserve">latest </w:t>
            </w:r>
            <w:r w:rsidRPr="006B49C0">
              <w:rPr>
                <w:rFonts w:eastAsia="Batang"/>
                <w:color w:val="000000"/>
                <w:sz w:val="20"/>
                <w:szCs w:val="20"/>
                <w:lang w:val="en-GB" w:eastAsia="x-none"/>
              </w:rPr>
              <w:t>SL reference duration have SL-HARQ feedback disabled):</w:t>
            </w:r>
          </w:p>
          <w:p w14:paraId="41B8DE91" w14:textId="77777777" w:rsidR="00B350A1" w:rsidRPr="006B49C0" w:rsidRDefault="00B350A1" w:rsidP="00B350A1">
            <w:pPr>
              <w:numPr>
                <w:ilvl w:val="2"/>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AU" w:eastAsia="ko-KR"/>
              </w:rPr>
              <w:t xml:space="preserve">Option 1: </w:t>
            </w:r>
            <w:r w:rsidRPr="006B49C0">
              <w:rPr>
                <w:rFonts w:eastAsia="Batang"/>
                <w:color w:val="000000"/>
                <w:sz w:val="20"/>
                <w:szCs w:val="20"/>
                <w:lang w:val="en-GB" w:eastAsia="ko-KR"/>
              </w:rPr>
              <w:t>F</w:t>
            </w:r>
            <w:r w:rsidRPr="006B49C0">
              <w:rPr>
                <w:rFonts w:eastAsia="Batang"/>
                <w:color w:val="000000"/>
                <w:sz w:val="20"/>
                <w:szCs w:val="20"/>
                <w:lang w:val="en-AU" w:eastAsia="ko-KR"/>
              </w:rPr>
              <w:t xml:space="preserve">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AU" w:eastAsia="ko-KR"/>
              </w:rPr>
              <w:t>,</w:t>
            </w:r>
            <w:r w:rsidRPr="006B49C0">
              <w:rPr>
                <w:rFonts w:eastAsia="Batang"/>
                <w:i/>
                <w:iCs/>
                <w:color w:val="000000"/>
                <w:sz w:val="20"/>
                <w:szCs w:val="20"/>
                <w:lang w:val="en-AU" w:eastAsia="ko-KR"/>
              </w:rPr>
              <w:t xml:space="preserve"> </w:t>
            </w:r>
            <w:r w:rsidRPr="006B49C0">
              <w:rPr>
                <w:rFonts w:eastAsia="Batang"/>
                <w:color w:val="000000"/>
                <w:sz w:val="20"/>
                <w:szCs w:val="20"/>
                <w:lang w:val="en-GB" w:eastAsia="ko-KR"/>
              </w:rPr>
              <w:t xml:space="preserve">use the latest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6B49C0">
              <w:rPr>
                <w:rFonts w:eastAsia="Batang"/>
                <w:color w:val="000000"/>
                <w:sz w:val="20"/>
                <w:szCs w:val="20"/>
                <w:lang w:val="en-GB" w:eastAsia="ko-KR"/>
              </w:rPr>
              <w:t xml:space="preserve"> used for any SL transmissions on the channel using Type 1 channel access procedures associated with the channel access priority class </w:t>
            </w:r>
            <m:oMath>
              <m:r>
                <w:rPr>
                  <w:rFonts w:ascii="Cambria Math" w:hAnsi="Cambria Math"/>
                  <w:color w:val="000000"/>
                  <w:sz w:val="22"/>
                  <w:szCs w:val="22"/>
                  <w:lang w:eastAsia="ko-KR"/>
                </w:rPr>
                <m:t>p</m:t>
              </m:r>
            </m:oMath>
            <w:r w:rsidRPr="006B49C0">
              <w:rPr>
                <w:rFonts w:eastAsia="Batang"/>
                <w:color w:val="000000"/>
                <w:sz w:val="20"/>
                <w:szCs w:val="20"/>
                <w:lang w:val="en-GB" w:eastAsia="ko-KR"/>
              </w:rPr>
              <w:t>.</w:t>
            </w:r>
          </w:p>
          <w:p w14:paraId="6C3F435B" w14:textId="77777777" w:rsidR="00B350A1" w:rsidRPr="006B49C0" w:rsidRDefault="00B350A1" w:rsidP="00B350A1">
            <w:pPr>
              <w:numPr>
                <w:ilvl w:val="2"/>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AU" w:eastAsia="ko-KR"/>
              </w:rPr>
              <w:lastRenderedPageBreak/>
              <w:t xml:space="preserve">Option 2: </w:t>
            </w:r>
            <w:r w:rsidRPr="006B49C0">
              <w:rPr>
                <w:rFonts w:eastAsia="Batang"/>
                <w:color w:val="000000"/>
                <w:sz w:val="20"/>
                <w:szCs w:val="20"/>
                <w:lang w:val="en-GB" w:eastAsia="ko-KR"/>
              </w:rPr>
              <w:t>CW is adjusted according to number blind retransmissions of the TBs within a COT.</w:t>
            </w:r>
          </w:p>
          <w:p w14:paraId="5207DC5D" w14:textId="77777777" w:rsidR="00B350A1" w:rsidRPr="006B49C0" w:rsidRDefault="00B350A1" w:rsidP="00B350A1">
            <w:pPr>
              <w:numPr>
                <w:ilvl w:val="2"/>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Option 3: CW is adjusted according to CR/CBR measurement, </w:t>
            </w:r>
            <w:r w:rsidRPr="006B49C0">
              <w:rPr>
                <w:rFonts w:eastAsia="Batang"/>
                <w:color w:val="000000"/>
                <w:sz w:val="20"/>
                <w:szCs w:val="20"/>
                <w:lang w:val="en-GB" w:eastAsia="x-none"/>
              </w:rPr>
              <w:t>if CR/CBR is supported for SL-U</w:t>
            </w:r>
          </w:p>
          <w:p w14:paraId="129DC19E" w14:textId="77777777" w:rsidR="00B350A1" w:rsidRPr="006B49C0" w:rsidRDefault="00B350A1" w:rsidP="00B350A1">
            <w:pPr>
              <w:numPr>
                <w:ilvl w:val="2"/>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Option 4: If a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6B49C0">
              <w:rPr>
                <w:rFonts w:eastAsia="Batang"/>
                <w:color w:val="000000"/>
                <w:sz w:val="20"/>
                <w:szCs w:val="20"/>
                <w:lang w:val="en-GB" w:eastAsia="ja-JP"/>
              </w:rPr>
              <w:t xml:space="preserve"> </w:t>
            </w:r>
            <w:r w:rsidRPr="006B49C0">
              <w:rPr>
                <w:rFonts w:eastAsia="Batang"/>
                <w:color w:val="000000"/>
                <w:sz w:val="20"/>
                <w:szCs w:val="20"/>
                <w:lang w:val="en-GB" w:eastAsia="ko-KR"/>
              </w:rPr>
              <w:t xml:space="preserve">is consecutively used </w:t>
            </w:r>
            <m:oMath>
              <m:r>
                <w:rPr>
                  <w:rFonts w:ascii="Cambria Math" w:hAnsi="Cambria Math"/>
                  <w:color w:val="000000"/>
                  <w:sz w:val="22"/>
                  <w:szCs w:val="22"/>
                  <w:lang w:eastAsia="ko-KR"/>
                </w:rPr>
                <m:t>K</m:t>
              </m:r>
            </m:oMath>
            <w:r w:rsidRPr="006B49C0">
              <w:rPr>
                <w:rFonts w:eastAsia="Batang"/>
                <w:color w:val="000000"/>
                <w:sz w:val="20"/>
                <w:szCs w:val="20"/>
                <w:lang w:val="en-GB" w:eastAsia="ko-KR"/>
              </w:rPr>
              <w:t xml:space="preserve"> times for generation of </w:t>
            </w:r>
            <m:oMath>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N</m:t>
                  </m:r>
                </m:e>
                <m:sub>
                  <m:r>
                    <w:rPr>
                      <w:rFonts w:ascii="Cambria Math" w:hAnsi="Cambria Math"/>
                      <w:color w:val="000000"/>
                      <w:sz w:val="22"/>
                      <w:szCs w:val="22"/>
                      <w:lang w:eastAsia="ko-KR"/>
                    </w:rPr>
                    <m:t>init</m:t>
                  </m:r>
                </m:sub>
              </m:sSub>
            </m:oMath>
            <w:r w:rsidRPr="006B49C0">
              <w:rPr>
                <w:rFonts w:eastAsia="Batang"/>
                <w:color w:val="000000"/>
                <w:sz w:val="20"/>
                <w:szCs w:val="20"/>
                <w:lang w:val="en-GB" w:eastAsia="ko-KR"/>
              </w:rPr>
              <w:t xml:space="preserv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6B49C0">
              <w:rPr>
                <w:rFonts w:eastAsia="Batang"/>
                <w:color w:val="000000"/>
                <w:sz w:val="20"/>
                <w:szCs w:val="20"/>
                <w:lang w:val="en-GB" w:eastAsia="ko-KR"/>
              </w:rPr>
              <w:t xml:space="preserve"> is updated for each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GB" w:eastAsia="ja-JP"/>
              </w:rPr>
              <w:t xml:space="preserve"> </w:t>
            </w:r>
            <w:r w:rsidRPr="006B49C0">
              <w:rPr>
                <w:rFonts w:eastAsia="Batang"/>
                <w:color w:val="000000"/>
                <w:sz w:val="20"/>
                <w:szCs w:val="20"/>
                <w:lang w:val="en-GB" w:eastAsia="ko-KR"/>
              </w:rPr>
              <w:t>to the next higher allowed value.</w:t>
            </w:r>
          </w:p>
          <w:p w14:paraId="4919781B" w14:textId="77777777" w:rsidR="00B350A1" w:rsidRPr="006B49C0" w:rsidRDefault="00B350A1" w:rsidP="00B350A1">
            <w:pPr>
              <w:numPr>
                <w:ilvl w:val="2"/>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Option 5: </w:t>
            </w:r>
            <w:r w:rsidRPr="006B49C0">
              <w:rPr>
                <w:rFonts w:eastAsia="Batang"/>
                <w:color w:val="000000"/>
                <w:sz w:val="20"/>
                <w:szCs w:val="20"/>
                <w:lang w:val="en-AU" w:eastAsia="ko-KR"/>
              </w:rPr>
              <w:t xml:space="preserve">If a collision indicator is received, </w:t>
            </w:r>
            <w:r w:rsidRPr="006B49C0">
              <w:rPr>
                <w:rFonts w:eastAsia="Batang"/>
                <w:color w:val="000000"/>
                <w:sz w:val="20"/>
                <w:szCs w:val="20"/>
                <w:lang w:val="en-GB" w:eastAsia="ko-KR"/>
              </w:rPr>
              <w:t xml:space="preserve">increase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lang w:eastAsia="ko-KR"/>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6B49C0">
              <w:rPr>
                <w:rFonts w:eastAsia="Batang"/>
                <w:color w:val="000000"/>
                <w:sz w:val="20"/>
                <w:szCs w:val="20"/>
                <w:lang w:val="en-GB" w:eastAsia="ko-KR"/>
              </w:rPr>
              <w:t xml:space="preserve">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lang w:eastAsia="ko-KR"/>
                    </w:rPr>
                  </m:ctrlPr>
                </m:dPr>
                <m:e>
                  <m:r>
                    <w:rPr>
                      <w:rFonts w:ascii="Cambria Math" w:hAnsi="Cambria Math"/>
                      <w:color w:val="000000"/>
                      <w:sz w:val="22"/>
                      <w:szCs w:val="22"/>
                      <w:lang w:eastAsia="ko-KR"/>
                    </w:rPr>
                    <m:t>1,2,3,4</m:t>
                  </m:r>
                </m:e>
              </m:d>
            </m:oMath>
            <w:r w:rsidRPr="006B49C0">
              <w:rPr>
                <w:rFonts w:eastAsia="Batang"/>
                <w:color w:val="000000"/>
                <w:sz w:val="20"/>
                <w:szCs w:val="20"/>
                <w:lang w:val="en-GB" w:eastAsia="ko-KR"/>
              </w:rPr>
              <w:t xml:space="preserve"> to the next higher allowed value.</w:t>
            </w:r>
          </w:p>
          <w:p w14:paraId="71217601" w14:textId="77777777" w:rsidR="00B350A1" w:rsidRPr="006B49C0" w:rsidRDefault="00B350A1" w:rsidP="00B350A1">
            <w:pPr>
              <w:numPr>
                <w:ilvl w:val="1"/>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CW adjustment for groupcast option 2 with SL-HARQ feedback enabled (</w:t>
            </w:r>
            <w:r w:rsidRPr="006B49C0">
              <w:rPr>
                <w:rFonts w:eastAsia="Batang"/>
                <w:strike/>
                <w:color w:val="000000"/>
                <w:sz w:val="20"/>
                <w:szCs w:val="20"/>
                <w:lang w:val="en-GB" w:eastAsia="x-none"/>
              </w:rPr>
              <w:t>i.e.</w:t>
            </w:r>
            <w:r w:rsidRPr="006B49C0">
              <w:rPr>
                <w:rFonts w:eastAsia="Batang"/>
                <w:color w:val="000000"/>
                <w:sz w:val="20"/>
                <w:szCs w:val="20"/>
                <w:lang w:val="en-GB" w:eastAsia="x-none"/>
              </w:rPr>
              <w:t>, at least In case only groupcast option 2 PSSCH(s) is (are) transmitted within the latest SL reference duration</w:t>
            </w:r>
            <w:r w:rsidRPr="006B49C0">
              <w:rPr>
                <w:rFonts w:eastAsia="Batang"/>
                <w:color w:val="000000"/>
                <w:sz w:val="20"/>
                <w:szCs w:val="20"/>
                <w:lang w:val="en-GB" w:eastAsia="ko-KR"/>
              </w:rPr>
              <w:t xml:space="preserve">): </w:t>
            </w:r>
          </w:p>
          <w:p w14:paraId="2BB8E82B" w14:textId="77777777" w:rsidR="00B350A1" w:rsidRPr="006B49C0" w:rsidRDefault="00B350A1" w:rsidP="00B350A1">
            <w:pPr>
              <w:numPr>
                <w:ilvl w:val="2"/>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AU" w:eastAsia="ko-KR"/>
              </w:rPr>
              <w:t xml:space="preserve">Option 1: Based on a (pre-)configurable ratio of received SL HARQ-ACK feedbacks in the latest SL reference duration,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6B49C0">
              <w:rPr>
                <w:rFonts w:eastAsia="Batang"/>
                <w:color w:val="000000"/>
                <w:sz w:val="20"/>
                <w:szCs w:val="20"/>
                <w:lang w:val="en-AU" w:eastAsia="ko-KR"/>
              </w:rPr>
              <w:t xml:space="preserve"> is reset to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val="en-AU" w:eastAsia="ko-KR"/>
                    </w:rPr>
                    <m:t>min,</m:t>
                  </m:r>
                  <m:r>
                    <w:rPr>
                      <w:rFonts w:ascii="Cambria Math" w:hAnsi="Cambria Math"/>
                      <w:color w:val="000000"/>
                      <w:sz w:val="22"/>
                      <w:szCs w:val="22"/>
                      <w:lang w:eastAsia="ko-KR"/>
                    </w:rPr>
                    <m:t>p</m:t>
                  </m:r>
                </m:sub>
              </m:sSub>
            </m:oMath>
            <w:r w:rsidRPr="006B49C0">
              <w:rPr>
                <w:rFonts w:eastAsia="Batang"/>
                <w:i/>
                <w:iCs/>
                <w:color w:val="000000"/>
                <w:sz w:val="20"/>
                <w:szCs w:val="20"/>
                <w:lang w:val="en-GB" w:eastAsia="ko-KR"/>
              </w:rPr>
              <w:t xml:space="preserve"> </w:t>
            </w:r>
            <w:r w:rsidRPr="006B49C0">
              <w:rPr>
                <w:rFonts w:eastAsia="Batang"/>
                <w:color w:val="000000"/>
                <w:sz w:val="20"/>
                <w:szCs w:val="20"/>
                <w:lang w:val="en-AU" w:eastAsia="ko-KR"/>
              </w:rPr>
              <w:t xml:space="preserve">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AU" w:eastAsia="ko-KR"/>
              </w:rPr>
              <w:t xml:space="preserve">, otherwise </w:t>
            </w:r>
            <w:r w:rsidRPr="006B49C0">
              <w:rPr>
                <w:rFonts w:eastAsia="Batang"/>
                <w:color w:val="000000"/>
                <w:sz w:val="20"/>
                <w:szCs w:val="20"/>
                <w:lang w:val="en-GB" w:eastAsia="ko-KR"/>
              </w:rPr>
              <w:t xml:space="preserve">increase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6B49C0">
              <w:rPr>
                <w:rFonts w:eastAsia="Batang"/>
                <w:color w:val="000000"/>
                <w:sz w:val="20"/>
                <w:szCs w:val="20"/>
                <w:lang w:val="en-GB" w:eastAsia="ko-KR"/>
              </w:rPr>
              <w:t xml:space="preserve">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GB" w:eastAsia="ko-KR"/>
              </w:rPr>
              <w:t xml:space="preserve"> to the next higher allowed value. </w:t>
            </w:r>
          </w:p>
          <w:p w14:paraId="6FAF915C" w14:textId="77777777" w:rsidR="00B350A1" w:rsidRPr="006B49C0" w:rsidRDefault="00B350A1" w:rsidP="00B350A1">
            <w:pPr>
              <w:numPr>
                <w:ilvl w:val="3"/>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FFS: whether the ratio of the received SL HARQ-ACK feedbacks is </w:t>
            </w:r>
            <w:r w:rsidRPr="006B49C0">
              <w:rPr>
                <w:rFonts w:eastAsia="Batang"/>
                <w:color w:val="000000"/>
                <w:sz w:val="20"/>
                <w:szCs w:val="20"/>
                <w:lang w:val="en-GB" w:eastAsia="x-none"/>
              </w:rPr>
              <w:t>‘</w:t>
            </w:r>
            <w:r w:rsidRPr="006B49C0">
              <w:rPr>
                <w:rFonts w:eastAsia="Batang"/>
                <w:color w:val="000000"/>
                <w:sz w:val="20"/>
                <w:szCs w:val="20"/>
                <w:lang w:val="en-GB" w:eastAsia="ko-KR"/>
              </w:rPr>
              <w:t>ACK</w:t>
            </w:r>
            <w:r w:rsidRPr="006B49C0">
              <w:rPr>
                <w:rFonts w:eastAsia="Batang"/>
                <w:color w:val="000000"/>
                <w:sz w:val="20"/>
                <w:szCs w:val="20"/>
                <w:lang w:val="en-GB" w:eastAsia="x-none"/>
              </w:rPr>
              <w:t>’</w:t>
            </w:r>
            <w:r w:rsidRPr="006B49C0">
              <w:rPr>
                <w:rFonts w:eastAsia="Batang"/>
                <w:color w:val="000000"/>
                <w:sz w:val="20"/>
                <w:szCs w:val="20"/>
                <w:lang w:val="en-GB" w:eastAsia="ko-KR"/>
              </w:rPr>
              <w:t xml:space="preserve">, </w:t>
            </w:r>
            <w:r w:rsidRPr="006B49C0">
              <w:rPr>
                <w:rFonts w:eastAsia="Batang"/>
                <w:color w:val="000000"/>
                <w:sz w:val="20"/>
                <w:szCs w:val="20"/>
                <w:lang w:val="en-GB" w:eastAsia="x-none"/>
              </w:rPr>
              <w:t>‘</w:t>
            </w:r>
            <w:r w:rsidRPr="006B49C0">
              <w:rPr>
                <w:rFonts w:eastAsia="Batang"/>
                <w:color w:val="000000"/>
                <w:sz w:val="20"/>
                <w:szCs w:val="20"/>
                <w:lang w:val="en-GB" w:eastAsia="ko-KR"/>
              </w:rPr>
              <w:t>NACK</w:t>
            </w:r>
            <w:r w:rsidRPr="006B49C0">
              <w:rPr>
                <w:rFonts w:eastAsia="Batang"/>
                <w:color w:val="000000"/>
                <w:sz w:val="20"/>
                <w:szCs w:val="20"/>
                <w:lang w:val="en-GB" w:eastAsia="x-none"/>
              </w:rPr>
              <w:t>’</w:t>
            </w:r>
            <w:r w:rsidRPr="006B49C0">
              <w:rPr>
                <w:rFonts w:eastAsia="Batang"/>
                <w:color w:val="000000"/>
                <w:sz w:val="20"/>
                <w:szCs w:val="20"/>
                <w:lang w:val="en-GB" w:eastAsia="ko-KR"/>
              </w:rPr>
              <w:t xml:space="preserve"> or </w:t>
            </w:r>
            <w:r w:rsidRPr="006B49C0">
              <w:rPr>
                <w:rFonts w:eastAsia="Batang"/>
                <w:color w:val="000000"/>
                <w:sz w:val="20"/>
                <w:szCs w:val="20"/>
                <w:lang w:val="en-GB" w:eastAsia="x-none"/>
              </w:rPr>
              <w:t>‘</w:t>
            </w:r>
            <w:r w:rsidRPr="006B49C0">
              <w:rPr>
                <w:rFonts w:eastAsia="Batang"/>
                <w:color w:val="000000"/>
                <w:sz w:val="20"/>
                <w:szCs w:val="20"/>
                <w:lang w:val="en-GB" w:eastAsia="ko-KR"/>
              </w:rPr>
              <w:t>ACK+NACK</w:t>
            </w:r>
            <w:r w:rsidRPr="006B49C0">
              <w:rPr>
                <w:rFonts w:eastAsia="Batang"/>
                <w:color w:val="000000"/>
                <w:sz w:val="20"/>
                <w:szCs w:val="20"/>
                <w:lang w:val="en-GB" w:eastAsia="x-none"/>
              </w:rPr>
              <w:t>’</w:t>
            </w:r>
          </w:p>
          <w:p w14:paraId="3D686B29" w14:textId="77777777" w:rsidR="00B350A1" w:rsidRPr="006B49C0" w:rsidRDefault="00B350A1" w:rsidP="00B350A1">
            <w:pPr>
              <w:numPr>
                <w:ilvl w:val="3"/>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FFS: how to calculate the ratio</w:t>
            </w:r>
          </w:p>
          <w:p w14:paraId="69E3DDBB" w14:textId="77777777" w:rsidR="00B350A1" w:rsidRPr="006B49C0" w:rsidRDefault="00B350A1" w:rsidP="00B350A1">
            <w:pPr>
              <w:numPr>
                <w:ilvl w:val="3"/>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FFS: the (pre-)configuration ratio values</w:t>
            </w:r>
          </w:p>
          <w:p w14:paraId="65BE46F7" w14:textId="77777777" w:rsidR="00B350A1" w:rsidRPr="006B49C0" w:rsidRDefault="00B350A1" w:rsidP="00B350A1">
            <w:pPr>
              <w:numPr>
                <w:ilvl w:val="2"/>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Option 2: If at least a </w:t>
            </w:r>
            <w:r w:rsidRPr="006B49C0">
              <w:rPr>
                <w:rFonts w:eastAsia="Batang"/>
                <w:color w:val="000000"/>
                <w:sz w:val="20"/>
                <w:szCs w:val="20"/>
                <w:lang w:val="en-GB" w:eastAsia="x-none"/>
              </w:rPr>
              <w:t>‘</w:t>
            </w:r>
            <w:r w:rsidRPr="006B49C0">
              <w:rPr>
                <w:rFonts w:eastAsia="Batang"/>
                <w:color w:val="000000"/>
                <w:sz w:val="20"/>
                <w:szCs w:val="20"/>
                <w:lang w:val="en-GB" w:eastAsia="ko-KR"/>
              </w:rPr>
              <w:t>ACK</w:t>
            </w:r>
            <w:r w:rsidRPr="006B49C0">
              <w:rPr>
                <w:rFonts w:eastAsia="Batang"/>
                <w:color w:val="000000"/>
                <w:sz w:val="20"/>
                <w:szCs w:val="20"/>
                <w:lang w:val="en-GB" w:eastAsia="x-none"/>
              </w:rPr>
              <w:t>’</w:t>
            </w:r>
            <w:r w:rsidRPr="006B49C0">
              <w:rPr>
                <w:rFonts w:eastAsia="Batang"/>
                <w:color w:val="000000"/>
                <w:sz w:val="20"/>
                <w:szCs w:val="20"/>
                <w:lang w:val="en-GB" w:eastAsia="ko-KR"/>
              </w:rPr>
              <w:t xml:space="preserve"> is received </w:t>
            </w:r>
            <w:r w:rsidRPr="006B49C0">
              <w:rPr>
                <w:rFonts w:eastAsia="Batang"/>
                <w:color w:val="000000"/>
                <w:sz w:val="20"/>
                <w:szCs w:val="20"/>
                <w:lang w:val="en-AU" w:eastAsia="x-none"/>
              </w:rPr>
              <w:t xml:space="preserve">related to any transmissions within the latest </w:t>
            </w:r>
            <w:r w:rsidRPr="006B49C0">
              <w:rPr>
                <w:rFonts w:eastAsia="Batang"/>
                <w:color w:val="000000"/>
                <w:sz w:val="20"/>
                <w:szCs w:val="20"/>
                <w:lang w:val="en-GB" w:eastAsia="x-none"/>
              </w:rPr>
              <w:t>SL reference duration</w:t>
            </w:r>
            <w:r w:rsidRPr="006B49C0">
              <w:rPr>
                <w:rFonts w:eastAsia="Batang"/>
                <w:color w:val="000000"/>
                <w:sz w:val="20"/>
                <w:szCs w:val="20"/>
                <w:lang w:val="en-GB" w:eastAsia="ko-KR"/>
              </w:rPr>
              <w:t xml:space="preserve">, for each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GB" w:eastAsia="ko-KR"/>
              </w:rPr>
              <w:t xml:space="preserve">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m:t>
              </m:r>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func>
                    <m:funcPr>
                      <m:ctrlPr>
                        <w:rPr>
                          <w:rFonts w:ascii="Cambria Math" w:eastAsia="MS PGothic" w:hAnsi="Cambria Math" w:cs="Calibri"/>
                          <w:color w:val="000000"/>
                          <w:sz w:val="22"/>
                          <w:szCs w:val="22"/>
                        </w:rPr>
                      </m:ctrlPr>
                    </m:funcPr>
                    <m:fName>
                      <m:r>
                        <w:rPr>
                          <w:rFonts w:ascii="Cambria Math" w:hAnsi="Cambria Math"/>
                          <w:color w:val="000000"/>
                          <w:sz w:val="22"/>
                          <w:szCs w:val="22"/>
                          <w:lang w:eastAsia="ko-KR"/>
                        </w:rPr>
                        <m:t>min</m:t>
                      </m:r>
                      <m:r>
                        <m:rPr>
                          <m:sty m:val="p"/>
                        </m:rPr>
                        <w:rPr>
                          <w:rFonts w:ascii="Cambria Math" w:hAnsi="Cambria Math"/>
                          <w:color w:val="000000"/>
                          <w:sz w:val="22"/>
                          <w:szCs w:val="22"/>
                          <w:lang w:eastAsia="ko-KR"/>
                        </w:rPr>
                        <m:t>,</m:t>
                      </m:r>
                    </m:fName>
                    <m:e>
                      <m:r>
                        <w:rPr>
                          <w:rFonts w:ascii="Cambria Math" w:hAnsi="Cambria Math"/>
                          <w:color w:val="000000"/>
                          <w:sz w:val="22"/>
                          <w:szCs w:val="22"/>
                          <w:lang w:eastAsia="ko-KR"/>
                        </w:rPr>
                        <m:t>p</m:t>
                      </m:r>
                    </m:e>
                  </m:func>
                </m:sub>
              </m:sSub>
            </m:oMath>
            <w:r w:rsidRPr="006B49C0">
              <w:rPr>
                <w:rFonts w:eastAsia="Batang"/>
                <w:color w:val="000000"/>
                <w:sz w:val="20"/>
                <w:szCs w:val="20"/>
                <w:lang w:val="en-GB" w:eastAsia="ko-KR"/>
              </w:rPr>
              <w:t xml:space="preserve">; otherwise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 </m:t>
              </m:r>
            </m:oMath>
            <w:r w:rsidRPr="006B49C0">
              <w:rPr>
                <w:rFonts w:eastAsia="Batang"/>
                <w:color w:val="000000"/>
                <w:sz w:val="20"/>
                <w:szCs w:val="20"/>
                <w:lang w:val="en-GB" w:eastAsia="ko-KR"/>
              </w:rPr>
              <w:t>is increased.</w:t>
            </w:r>
          </w:p>
          <w:p w14:paraId="4FB5717C" w14:textId="77777777" w:rsidR="00B350A1" w:rsidRPr="006B49C0" w:rsidRDefault="00B350A1" w:rsidP="00B350A1">
            <w:pPr>
              <w:numPr>
                <w:ilvl w:val="1"/>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FFS whether </w:t>
            </w:r>
            <w:r w:rsidRPr="006B49C0">
              <w:rPr>
                <w:rFonts w:eastAsia="Batang"/>
                <w:color w:val="000000"/>
                <w:sz w:val="20"/>
                <w:szCs w:val="20"/>
                <w:lang w:val="en-AU" w:eastAsia="ko-KR"/>
              </w:rPr>
              <w:t xml:space="preserve">groupcast option 1 (NACK-only) </w:t>
            </w:r>
            <w:r w:rsidRPr="006B49C0">
              <w:rPr>
                <w:rFonts w:eastAsia="Batang"/>
                <w:color w:val="000000"/>
                <w:sz w:val="20"/>
                <w:szCs w:val="20"/>
                <w:lang w:val="en-GB" w:eastAsia="ko-KR"/>
              </w:rPr>
              <w:t xml:space="preserve">with SL-HARQ feedback enabled </w:t>
            </w:r>
            <w:r w:rsidRPr="006B49C0">
              <w:rPr>
                <w:rFonts w:eastAsia="Batang"/>
                <w:color w:val="000000"/>
                <w:sz w:val="20"/>
                <w:szCs w:val="20"/>
                <w:lang w:val="en-AU" w:eastAsia="ko-KR"/>
              </w:rPr>
              <w:t xml:space="preserve">can be supported for SL-U. If supported, further study the following options (at least </w:t>
            </w:r>
            <w:r w:rsidRPr="006B49C0">
              <w:rPr>
                <w:rFonts w:eastAsia="Batang"/>
                <w:color w:val="000000"/>
                <w:sz w:val="20"/>
                <w:szCs w:val="20"/>
                <w:lang w:val="en-GB" w:eastAsia="x-none"/>
              </w:rPr>
              <w:t xml:space="preserve">if all transmissions within the latest SL reference duration are </w:t>
            </w:r>
            <w:r w:rsidRPr="006B49C0">
              <w:rPr>
                <w:rFonts w:eastAsia="Batang"/>
                <w:color w:val="000000"/>
                <w:sz w:val="20"/>
                <w:szCs w:val="20"/>
                <w:lang w:val="en-AU" w:eastAsia="x-none"/>
              </w:rPr>
              <w:t>groupcast option 1</w:t>
            </w:r>
            <w:r w:rsidRPr="006B49C0">
              <w:rPr>
                <w:rFonts w:eastAsia="Batang"/>
                <w:color w:val="000000"/>
                <w:sz w:val="20"/>
                <w:szCs w:val="20"/>
                <w:lang w:val="en-GB" w:eastAsia="x-none"/>
              </w:rPr>
              <w:t xml:space="preserve"> transmissions)</w:t>
            </w:r>
          </w:p>
          <w:p w14:paraId="7ECF7045" w14:textId="77777777" w:rsidR="00B350A1" w:rsidRPr="006B49C0" w:rsidRDefault="00B350A1" w:rsidP="00B350A1">
            <w:pPr>
              <w:numPr>
                <w:ilvl w:val="2"/>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AU" w:eastAsia="ko-KR"/>
              </w:rPr>
              <w:t xml:space="preserve">Option 1: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AU" w:eastAsia="ko-KR"/>
              </w:rPr>
              <w:t>,</w:t>
            </w:r>
            <w:r w:rsidRPr="006B49C0">
              <w:rPr>
                <w:rFonts w:eastAsia="Batang"/>
                <w:i/>
                <w:iCs/>
                <w:color w:val="000000"/>
                <w:sz w:val="20"/>
                <w:szCs w:val="20"/>
                <w:lang w:val="en-AU" w:eastAsia="ko-KR"/>
              </w:rPr>
              <w:t xml:space="preserve"> </w:t>
            </w:r>
            <w:r w:rsidRPr="006B49C0">
              <w:rPr>
                <w:rFonts w:eastAsia="Batang"/>
                <w:color w:val="000000"/>
                <w:sz w:val="20"/>
                <w:szCs w:val="20"/>
                <w:lang w:val="en-GB" w:eastAsia="ko-KR"/>
              </w:rPr>
              <w:t xml:space="preserve">use the latest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6B49C0">
              <w:rPr>
                <w:rFonts w:eastAsia="Batang"/>
                <w:color w:val="000000"/>
                <w:sz w:val="20"/>
                <w:szCs w:val="20"/>
                <w:lang w:val="en-GB" w:eastAsia="ko-KR"/>
              </w:rPr>
              <w:t xml:space="preserve"> used for any SL transmissions on the channel using Type 1 channel access procedures associated with the channel access priority class </w:t>
            </w:r>
            <m:oMath>
              <m:r>
                <w:rPr>
                  <w:rFonts w:ascii="Cambria Math" w:hAnsi="Cambria Math"/>
                  <w:color w:val="000000"/>
                  <w:sz w:val="22"/>
                  <w:szCs w:val="22"/>
                  <w:lang w:eastAsia="ko-KR"/>
                </w:rPr>
                <m:t>p</m:t>
              </m:r>
            </m:oMath>
            <w:r w:rsidRPr="006B49C0">
              <w:rPr>
                <w:rFonts w:eastAsia="Batang"/>
                <w:color w:val="000000"/>
                <w:sz w:val="20"/>
                <w:szCs w:val="20"/>
                <w:lang w:val="en-GB" w:eastAsia="ko-KR"/>
              </w:rPr>
              <w:t>.</w:t>
            </w:r>
          </w:p>
          <w:p w14:paraId="7712F92E" w14:textId="77777777" w:rsidR="00B350A1" w:rsidRPr="006B49C0" w:rsidRDefault="00B350A1" w:rsidP="00B350A1">
            <w:pPr>
              <w:numPr>
                <w:ilvl w:val="2"/>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AU" w:eastAsia="ko-KR"/>
              </w:rPr>
              <w:t xml:space="preserve">Option 2: </w:t>
            </w:r>
          </w:p>
          <w:p w14:paraId="2DEE4C21" w14:textId="77777777" w:rsidR="00B350A1" w:rsidRPr="006B49C0" w:rsidRDefault="00B350A1" w:rsidP="00B350A1">
            <w:pPr>
              <w:numPr>
                <w:ilvl w:val="3"/>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AU" w:eastAsia="ko-KR"/>
              </w:rPr>
              <w:t xml:space="preserve">If </w:t>
            </w:r>
            <w:r w:rsidRPr="006B49C0">
              <w:rPr>
                <w:rFonts w:eastAsia="Batang"/>
                <w:color w:val="000000"/>
                <w:sz w:val="20"/>
                <w:szCs w:val="20"/>
                <w:lang w:val="en-GB" w:eastAsia="x-none"/>
              </w:rPr>
              <w:t>‘</w:t>
            </w:r>
            <w:r w:rsidRPr="006B49C0">
              <w:rPr>
                <w:rFonts w:eastAsia="Batang"/>
                <w:color w:val="000000"/>
                <w:sz w:val="20"/>
                <w:szCs w:val="20"/>
                <w:lang w:val="en-AU" w:eastAsia="ko-KR"/>
              </w:rPr>
              <w:t>NACK</w:t>
            </w:r>
            <w:r w:rsidRPr="006B49C0">
              <w:rPr>
                <w:rFonts w:eastAsia="Batang"/>
                <w:color w:val="000000"/>
                <w:sz w:val="20"/>
                <w:szCs w:val="20"/>
                <w:lang w:val="en-GB" w:eastAsia="x-none"/>
              </w:rPr>
              <w:t xml:space="preserve">’ </w:t>
            </w:r>
            <w:r w:rsidRPr="006B49C0">
              <w:rPr>
                <w:rFonts w:eastAsia="Batang"/>
                <w:color w:val="000000"/>
                <w:sz w:val="20"/>
                <w:szCs w:val="20"/>
                <w:lang w:val="en-AU" w:eastAsia="ko-KR"/>
              </w:rPr>
              <w:t xml:space="preserve">or a collision indicator (IUC scheme 2) is received </w:t>
            </w:r>
            <w:r w:rsidRPr="006B49C0">
              <w:rPr>
                <w:rFonts w:eastAsia="Batang"/>
                <w:color w:val="000000"/>
                <w:sz w:val="20"/>
                <w:szCs w:val="20"/>
                <w:lang w:val="en-AU" w:eastAsia="x-none"/>
              </w:rPr>
              <w:t xml:space="preserve">related to any transmissions within the latest </w:t>
            </w:r>
            <w:r w:rsidRPr="006B49C0">
              <w:rPr>
                <w:rFonts w:eastAsia="Batang"/>
                <w:color w:val="000000"/>
                <w:sz w:val="20"/>
                <w:szCs w:val="20"/>
                <w:lang w:val="en-GB" w:eastAsia="x-none"/>
              </w:rPr>
              <w:t>SL reference duration</w:t>
            </w:r>
            <w:r w:rsidRPr="006B49C0">
              <w:rPr>
                <w:rFonts w:eastAsia="Batang"/>
                <w:color w:val="000000"/>
                <w:sz w:val="20"/>
                <w:szCs w:val="20"/>
                <w:lang w:val="en-AU" w:eastAsia="ko-KR"/>
              </w:rPr>
              <w:t xml:space="preserve">, </w:t>
            </w:r>
            <w:r w:rsidRPr="006B49C0">
              <w:rPr>
                <w:rFonts w:eastAsia="Batang"/>
                <w:color w:val="000000"/>
                <w:sz w:val="20"/>
                <w:szCs w:val="20"/>
                <w:lang w:val="en-GB" w:eastAsia="ko-KR"/>
              </w:rPr>
              <w:t xml:space="preserve">increase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6B49C0">
              <w:rPr>
                <w:rFonts w:eastAsia="Batang"/>
                <w:color w:val="000000"/>
                <w:sz w:val="20"/>
                <w:szCs w:val="20"/>
                <w:lang w:val="en-GB" w:eastAsia="ko-KR"/>
              </w:rPr>
              <w:t xml:space="preserve">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GB" w:eastAsia="ko-KR"/>
              </w:rPr>
              <w:t xml:space="preserve"> to the next higher allowed value.</w:t>
            </w:r>
          </w:p>
          <w:p w14:paraId="29EB4F8D" w14:textId="77777777" w:rsidR="00B350A1" w:rsidRPr="006B49C0" w:rsidRDefault="00B350A1" w:rsidP="00B350A1">
            <w:pPr>
              <w:numPr>
                <w:ilvl w:val="3"/>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When neither </w:t>
            </w:r>
            <w:r w:rsidRPr="006B49C0">
              <w:rPr>
                <w:rFonts w:eastAsia="Batang"/>
                <w:color w:val="000000"/>
                <w:sz w:val="20"/>
                <w:szCs w:val="20"/>
                <w:lang w:val="en-GB" w:eastAsia="x-none"/>
              </w:rPr>
              <w:t>‘</w:t>
            </w:r>
            <w:r w:rsidRPr="006B49C0">
              <w:rPr>
                <w:rFonts w:eastAsia="Batang"/>
                <w:color w:val="000000"/>
                <w:sz w:val="20"/>
                <w:szCs w:val="20"/>
                <w:lang w:val="en-GB" w:eastAsia="ko-KR"/>
              </w:rPr>
              <w:t>NACK</w:t>
            </w:r>
            <w:r w:rsidRPr="006B49C0">
              <w:rPr>
                <w:rFonts w:eastAsia="Batang"/>
                <w:color w:val="000000"/>
                <w:sz w:val="20"/>
                <w:szCs w:val="20"/>
                <w:lang w:val="en-GB" w:eastAsia="x-none"/>
              </w:rPr>
              <w:t xml:space="preserve">’ </w:t>
            </w:r>
            <w:r w:rsidRPr="006B49C0">
              <w:rPr>
                <w:rFonts w:eastAsia="Batang"/>
                <w:color w:val="000000"/>
                <w:sz w:val="20"/>
                <w:szCs w:val="20"/>
                <w:lang w:val="en-GB" w:eastAsia="ko-KR"/>
              </w:rPr>
              <w:t>n</w:t>
            </w:r>
            <w:r w:rsidRPr="006B49C0">
              <w:rPr>
                <w:rFonts w:eastAsia="Batang"/>
                <w:color w:val="000000"/>
                <w:sz w:val="20"/>
                <w:szCs w:val="20"/>
                <w:lang w:val="en-AU" w:eastAsia="ko-KR"/>
              </w:rPr>
              <w:t xml:space="preserve">or a collision indicator (IUC scheme 2) </w:t>
            </w:r>
            <w:r w:rsidRPr="006B49C0">
              <w:rPr>
                <w:rFonts w:eastAsia="Batang"/>
                <w:color w:val="000000"/>
                <w:sz w:val="20"/>
                <w:szCs w:val="20"/>
                <w:lang w:val="en-GB" w:eastAsia="ko-KR"/>
              </w:rPr>
              <w:t xml:space="preserve">is received </w:t>
            </w:r>
            <w:r w:rsidRPr="006B49C0">
              <w:rPr>
                <w:rFonts w:eastAsia="Batang"/>
                <w:color w:val="000000"/>
                <w:sz w:val="20"/>
                <w:szCs w:val="20"/>
                <w:lang w:val="en-AU" w:eastAsia="x-none"/>
              </w:rPr>
              <w:t xml:space="preserve">related to any transmissions within the latest </w:t>
            </w:r>
            <w:r w:rsidRPr="006B49C0">
              <w:rPr>
                <w:rFonts w:eastAsia="Batang"/>
                <w:color w:val="000000"/>
                <w:sz w:val="20"/>
                <w:szCs w:val="20"/>
                <w:lang w:val="en-GB" w:eastAsia="x-none"/>
              </w:rPr>
              <w:t>SL reference duration</w:t>
            </w:r>
            <w:r w:rsidRPr="006B49C0">
              <w:rPr>
                <w:rFonts w:eastAsia="Batang"/>
                <w:color w:val="000000"/>
                <w:sz w:val="20"/>
                <w:szCs w:val="20"/>
                <w:lang w:val="en-GB" w:eastAsia="ko-KR"/>
              </w:rPr>
              <w:t>,</w:t>
            </w:r>
          </w:p>
          <w:p w14:paraId="4357AB97" w14:textId="77777777" w:rsidR="00B350A1" w:rsidRPr="006B49C0" w:rsidRDefault="00B350A1" w:rsidP="00B350A1">
            <w:pPr>
              <w:numPr>
                <w:ilvl w:val="4"/>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Option A: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6B49C0">
              <w:rPr>
                <w:rFonts w:eastAsia="Batang"/>
                <w:color w:val="000000"/>
                <w:sz w:val="20"/>
                <w:szCs w:val="20"/>
                <w:lang w:val="en-GB" w:eastAsia="ko-KR"/>
              </w:rPr>
              <w:t xml:space="preserve"> is reset to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func>
                    <m:funcPr>
                      <m:ctrlPr>
                        <w:rPr>
                          <w:rFonts w:ascii="Cambria Math" w:eastAsia="MS PGothic" w:hAnsi="Cambria Math" w:cs="Calibri"/>
                          <w:i/>
                          <w:iCs/>
                          <w:color w:val="000000"/>
                          <w:sz w:val="22"/>
                          <w:szCs w:val="22"/>
                        </w:rPr>
                      </m:ctrlPr>
                    </m:funcPr>
                    <m:fName>
                      <m:r>
                        <w:rPr>
                          <w:rFonts w:ascii="Cambria Math" w:hAnsi="Cambria Math"/>
                          <w:color w:val="000000"/>
                          <w:sz w:val="22"/>
                          <w:szCs w:val="22"/>
                          <w:lang w:eastAsia="ko-KR"/>
                        </w:rPr>
                        <m:t>min,</m:t>
                      </m:r>
                    </m:fName>
                    <m:e>
                      <m:r>
                        <w:rPr>
                          <w:rFonts w:ascii="Cambria Math" w:hAnsi="Cambria Math"/>
                          <w:color w:val="000000"/>
                          <w:sz w:val="22"/>
                          <w:szCs w:val="22"/>
                          <w:lang w:eastAsia="ko-KR"/>
                        </w:rPr>
                        <m:t>p</m:t>
                      </m:r>
                    </m:e>
                  </m:func>
                </m:sub>
              </m:sSub>
            </m:oMath>
            <w:r w:rsidRPr="006B49C0">
              <w:rPr>
                <w:rFonts w:eastAsia="Batang"/>
                <w:color w:val="000000"/>
                <w:sz w:val="20"/>
                <w:szCs w:val="20"/>
                <w:lang w:val="en-GB" w:eastAsia="ko-KR"/>
              </w:rPr>
              <w:t xml:space="preserve">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GB" w:eastAsia="ko-KR"/>
              </w:rPr>
              <w:t>.</w:t>
            </w:r>
          </w:p>
          <w:p w14:paraId="155E91C1" w14:textId="77777777" w:rsidR="00B350A1" w:rsidRPr="006B49C0" w:rsidRDefault="00B350A1" w:rsidP="00B350A1">
            <w:pPr>
              <w:numPr>
                <w:ilvl w:val="4"/>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Option B: </w:t>
            </w:r>
            <w:r w:rsidRPr="006B49C0">
              <w:rPr>
                <w:rFonts w:eastAsia="Batang"/>
                <w:color w:val="000000"/>
                <w:sz w:val="20"/>
                <w:szCs w:val="20"/>
                <w:lang w:val="en-AU" w:eastAsia="ko-KR"/>
              </w:rPr>
              <w:t xml:space="preserve">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AU" w:eastAsia="ko-KR"/>
              </w:rPr>
              <w:t>,</w:t>
            </w:r>
            <w:r w:rsidRPr="006B49C0">
              <w:rPr>
                <w:rFonts w:eastAsia="Batang"/>
                <w:i/>
                <w:iCs/>
                <w:color w:val="000000"/>
                <w:sz w:val="20"/>
                <w:szCs w:val="20"/>
                <w:lang w:val="en-AU" w:eastAsia="ko-KR"/>
              </w:rPr>
              <w:t xml:space="preserve"> </w:t>
            </w:r>
            <w:r w:rsidRPr="006B49C0">
              <w:rPr>
                <w:rFonts w:eastAsia="Batang"/>
                <w:color w:val="000000"/>
                <w:sz w:val="20"/>
                <w:szCs w:val="20"/>
                <w:lang w:val="en-GB" w:eastAsia="ko-KR"/>
              </w:rPr>
              <w:t xml:space="preserve">use the latest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6B49C0">
              <w:rPr>
                <w:rFonts w:eastAsia="Batang"/>
                <w:color w:val="000000"/>
                <w:sz w:val="20"/>
                <w:szCs w:val="20"/>
                <w:lang w:val="en-GB" w:eastAsia="ko-KR"/>
              </w:rPr>
              <w:t xml:space="preserve"> used for any SL transmissions on the channel using Type 1 channel access procedures associated with the channel access priority class </w:t>
            </w:r>
            <m:oMath>
              <m:r>
                <w:rPr>
                  <w:rFonts w:ascii="Cambria Math" w:hAnsi="Cambria Math"/>
                  <w:color w:val="000000"/>
                  <w:sz w:val="22"/>
                  <w:szCs w:val="22"/>
                  <w:lang w:eastAsia="ko-KR"/>
                </w:rPr>
                <m:t>p</m:t>
              </m:r>
            </m:oMath>
            <w:r w:rsidRPr="006B49C0">
              <w:rPr>
                <w:rFonts w:eastAsia="Batang"/>
                <w:color w:val="000000"/>
                <w:sz w:val="20"/>
                <w:szCs w:val="20"/>
                <w:lang w:val="en-GB" w:eastAsia="ko-KR"/>
              </w:rPr>
              <w:t>.</w:t>
            </w:r>
          </w:p>
          <w:p w14:paraId="680A610B" w14:textId="77777777" w:rsidR="00B350A1" w:rsidRPr="006B49C0" w:rsidRDefault="00B350A1" w:rsidP="00B350A1">
            <w:pPr>
              <w:numPr>
                <w:ilvl w:val="2"/>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Option 3: An ACK-only procedure is used instead of a NACK-only procedure. In this case, if at least a </w:t>
            </w:r>
            <w:r w:rsidRPr="006B49C0">
              <w:rPr>
                <w:rFonts w:eastAsia="Batang"/>
                <w:color w:val="000000"/>
                <w:sz w:val="20"/>
                <w:szCs w:val="20"/>
                <w:lang w:val="en-GB" w:eastAsia="x-none"/>
              </w:rPr>
              <w:t>‘</w:t>
            </w:r>
            <w:r w:rsidRPr="006B49C0">
              <w:rPr>
                <w:rFonts w:eastAsia="Batang"/>
                <w:color w:val="000000"/>
                <w:sz w:val="20"/>
                <w:szCs w:val="20"/>
                <w:lang w:val="en-GB" w:eastAsia="ko-KR"/>
              </w:rPr>
              <w:t>ACK</w:t>
            </w:r>
            <w:r w:rsidRPr="006B49C0">
              <w:rPr>
                <w:rFonts w:eastAsia="Batang"/>
                <w:color w:val="000000"/>
                <w:sz w:val="20"/>
                <w:szCs w:val="20"/>
                <w:lang w:val="en-GB" w:eastAsia="x-none"/>
              </w:rPr>
              <w:t>’</w:t>
            </w:r>
            <w:r w:rsidRPr="006B49C0">
              <w:rPr>
                <w:rFonts w:eastAsia="Batang"/>
                <w:color w:val="000000"/>
                <w:sz w:val="20"/>
                <w:szCs w:val="20"/>
                <w:lang w:val="en-GB" w:eastAsia="ko-KR"/>
              </w:rPr>
              <w:t xml:space="preserve"> is received </w:t>
            </w:r>
            <w:r w:rsidRPr="006B49C0">
              <w:rPr>
                <w:rFonts w:eastAsia="Batang"/>
                <w:color w:val="000000"/>
                <w:sz w:val="20"/>
                <w:szCs w:val="20"/>
                <w:lang w:val="en-AU" w:eastAsia="x-none"/>
              </w:rPr>
              <w:t xml:space="preserve">related to any transmissions within the latest </w:t>
            </w:r>
            <w:r w:rsidRPr="006B49C0">
              <w:rPr>
                <w:rFonts w:eastAsia="Batang"/>
                <w:color w:val="000000"/>
                <w:sz w:val="20"/>
                <w:szCs w:val="20"/>
                <w:lang w:val="en-GB" w:eastAsia="x-none"/>
              </w:rPr>
              <w:t>SL reference duration</w:t>
            </w:r>
            <w:r w:rsidRPr="006B49C0">
              <w:rPr>
                <w:rFonts w:eastAsia="Batang"/>
                <w:color w:val="000000"/>
                <w:sz w:val="20"/>
                <w:szCs w:val="20"/>
                <w:lang w:val="en-GB" w:eastAsia="ko-KR"/>
              </w:rPr>
              <w:t xml:space="preserve">, for each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GB" w:eastAsia="ko-KR"/>
              </w:rPr>
              <w:t xml:space="preserve">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m:t>
              </m:r>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func>
                    <m:funcPr>
                      <m:ctrlPr>
                        <w:rPr>
                          <w:rFonts w:ascii="Cambria Math" w:eastAsia="MS PGothic" w:hAnsi="Cambria Math" w:cs="Calibri"/>
                          <w:color w:val="000000"/>
                          <w:sz w:val="22"/>
                          <w:szCs w:val="22"/>
                        </w:rPr>
                      </m:ctrlPr>
                    </m:funcPr>
                    <m:fName>
                      <m:r>
                        <w:rPr>
                          <w:rFonts w:ascii="Cambria Math" w:hAnsi="Cambria Math"/>
                          <w:color w:val="000000"/>
                          <w:sz w:val="22"/>
                          <w:szCs w:val="22"/>
                          <w:lang w:eastAsia="ko-KR"/>
                        </w:rPr>
                        <m:t>min</m:t>
                      </m:r>
                      <m:r>
                        <m:rPr>
                          <m:sty m:val="p"/>
                        </m:rPr>
                        <w:rPr>
                          <w:rFonts w:ascii="Cambria Math" w:hAnsi="Cambria Math"/>
                          <w:color w:val="000000"/>
                          <w:sz w:val="22"/>
                          <w:szCs w:val="22"/>
                          <w:lang w:eastAsia="ko-KR"/>
                        </w:rPr>
                        <m:t>,</m:t>
                      </m:r>
                    </m:fName>
                    <m:e>
                      <m:r>
                        <w:rPr>
                          <w:rFonts w:ascii="Cambria Math" w:hAnsi="Cambria Math"/>
                          <w:color w:val="000000"/>
                          <w:sz w:val="22"/>
                          <w:szCs w:val="22"/>
                          <w:lang w:eastAsia="ko-KR"/>
                        </w:rPr>
                        <m:t>p</m:t>
                      </m:r>
                    </m:e>
                  </m:func>
                </m:sub>
              </m:sSub>
            </m:oMath>
            <w:r w:rsidRPr="006B49C0">
              <w:rPr>
                <w:rFonts w:eastAsia="Batang"/>
                <w:color w:val="000000"/>
                <w:sz w:val="20"/>
                <w:szCs w:val="20"/>
                <w:lang w:val="en-GB" w:eastAsia="ko-KR"/>
              </w:rPr>
              <w:t xml:space="preserve">, otherwise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 </m:t>
              </m:r>
            </m:oMath>
            <w:r w:rsidRPr="006B49C0">
              <w:rPr>
                <w:rFonts w:eastAsia="Batang"/>
                <w:color w:val="000000"/>
                <w:sz w:val="20"/>
                <w:szCs w:val="20"/>
                <w:lang w:val="en-GB" w:eastAsia="ko-KR"/>
              </w:rPr>
              <w:t>is increased</w:t>
            </w:r>
          </w:p>
          <w:p w14:paraId="7139CB38" w14:textId="77777777" w:rsidR="00B350A1" w:rsidRPr="006B49C0" w:rsidRDefault="00B350A1" w:rsidP="00B350A1">
            <w:pPr>
              <w:numPr>
                <w:ilvl w:val="2"/>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Option 4: CW is adjusted according to CR/CBR measurement</w:t>
            </w:r>
            <w:r w:rsidRPr="006B49C0">
              <w:rPr>
                <w:rFonts w:eastAsia="Batang"/>
                <w:color w:val="000000"/>
                <w:sz w:val="20"/>
                <w:szCs w:val="20"/>
                <w:lang w:val="en-GB" w:eastAsia="x-none"/>
              </w:rPr>
              <w:t>, if CR/CBR is supported for SL-U</w:t>
            </w:r>
          </w:p>
          <w:p w14:paraId="51361695" w14:textId="77777777" w:rsidR="00B350A1" w:rsidRPr="006B49C0" w:rsidRDefault="00B350A1" w:rsidP="00B350A1">
            <w:pPr>
              <w:numPr>
                <w:ilvl w:val="2"/>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Option 5 (option 3+legacy): ACK feedback is performed when a TB is successfully decoded in addition to the legacy NACK-only procedure. In this case, if ACK only is received </w:t>
            </w:r>
            <w:r w:rsidRPr="006B49C0">
              <w:rPr>
                <w:rFonts w:eastAsia="Batang"/>
                <w:color w:val="000000"/>
                <w:sz w:val="20"/>
                <w:szCs w:val="20"/>
                <w:lang w:val="en-AU" w:eastAsia="x-none"/>
              </w:rPr>
              <w:t xml:space="preserve">related to any transmissions within the latest </w:t>
            </w:r>
            <w:r w:rsidRPr="006B49C0">
              <w:rPr>
                <w:rFonts w:eastAsia="Batang"/>
                <w:color w:val="000000"/>
                <w:sz w:val="20"/>
                <w:szCs w:val="20"/>
                <w:lang w:val="en-GB" w:eastAsia="x-none"/>
              </w:rPr>
              <w:t>SL reference duration</w:t>
            </w:r>
            <w:r w:rsidRPr="006B49C0">
              <w:rPr>
                <w:rFonts w:eastAsia="Batang"/>
                <w:color w:val="000000"/>
                <w:sz w:val="20"/>
                <w:szCs w:val="20"/>
                <w:lang w:val="en-GB" w:eastAsia="ko-KR"/>
              </w:rPr>
              <w:t xml:space="preserve"> then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m:t>
              </m:r>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func>
                    <m:funcPr>
                      <m:ctrlPr>
                        <w:rPr>
                          <w:rFonts w:ascii="Cambria Math" w:eastAsia="MS PGothic" w:hAnsi="Cambria Math" w:cs="Calibri"/>
                          <w:color w:val="000000"/>
                          <w:sz w:val="22"/>
                          <w:szCs w:val="22"/>
                        </w:rPr>
                      </m:ctrlPr>
                    </m:funcPr>
                    <m:fName>
                      <m:r>
                        <w:rPr>
                          <w:rFonts w:ascii="Cambria Math" w:hAnsi="Cambria Math"/>
                          <w:color w:val="000000"/>
                          <w:sz w:val="22"/>
                          <w:szCs w:val="22"/>
                          <w:lang w:eastAsia="ko-KR"/>
                        </w:rPr>
                        <m:t>min</m:t>
                      </m:r>
                      <m:r>
                        <m:rPr>
                          <m:sty m:val="p"/>
                        </m:rPr>
                        <w:rPr>
                          <w:rFonts w:ascii="Cambria Math" w:hAnsi="Cambria Math"/>
                          <w:color w:val="000000"/>
                          <w:sz w:val="22"/>
                          <w:szCs w:val="22"/>
                          <w:lang w:eastAsia="ko-KR"/>
                        </w:rPr>
                        <m:t>,</m:t>
                      </m:r>
                    </m:fName>
                    <m:e>
                      <m:r>
                        <w:rPr>
                          <w:rFonts w:ascii="Cambria Math" w:hAnsi="Cambria Math"/>
                          <w:color w:val="000000"/>
                          <w:sz w:val="22"/>
                          <w:szCs w:val="22"/>
                          <w:lang w:eastAsia="ko-KR"/>
                        </w:rPr>
                        <m:t>p</m:t>
                      </m:r>
                    </m:e>
                  </m:func>
                </m:sub>
              </m:sSub>
            </m:oMath>
            <w:r w:rsidRPr="006B49C0">
              <w:rPr>
                <w:rFonts w:eastAsia="Batang"/>
                <w:color w:val="000000"/>
                <w:sz w:val="20"/>
                <w:szCs w:val="20"/>
                <w:lang w:val="en-GB" w:eastAsia="ko-KR"/>
              </w:rPr>
              <w:t xml:space="preserve">,  otherwise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 </m:t>
              </m:r>
            </m:oMath>
            <w:r w:rsidRPr="006B49C0">
              <w:rPr>
                <w:rFonts w:eastAsia="Batang"/>
                <w:color w:val="000000"/>
                <w:sz w:val="20"/>
                <w:szCs w:val="20"/>
                <w:lang w:val="en-GB" w:eastAsia="ko-KR"/>
              </w:rPr>
              <w:t xml:space="preserve"> is increased.</w:t>
            </w:r>
          </w:p>
          <w:p w14:paraId="230D3A0E" w14:textId="77777777" w:rsidR="00B350A1" w:rsidRPr="006B49C0" w:rsidRDefault="00B350A1" w:rsidP="00B350A1">
            <w:pPr>
              <w:numPr>
                <w:ilvl w:val="1"/>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CW adjustment for unicast with SL-HARQ feedback enabled (</w:t>
            </w:r>
            <w:r w:rsidRPr="006B49C0">
              <w:rPr>
                <w:rFonts w:eastAsia="Batang"/>
                <w:color w:val="000000"/>
                <w:sz w:val="20"/>
                <w:szCs w:val="20"/>
                <w:lang w:val="en-GB" w:eastAsia="x-none"/>
              </w:rPr>
              <w:t xml:space="preserve">at least In case only unicast PSSCH(s) is (are) transmitted within the </w:t>
            </w:r>
            <w:r w:rsidRPr="006B49C0">
              <w:rPr>
                <w:rFonts w:eastAsia="Batang"/>
                <w:color w:val="000000"/>
                <w:sz w:val="20"/>
                <w:szCs w:val="20"/>
                <w:lang w:val="en-GB" w:eastAsia="ko-KR"/>
              </w:rPr>
              <w:t xml:space="preserve">latest </w:t>
            </w:r>
            <w:r w:rsidRPr="006B49C0">
              <w:rPr>
                <w:rFonts w:eastAsia="Batang"/>
                <w:color w:val="000000"/>
                <w:sz w:val="20"/>
                <w:szCs w:val="20"/>
                <w:lang w:val="en-GB" w:eastAsia="x-none"/>
              </w:rPr>
              <w:t>SL reference duration</w:t>
            </w:r>
            <w:r w:rsidRPr="006B49C0">
              <w:rPr>
                <w:rFonts w:eastAsia="Batang"/>
                <w:color w:val="000000"/>
                <w:sz w:val="20"/>
                <w:szCs w:val="20"/>
                <w:lang w:val="en-GB" w:eastAsia="ko-KR"/>
              </w:rPr>
              <w:t>):</w:t>
            </w:r>
          </w:p>
          <w:p w14:paraId="4D790274" w14:textId="77777777" w:rsidR="00B350A1" w:rsidRPr="006B49C0" w:rsidRDefault="00B350A1" w:rsidP="00B350A1">
            <w:pPr>
              <w:numPr>
                <w:ilvl w:val="2"/>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Option 2: If at least one </w:t>
            </w:r>
            <w:r w:rsidRPr="006B49C0">
              <w:rPr>
                <w:rFonts w:eastAsia="Batang"/>
                <w:color w:val="000000"/>
                <w:sz w:val="20"/>
                <w:szCs w:val="20"/>
                <w:lang w:val="en-GB" w:eastAsia="x-none"/>
              </w:rPr>
              <w:t>‘</w:t>
            </w:r>
            <w:r w:rsidRPr="006B49C0">
              <w:rPr>
                <w:rFonts w:eastAsia="Batang"/>
                <w:color w:val="000000"/>
                <w:sz w:val="20"/>
                <w:szCs w:val="20"/>
                <w:lang w:val="en-GB" w:eastAsia="ko-KR"/>
              </w:rPr>
              <w:t>ACK</w:t>
            </w:r>
            <w:r w:rsidRPr="006B49C0">
              <w:rPr>
                <w:rFonts w:eastAsia="Batang"/>
                <w:color w:val="000000"/>
                <w:sz w:val="20"/>
                <w:szCs w:val="20"/>
                <w:lang w:val="en-GB" w:eastAsia="x-none"/>
              </w:rPr>
              <w:t xml:space="preserve">’ </w:t>
            </w:r>
            <w:r w:rsidRPr="006B49C0">
              <w:rPr>
                <w:rFonts w:eastAsia="Batang"/>
                <w:color w:val="000000"/>
                <w:sz w:val="20"/>
                <w:szCs w:val="20"/>
                <w:lang w:val="en-GB" w:eastAsia="ko-KR"/>
              </w:rPr>
              <w:t xml:space="preserve">is received </w:t>
            </w:r>
            <w:r w:rsidRPr="006B49C0">
              <w:rPr>
                <w:rFonts w:eastAsia="Batang"/>
                <w:color w:val="000000"/>
                <w:sz w:val="20"/>
                <w:szCs w:val="20"/>
                <w:lang w:val="en-AU" w:eastAsia="x-none"/>
              </w:rPr>
              <w:t xml:space="preserve">related to any transmissions within the latest </w:t>
            </w:r>
            <w:r w:rsidRPr="006B49C0">
              <w:rPr>
                <w:rFonts w:eastAsia="Batang"/>
                <w:color w:val="000000"/>
                <w:sz w:val="20"/>
                <w:szCs w:val="20"/>
                <w:lang w:val="en-GB" w:eastAsia="x-none"/>
              </w:rPr>
              <w:t>SL reference duration</w:t>
            </w:r>
            <w:r w:rsidRPr="006B49C0">
              <w:rPr>
                <w:rFonts w:eastAsia="Batang"/>
                <w:color w:val="000000"/>
                <w:sz w:val="20"/>
                <w:szCs w:val="20"/>
                <w:lang w:val="en-GB" w:eastAsia="ko-KR"/>
              </w:rPr>
              <w:t xml:space="preserve">, for each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GB" w:eastAsia="ko-KR"/>
              </w:rPr>
              <w:t xml:space="preserv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m:t>
              </m:r>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func>
                    <m:funcPr>
                      <m:ctrlPr>
                        <w:rPr>
                          <w:rFonts w:ascii="Cambria Math" w:eastAsia="MS PGothic" w:hAnsi="Cambria Math" w:cs="Calibri"/>
                          <w:i/>
                          <w:iCs/>
                          <w:color w:val="000000"/>
                          <w:sz w:val="22"/>
                          <w:szCs w:val="22"/>
                        </w:rPr>
                      </m:ctrlPr>
                    </m:funcPr>
                    <m:fName>
                      <m:r>
                        <w:rPr>
                          <w:rFonts w:ascii="Cambria Math" w:hAnsi="Cambria Math"/>
                          <w:color w:val="000000"/>
                          <w:sz w:val="22"/>
                          <w:szCs w:val="22"/>
                          <w:lang w:eastAsia="ko-KR"/>
                        </w:rPr>
                        <m:t>min</m:t>
                      </m:r>
                      <m:r>
                        <m:rPr>
                          <m:sty m:val="p"/>
                        </m:rPr>
                        <w:rPr>
                          <w:rFonts w:ascii="Cambria Math" w:hAnsi="Cambria Math"/>
                          <w:color w:val="000000"/>
                          <w:sz w:val="22"/>
                          <w:szCs w:val="22"/>
                          <w:lang w:eastAsia="ko-KR"/>
                        </w:rPr>
                        <m:t>,</m:t>
                      </m:r>
                    </m:fName>
                    <m:e>
                      <m:r>
                        <w:rPr>
                          <w:rFonts w:ascii="Cambria Math" w:hAnsi="Cambria Math"/>
                          <w:color w:val="000000"/>
                          <w:sz w:val="22"/>
                          <w:szCs w:val="22"/>
                          <w:lang w:eastAsia="ko-KR"/>
                        </w:rPr>
                        <m:t>p</m:t>
                      </m:r>
                    </m:e>
                  </m:func>
                </m:sub>
              </m:sSub>
            </m:oMath>
            <w:r w:rsidRPr="006B49C0">
              <w:rPr>
                <w:rFonts w:eastAsia="Batang"/>
                <w:color w:val="000000"/>
                <w:sz w:val="20"/>
                <w:szCs w:val="20"/>
                <w:lang w:val="en-GB" w:eastAsia="ko-KR"/>
              </w:rPr>
              <w:t xml:space="preserve"> ; otherwise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w:rPr>
                  <w:rFonts w:ascii="Cambria Math" w:hAnsi="Cambria Math"/>
                  <w:color w:val="000000"/>
                  <w:sz w:val="22"/>
                  <w:szCs w:val="22"/>
                  <w:lang w:eastAsia="ko-KR"/>
                </w:rPr>
                <m:t> </m:t>
              </m:r>
            </m:oMath>
            <w:r w:rsidRPr="006B49C0">
              <w:rPr>
                <w:rFonts w:eastAsia="Batang"/>
                <w:color w:val="000000"/>
                <w:sz w:val="20"/>
                <w:szCs w:val="20"/>
                <w:lang w:val="en-GB" w:eastAsia="ko-KR"/>
              </w:rPr>
              <w:t>is increased.</w:t>
            </w:r>
          </w:p>
          <w:p w14:paraId="365FEE0A" w14:textId="77777777" w:rsidR="00B350A1" w:rsidRPr="006B49C0" w:rsidRDefault="00B350A1" w:rsidP="00B350A1">
            <w:pPr>
              <w:numPr>
                <w:ilvl w:val="0"/>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lastRenderedPageBreak/>
              <w:t>FFS the case when UE is operating with different SL-HARQ feedback schemes (e.g., UE has concurrent broadcast transmission + unicast with SL-HARQ enabled, or GC option 1 + GC option 2, etc in the SL reference duration).</w:t>
            </w:r>
          </w:p>
          <w:p w14:paraId="03044EDE" w14:textId="1A009CA4" w:rsidR="00B350A1" w:rsidRPr="00BE6EFE" w:rsidRDefault="00B350A1" w:rsidP="000A270D">
            <w:pPr>
              <w:autoSpaceDE w:val="0"/>
              <w:autoSpaceDN w:val="0"/>
              <w:jc w:val="both"/>
              <w:rPr>
                <w:sz w:val="20"/>
                <w:szCs w:val="20"/>
                <w:lang w:val="en-GB"/>
              </w:rPr>
            </w:pPr>
          </w:p>
        </w:tc>
      </w:tr>
    </w:tbl>
    <w:p w14:paraId="46849109" w14:textId="0F1CD86F" w:rsidR="00C923B0" w:rsidRDefault="00087D2C" w:rsidP="00C923B0">
      <w:pPr>
        <w:pStyle w:val="a0"/>
        <w:rPr>
          <w:rFonts w:eastAsiaTheme="minorEastAsia"/>
          <w:lang w:eastAsia="zh-CN"/>
        </w:rPr>
      </w:pPr>
      <w:r>
        <w:rPr>
          <w:rFonts w:eastAsiaTheme="minorEastAsia"/>
          <w:lang w:eastAsia="zh-CN"/>
        </w:rPr>
        <w:lastRenderedPageBreak/>
        <w:t xml:space="preserve">When Type 1 channel access is applied to S-SSB or PSFCH, </w:t>
      </w:r>
      <w:r w:rsidRPr="0087658E">
        <w:rPr>
          <w:rFonts w:eastAsiaTheme="minorEastAsia"/>
          <w:i/>
          <w:lang w:eastAsia="zh-CN"/>
        </w:rPr>
        <w:t>p</w:t>
      </w:r>
      <w:r>
        <w:rPr>
          <w:rFonts w:eastAsiaTheme="minorEastAsia"/>
          <w:lang w:eastAsia="zh-CN"/>
        </w:rPr>
        <w:t>=1 can be used for the following two reasons. Firstly, S-SSB can be considered as important as the SSB in NRU</w:t>
      </w:r>
      <w:r w:rsidR="008F3E4F">
        <w:rPr>
          <w:rFonts w:eastAsiaTheme="minorEastAsia"/>
          <w:lang w:eastAsia="zh-CN"/>
        </w:rPr>
        <w:t>.</w:t>
      </w:r>
      <w:r>
        <w:rPr>
          <w:rFonts w:eastAsiaTheme="minorEastAsia"/>
          <w:lang w:eastAsia="zh-CN"/>
        </w:rPr>
        <w:t xml:space="preserve"> </w:t>
      </w:r>
      <w:r w:rsidR="008F3E4F">
        <w:rPr>
          <w:rFonts w:eastAsiaTheme="minorEastAsia"/>
          <w:lang w:eastAsia="zh-CN"/>
        </w:rPr>
        <w:t>T</w:t>
      </w:r>
      <w:r>
        <w:rPr>
          <w:rFonts w:eastAsiaTheme="minorEastAsia"/>
          <w:lang w:eastAsia="zh-CN"/>
        </w:rPr>
        <w:t xml:space="preserve">herefore, </w:t>
      </w:r>
      <w:r w:rsidR="008F3E4F">
        <w:rPr>
          <w:rFonts w:eastAsiaTheme="minorEastAsia"/>
          <w:lang w:eastAsia="zh-CN"/>
        </w:rPr>
        <w:t xml:space="preserve">it is reasonable to </w:t>
      </w:r>
      <w:r>
        <w:rPr>
          <w:rFonts w:eastAsiaTheme="minorEastAsia"/>
          <w:lang w:eastAsia="zh-CN"/>
        </w:rPr>
        <w:t>transmit S-SSB with the highest channel access priority class. Secondly, the PSFCH is similar as the PUCCH-only transmission in NRU</w:t>
      </w:r>
      <w:r w:rsidR="00754F1D">
        <w:rPr>
          <w:rFonts w:eastAsiaTheme="minorEastAsia"/>
          <w:lang w:eastAsia="zh-CN"/>
        </w:rPr>
        <w:t xml:space="preserve">, where </w:t>
      </w:r>
      <w:r w:rsidR="00754F1D" w:rsidRPr="0087658E">
        <w:rPr>
          <w:rFonts w:eastAsiaTheme="minorEastAsia"/>
          <w:i/>
          <w:lang w:eastAsia="zh-CN"/>
        </w:rPr>
        <w:t>p</w:t>
      </w:r>
      <w:r w:rsidR="00754F1D">
        <w:rPr>
          <w:rFonts w:eastAsiaTheme="minorEastAsia"/>
          <w:lang w:eastAsia="zh-CN"/>
        </w:rPr>
        <w:t>=1 is applied. Thus</w:t>
      </w:r>
      <w:r>
        <w:rPr>
          <w:rFonts w:eastAsiaTheme="minorEastAsia"/>
          <w:lang w:eastAsia="zh-CN"/>
        </w:rPr>
        <w:t xml:space="preserve">, it is natural to use the </w:t>
      </w:r>
      <w:r w:rsidR="00754F1D">
        <w:rPr>
          <w:rFonts w:eastAsiaTheme="minorEastAsia"/>
          <w:lang w:eastAsia="zh-CN"/>
        </w:rPr>
        <w:t>same</w:t>
      </w:r>
      <w:r>
        <w:rPr>
          <w:rFonts w:eastAsiaTheme="minorEastAsia"/>
          <w:lang w:eastAsia="zh-CN"/>
        </w:rPr>
        <w:t xml:space="preserve"> priority class for PSFCH transmission. Further, to enhance channel access probability for important signaling with limited transmission time, </w:t>
      </w:r>
      <w:r w:rsidR="00D400A0">
        <w:rPr>
          <w:rFonts w:eastAsiaTheme="minorEastAsia"/>
          <w:lang w:eastAsia="zh-CN"/>
        </w:rPr>
        <w:t xml:space="preserve">Type 2A channel access procedure can be </w:t>
      </w:r>
      <w:r w:rsidR="00AB5039">
        <w:rPr>
          <w:rFonts w:eastAsiaTheme="minorEastAsia"/>
          <w:lang w:eastAsia="zh-CN"/>
        </w:rPr>
        <w:t>considered</w:t>
      </w:r>
      <w:r w:rsidR="00D400A0">
        <w:rPr>
          <w:rFonts w:eastAsiaTheme="minorEastAsia"/>
          <w:lang w:eastAsia="zh-CN"/>
        </w:rPr>
        <w:t>. For example, for PSFCH transmission, which contains only</w:t>
      </w:r>
      <w:r w:rsidR="00513A0D">
        <w:rPr>
          <w:rFonts w:eastAsiaTheme="minorEastAsia"/>
          <w:lang w:eastAsia="zh-CN"/>
        </w:rPr>
        <w:t xml:space="preserve"> </w:t>
      </w:r>
      <w:proofErr w:type="gramStart"/>
      <w:r w:rsidR="00513A0D">
        <w:rPr>
          <w:rFonts w:eastAsiaTheme="minorEastAsia"/>
          <w:lang w:eastAsia="zh-CN"/>
        </w:rPr>
        <w:t>one bit</w:t>
      </w:r>
      <w:proofErr w:type="gramEnd"/>
      <w:r w:rsidR="00513A0D">
        <w:rPr>
          <w:rFonts w:eastAsiaTheme="minorEastAsia"/>
          <w:lang w:eastAsia="zh-CN"/>
        </w:rPr>
        <w:t xml:space="preserve"> HARQ</w:t>
      </w:r>
      <w:r w:rsidR="00D400A0">
        <w:rPr>
          <w:rFonts w:eastAsiaTheme="minorEastAsia"/>
          <w:lang w:eastAsia="zh-CN"/>
        </w:rPr>
        <w:t xml:space="preserve"> feedback information and with only 2 symbols, Type 2A channel access can be considered to enhance the channel access possibility. Similarly, for S-SSB transmission, Type 2A </w:t>
      </w:r>
      <w:r w:rsidR="00AB5039">
        <w:rPr>
          <w:rFonts w:eastAsiaTheme="minorEastAsia"/>
          <w:lang w:eastAsia="zh-CN"/>
        </w:rPr>
        <w:t xml:space="preserve">may </w:t>
      </w:r>
      <w:r w:rsidR="00D400A0">
        <w:rPr>
          <w:rFonts w:eastAsiaTheme="minorEastAsia"/>
          <w:lang w:eastAsia="zh-CN"/>
        </w:rPr>
        <w:t xml:space="preserve">also be </w:t>
      </w:r>
      <w:r w:rsidR="00AB5039">
        <w:rPr>
          <w:rFonts w:eastAsiaTheme="minorEastAsia"/>
          <w:lang w:eastAsia="zh-CN"/>
        </w:rPr>
        <w:t xml:space="preserve">considered </w:t>
      </w:r>
      <w:r w:rsidR="00D400A0">
        <w:rPr>
          <w:rFonts w:eastAsiaTheme="minorEastAsia"/>
          <w:lang w:eastAsia="zh-CN"/>
        </w:rPr>
        <w:t xml:space="preserve">to enhance the channel access possibility. </w:t>
      </w:r>
    </w:p>
    <w:p w14:paraId="0E0B3778" w14:textId="60A7E09B" w:rsidR="00D400A0" w:rsidRDefault="000E1AE0" w:rsidP="00D400A0">
      <w:pPr>
        <w:pStyle w:val="a0"/>
        <w:rPr>
          <w:rFonts w:eastAsiaTheme="minorEastAsia"/>
          <w:lang w:eastAsia="zh-CN"/>
        </w:rPr>
      </w:pPr>
      <w:r>
        <w:rPr>
          <w:rFonts w:eastAsiaTheme="minorEastAsia"/>
          <w:lang w:eastAsia="zh-CN"/>
        </w:rPr>
        <w:t xml:space="preserve">As agreed in </w:t>
      </w:r>
      <w:r w:rsidR="00087D2C">
        <w:rPr>
          <w:rFonts w:eastAsiaTheme="minorEastAsia"/>
          <w:lang w:eastAsia="zh-CN"/>
        </w:rPr>
        <w:t>RAN1#110 meeting</w:t>
      </w:r>
      <w:r w:rsidR="00D400A0">
        <w:rPr>
          <w:rFonts w:eastAsiaTheme="minorEastAsia"/>
          <w:lang w:eastAsia="zh-CN"/>
        </w:rPr>
        <w:t xml:space="preserve">, Type 2A/2B/2C channel access can be considered </w:t>
      </w:r>
      <w:r w:rsidR="00532F9B">
        <w:rPr>
          <w:rFonts w:eastAsiaTheme="minorEastAsia"/>
          <w:lang w:eastAsia="zh-CN"/>
        </w:rPr>
        <w:t xml:space="preserve">when sharing a </w:t>
      </w:r>
      <w:r w:rsidR="00D400A0">
        <w:rPr>
          <w:rFonts w:eastAsiaTheme="minorEastAsia"/>
          <w:lang w:eastAsia="zh-CN"/>
        </w:rPr>
        <w:t xml:space="preserve">COT </w:t>
      </w:r>
      <w:r w:rsidR="00532F9B">
        <w:rPr>
          <w:rFonts w:eastAsiaTheme="minorEastAsia"/>
          <w:lang w:eastAsia="zh-CN"/>
        </w:rPr>
        <w:t>from another UE for transmission</w:t>
      </w:r>
      <w:r w:rsidR="00D400A0">
        <w:rPr>
          <w:rFonts w:eastAsiaTheme="minorEastAsia"/>
          <w:lang w:eastAsia="zh-CN"/>
        </w:rPr>
        <w:t>.</w:t>
      </w:r>
      <w:r>
        <w:rPr>
          <w:rFonts w:eastAsiaTheme="minorEastAsia"/>
          <w:lang w:eastAsia="zh-CN"/>
        </w:rPr>
        <w:t xml:space="preserve"> When the gap between the SL transmission from responding UE and that from the COT initiating UE is 16 us, both Type 2B and Type 2C channel access can be applied. The choosing of the channel access type depends on the SL transmission duration of the responding UE. If the SL transmission duration is larger than 584us, Type 2B channel access must be applied. If the SL transmission duration is less than or equal to 584us</w:t>
      </w:r>
      <w:r w:rsidR="00A47D6C">
        <w:rPr>
          <w:rFonts w:eastAsiaTheme="minorEastAsia"/>
          <w:lang w:eastAsia="zh-CN"/>
        </w:rPr>
        <w:t>,</w:t>
      </w:r>
      <w:r>
        <w:rPr>
          <w:rFonts w:eastAsiaTheme="minorEastAsia"/>
          <w:lang w:eastAsia="zh-CN"/>
        </w:rPr>
        <w:t xml:space="preserve"> Type 2C</w:t>
      </w:r>
      <w:r w:rsidR="00A47D6C">
        <w:rPr>
          <w:rFonts w:eastAsiaTheme="minorEastAsia"/>
          <w:lang w:eastAsia="zh-CN"/>
        </w:rPr>
        <w:t xml:space="preserve"> or Type 2B</w:t>
      </w:r>
      <w:r>
        <w:rPr>
          <w:rFonts w:eastAsiaTheme="minorEastAsia"/>
          <w:lang w:eastAsia="zh-CN"/>
        </w:rPr>
        <w:t xml:space="preserve"> channel access can be applied.</w:t>
      </w:r>
    </w:p>
    <w:p w14:paraId="35F6AC46" w14:textId="0AA45BD0" w:rsidR="00087D2C" w:rsidRDefault="00087D2C" w:rsidP="00493645">
      <w:pPr>
        <w:pStyle w:val="a6"/>
        <w:jc w:val="both"/>
        <w:rPr>
          <w:noProof/>
        </w:rPr>
      </w:pPr>
      <w:bookmarkStart w:id="12" w:name="_Ref102151235"/>
      <w:bookmarkStart w:id="13" w:name="_Ref102151237"/>
      <w:r w:rsidRPr="00ED182A">
        <w:t xml:space="preserve">Proposal </w:t>
      </w:r>
      <w:r w:rsidR="00CD16F2">
        <w:fldChar w:fldCharType="begin"/>
      </w:r>
      <w:r w:rsidR="00CD16F2">
        <w:instrText xml:space="preserve"> SEQ Proposal \* ARABIC </w:instrText>
      </w:r>
      <w:r w:rsidR="00CD16F2">
        <w:fldChar w:fldCharType="separate"/>
      </w:r>
      <w:r w:rsidR="002511D0">
        <w:rPr>
          <w:noProof/>
        </w:rPr>
        <w:t>1</w:t>
      </w:r>
      <w:r w:rsidR="00CD16F2">
        <w:rPr>
          <w:noProof/>
        </w:rPr>
        <w:fldChar w:fldCharType="end"/>
      </w:r>
      <w:r>
        <w:rPr>
          <w:noProof/>
        </w:rPr>
        <w:t xml:space="preserve">: </w:t>
      </w:r>
      <w:r w:rsidRPr="0087658E">
        <w:rPr>
          <w:b w:val="0"/>
          <w:noProof/>
        </w:rPr>
        <w:t xml:space="preserve">p </w:t>
      </w:r>
      <w:r>
        <w:rPr>
          <w:noProof/>
        </w:rPr>
        <w:t>= 1 can be used for S-SSB transmission and PSFCH transmission.</w:t>
      </w:r>
    </w:p>
    <w:p w14:paraId="11F1AA07" w14:textId="0E5C97EB" w:rsidR="00204DC2" w:rsidRDefault="00204DC2" w:rsidP="00493645">
      <w:pPr>
        <w:pStyle w:val="a6"/>
        <w:jc w:val="both"/>
        <w:rPr>
          <w:rFonts w:eastAsiaTheme="minorEastAsia"/>
          <w:lang w:eastAsia="zh-CN"/>
        </w:rPr>
      </w:pPr>
      <w:r w:rsidRPr="00ED182A">
        <w:t xml:space="preserve">Proposal </w:t>
      </w:r>
      <w:r w:rsidR="00CD16F2">
        <w:fldChar w:fldCharType="begin"/>
      </w:r>
      <w:r w:rsidR="00CD16F2">
        <w:instrText xml:space="preserve"> SEQ Proposal \* ARABIC </w:instrText>
      </w:r>
      <w:r w:rsidR="00CD16F2">
        <w:fldChar w:fldCharType="separate"/>
      </w:r>
      <w:r w:rsidR="002511D0">
        <w:rPr>
          <w:noProof/>
        </w:rPr>
        <w:t>2</w:t>
      </w:r>
      <w:r w:rsidR="00CD16F2">
        <w:rPr>
          <w:noProof/>
        </w:rPr>
        <w:fldChar w:fldCharType="end"/>
      </w:r>
      <w:r w:rsidRPr="00ED182A">
        <w:rPr>
          <w:rFonts w:eastAsiaTheme="minorEastAsia"/>
          <w:lang w:eastAsia="zh-CN"/>
        </w:rPr>
        <w:t xml:space="preserve">: </w:t>
      </w:r>
      <w:r>
        <w:rPr>
          <w:rFonts w:eastAsiaTheme="minorEastAsia"/>
          <w:lang w:eastAsia="zh-CN"/>
        </w:rPr>
        <w:t>UL CAPC can be considered as baseline for SL transmission</w:t>
      </w:r>
      <w:r w:rsidR="00152B92">
        <w:rPr>
          <w:rFonts w:eastAsiaTheme="minorEastAsia"/>
          <w:lang w:eastAsia="zh-CN"/>
        </w:rPr>
        <w:t>. The mapping between the sidelink priority and CAPC can be defined by RAN2</w:t>
      </w:r>
      <w:r w:rsidRPr="00ED182A">
        <w:rPr>
          <w:rFonts w:eastAsiaTheme="minorEastAsia"/>
          <w:lang w:eastAsia="zh-CN"/>
        </w:rPr>
        <w:t>.</w:t>
      </w:r>
      <w:bookmarkEnd w:id="12"/>
    </w:p>
    <w:p w14:paraId="16C94775" w14:textId="5E05C7C5" w:rsidR="009E10CA" w:rsidRDefault="009E10CA" w:rsidP="000E1AE0">
      <w:pPr>
        <w:pStyle w:val="a6"/>
        <w:jc w:val="both"/>
        <w:rPr>
          <w:rFonts w:eastAsiaTheme="minorEastAsia"/>
          <w:lang w:eastAsia="zh-CN"/>
        </w:rPr>
      </w:pPr>
      <w:bookmarkStart w:id="14" w:name="_Ref111233493"/>
      <w:r w:rsidRPr="006E1024">
        <w:t>Proposal</w:t>
      </w:r>
      <w:r>
        <w:t xml:space="preserve"> </w:t>
      </w:r>
      <w:r w:rsidR="00CD16F2">
        <w:fldChar w:fldCharType="begin"/>
      </w:r>
      <w:r w:rsidR="00CD16F2">
        <w:instrText xml:space="preserve"> SEQ Proposal \* ARABIC </w:instrText>
      </w:r>
      <w:r w:rsidR="00CD16F2">
        <w:fldChar w:fldCharType="separate"/>
      </w:r>
      <w:r w:rsidR="002511D0">
        <w:rPr>
          <w:noProof/>
        </w:rPr>
        <w:t>3</w:t>
      </w:r>
      <w:r w:rsidR="00CD16F2">
        <w:rPr>
          <w:noProof/>
        </w:rPr>
        <w:fldChar w:fldCharType="end"/>
      </w:r>
      <w:r w:rsidRPr="006E1024">
        <w:rPr>
          <w:rFonts w:eastAsiaTheme="minorEastAsia"/>
          <w:lang w:eastAsia="zh-CN"/>
        </w:rPr>
        <w:t xml:space="preserve">: </w:t>
      </w:r>
      <w:r>
        <w:rPr>
          <w:rFonts w:eastAsiaTheme="minorEastAsia"/>
          <w:lang w:eastAsia="zh-CN"/>
        </w:rPr>
        <w:t xml:space="preserve">Support Type 2A </w:t>
      </w:r>
      <w:r w:rsidR="00D400A0">
        <w:rPr>
          <w:rFonts w:eastAsiaTheme="minorEastAsia"/>
          <w:lang w:eastAsia="zh-CN"/>
        </w:rPr>
        <w:t xml:space="preserve">channel access </w:t>
      </w:r>
      <w:r>
        <w:rPr>
          <w:rFonts w:eastAsiaTheme="minorEastAsia"/>
          <w:lang w:eastAsia="zh-CN"/>
        </w:rPr>
        <w:t>for PSFCH transmission and S-SSB transmission</w:t>
      </w:r>
      <w:r w:rsidRPr="006E1024">
        <w:rPr>
          <w:rFonts w:eastAsiaTheme="minorEastAsia"/>
          <w:lang w:eastAsia="zh-CN"/>
        </w:rPr>
        <w:t>.</w:t>
      </w:r>
      <w:bookmarkEnd w:id="13"/>
      <w:bookmarkEnd w:id="14"/>
    </w:p>
    <w:p w14:paraId="57770FBF" w14:textId="7E3C1070" w:rsidR="00A16402" w:rsidRPr="00CC0293" w:rsidRDefault="00A16402" w:rsidP="004005F3">
      <w:pPr>
        <w:pStyle w:val="a6"/>
        <w:jc w:val="both"/>
        <w:rPr>
          <w:rFonts w:eastAsiaTheme="minorEastAsia"/>
          <w:lang w:eastAsia="zh-CN"/>
        </w:rPr>
      </w:pPr>
      <w:bookmarkStart w:id="15" w:name="_Ref102151238"/>
      <w:bookmarkStart w:id="16" w:name="_Ref115467245"/>
      <w:r w:rsidRPr="00CC0293">
        <w:t>Proposal</w:t>
      </w:r>
      <w:r w:rsidR="00DD4A45" w:rsidRPr="00CC0293">
        <w:t xml:space="preserve"> </w:t>
      </w:r>
      <w:r w:rsidR="00513A0D" w:rsidRPr="00CC0293">
        <w:fldChar w:fldCharType="begin"/>
      </w:r>
      <w:r w:rsidR="00513A0D" w:rsidRPr="000E1AE0">
        <w:instrText xml:space="preserve"> SEQ Proposal \* ARABIC </w:instrText>
      </w:r>
      <w:r w:rsidR="00513A0D" w:rsidRPr="00CC0293">
        <w:fldChar w:fldCharType="separate"/>
      </w:r>
      <w:r w:rsidR="002511D0">
        <w:rPr>
          <w:noProof/>
        </w:rPr>
        <w:t>4</w:t>
      </w:r>
      <w:r w:rsidR="00513A0D" w:rsidRPr="00CC0293">
        <w:rPr>
          <w:noProof/>
        </w:rPr>
        <w:fldChar w:fldCharType="end"/>
      </w:r>
      <w:r w:rsidRPr="00CC0293">
        <w:rPr>
          <w:rFonts w:eastAsiaTheme="minorEastAsia"/>
          <w:lang w:eastAsia="zh-CN"/>
        </w:rPr>
        <w:t>:</w:t>
      </w:r>
      <w:bookmarkEnd w:id="15"/>
      <w:r w:rsidR="000E1AE0">
        <w:rPr>
          <w:rFonts w:eastAsiaTheme="minorEastAsia"/>
          <w:lang w:eastAsia="zh-CN"/>
        </w:rPr>
        <w:t xml:space="preserve"> </w:t>
      </w:r>
      <w:r w:rsidR="001D5B03">
        <w:rPr>
          <w:rFonts w:eastAsiaTheme="minorEastAsia"/>
          <w:lang w:eastAsia="zh-CN"/>
        </w:rPr>
        <w:t xml:space="preserve">The </w:t>
      </w:r>
      <w:r w:rsidR="000E1AE0">
        <w:rPr>
          <w:rFonts w:eastAsiaTheme="minorEastAsia"/>
          <w:lang w:eastAsia="zh-CN"/>
        </w:rPr>
        <w:t>UE chooses to apply Type 2B or Type 2C channel access depending on the SL transmission duration.</w:t>
      </w:r>
      <w:bookmarkEnd w:id="16"/>
    </w:p>
    <w:p w14:paraId="7410A144" w14:textId="77777777" w:rsidR="002B6DD5" w:rsidRDefault="008C15E8" w:rsidP="002B6DD5">
      <w:pPr>
        <w:pStyle w:val="a0"/>
        <w:rPr>
          <w:rFonts w:ascii="Times New Roman" w:hAnsi="Times New Roman"/>
          <w:szCs w:val="20"/>
        </w:rPr>
      </w:pPr>
      <w:r w:rsidRPr="00127873">
        <w:rPr>
          <w:rFonts w:ascii="Times New Roman" w:hAnsi="Times New Roman"/>
          <w:szCs w:val="20"/>
        </w:rPr>
        <w:t xml:space="preserve">For Type 1 channel access, the CWS should be adjusted according to the feedback </w:t>
      </w:r>
      <w:r w:rsidR="00BF491D" w:rsidRPr="00127873">
        <w:rPr>
          <w:rFonts w:ascii="Times New Roman" w:hAnsi="Times New Roman"/>
          <w:szCs w:val="20"/>
        </w:rPr>
        <w:t>of the transmissions in</w:t>
      </w:r>
      <w:r w:rsidRPr="00127873">
        <w:rPr>
          <w:rFonts w:ascii="Times New Roman" w:hAnsi="Times New Roman"/>
          <w:szCs w:val="20"/>
        </w:rPr>
        <w:t xml:space="preserve"> a reference duration. </w:t>
      </w:r>
    </w:p>
    <w:p w14:paraId="5CC27C6F" w14:textId="65A4D40B" w:rsidR="00F37BD0" w:rsidRDefault="002B6DD5" w:rsidP="002B6DD5">
      <w:pPr>
        <w:pStyle w:val="a0"/>
        <w:rPr>
          <w:rFonts w:ascii="Times New Roman" w:hAnsi="Times New Roman"/>
          <w:szCs w:val="20"/>
        </w:rPr>
      </w:pPr>
      <w:r>
        <w:rPr>
          <w:rFonts w:ascii="Times New Roman" w:hAnsi="Times New Roman"/>
          <w:szCs w:val="20"/>
        </w:rPr>
        <w:t xml:space="preserve">In RAN1#110bis meeting, various CWS adjustment methods regarding different transmissions within the reference duration have been extensively discussed. However, the very fundamental term </w:t>
      </w:r>
      <w:r w:rsidR="006665C7">
        <w:rPr>
          <w:rFonts w:ascii="Times New Roman" w:hAnsi="Times New Roman"/>
          <w:szCs w:val="20"/>
        </w:rPr>
        <w:t>has</w:t>
      </w:r>
      <w:r>
        <w:rPr>
          <w:rFonts w:ascii="Times New Roman" w:hAnsi="Times New Roman"/>
          <w:szCs w:val="20"/>
        </w:rPr>
        <w:t xml:space="preserve"> not defined</w:t>
      </w:r>
      <w:r w:rsidR="006665C7">
        <w:rPr>
          <w:rFonts w:ascii="Times New Roman" w:hAnsi="Times New Roman"/>
          <w:szCs w:val="20"/>
        </w:rPr>
        <w:t xml:space="preserve"> yet</w:t>
      </w:r>
      <w:r>
        <w:rPr>
          <w:rFonts w:ascii="Times New Roman" w:hAnsi="Times New Roman"/>
          <w:szCs w:val="20"/>
        </w:rPr>
        <w:t>, i.e., reference duration. The reference duration of SLU transmission can be defined in the similar way as that in NRU.</w:t>
      </w:r>
      <w:r w:rsidR="006665C7">
        <w:rPr>
          <w:rFonts w:ascii="Times New Roman" w:hAnsi="Times New Roman"/>
          <w:szCs w:val="20"/>
        </w:rPr>
        <w:t xml:space="preserve"> More specifically,</w:t>
      </w:r>
      <w:r>
        <w:rPr>
          <w:rFonts w:ascii="Times New Roman" w:hAnsi="Times New Roman"/>
          <w:szCs w:val="20"/>
        </w:rPr>
        <w:t xml:space="preserve"> </w:t>
      </w:r>
      <w:r w:rsidR="006665C7">
        <w:t>t</w:t>
      </w:r>
      <w:r w:rsidRPr="00ED3A03">
        <w:t>he</w:t>
      </w:r>
      <w:r w:rsidRPr="00ED3A03">
        <w:rPr>
          <w:i/>
        </w:rPr>
        <w:t xml:space="preserve"> reference duration </w:t>
      </w:r>
      <w:r w:rsidRPr="00ED3A03">
        <w:t>corresponding to a channel occupancy initiated by the UE including transmission of P</w:t>
      </w:r>
      <w:r>
        <w:t>S</w:t>
      </w:r>
      <w:r w:rsidRPr="00ED3A03">
        <w:t xml:space="preserve">SCH(s) is defined as a duration starting </w:t>
      </w:r>
      <w:r w:rsidRPr="00ED3A03">
        <w:rPr>
          <w:lang w:eastAsia="x-none"/>
        </w:rPr>
        <w:t>from the beginning of the channel occupancy until the end of the first slot where at least one P</w:t>
      </w:r>
      <w:r>
        <w:rPr>
          <w:lang w:eastAsia="x-none"/>
        </w:rPr>
        <w:t>S</w:t>
      </w:r>
      <w:r w:rsidRPr="00ED3A03">
        <w:rPr>
          <w:lang w:eastAsia="x-none"/>
        </w:rPr>
        <w:t>SCH is transmitted over all the resources allocated for the P</w:t>
      </w:r>
      <w:r>
        <w:rPr>
          <w:lang w:eastAsia="x-none"/>
        </w:rPr>
        <w:t>S</w:t>
      </w:r>
      <w:r w:rsidRPr="00ED3A03">
        <w:rPr>
          <w:lang w:eastAsia="x-none"/>
        </w:rPr>
        <w:t>SCH, or until the end of the first transmission burst by the UE that contains P</w:t>
      </w:r>
      <w:r>
        <w:rPr>
          <w:lang w:eastAsia="x-none"/>
        </w:rPr>
        <w:t>SS</w:t>
      </w:r>
      <w:r w:rsidRPr="00ED3A03">
        <w:rPr>
          <w:lang w:eastAsia="x-none"/>
        </w:rPr>
        <w:t>CH(s) transmitted over all the resources allocated for the P</w:t>
      </w:r>
      <w:r>
        <w:rPr>
          <w:rFonts w:asciiTheme="minorEastAsia" w:eastAsiaTheme="minorEastAsia" w:hAnsiTheme="minorEastAsia" w:hint="eastAsia"/>
          <w:lang w:eastAsia="zh-CN"/>
        </w:rPr>
        <w:t>S</w:t>
      </w:r>
      <w:r w:rsidRPr="00ED3A03">
        <w:rPr>
          <w:lang w:eastAsia="x-none"/>
        </w:rPr>
        <w:t>SCH, whichever occurs earlier. If the channel occupancy includes a P</w:t>
      </w:r>
      <w:r>
        <w:rPr>
          <w:lang w:eastAsia="x-none"/>
        </w:rPr>
        <w:t>S</w:t>
      </w:r>
      <w:r w:rsidRPr="00ED3A03">
        <w:rPr>
          <w:lang w:eastAsia="x-none"/>
        </w:rPr>
        <w:t>SCH, but it does not include any P</w:t>
      </w:r>
      <w:r>
        <w:rPr>
          <w:lang w:eastAsia="x-none"/>
        </w:rPr>
        <w:t>S</w:t>
      </w:r>
      <w:r w:rsidRPr="00ED3A03">
        <w:rPr>
          <w:lang w:eastAsia="x-none"/>
        </w:rPr>
        <w:t>SCH transmitted over all the resources allocated for that P</w:t>
      </w:r>
      <w:r>
        <w:rPr>
          <w:lang w:eastAsia="x-none"/>
        </w:rPr>
        <w:t>S</w:t>
      </w:r>
      <w:r w:rsidRPr="00ED3A03">
        <w:rPr>
          <w:lang w:eastAsia="x-none"/>
        </w:rPr>
        <w:t>SCH, then, the duration of the first transmission burst by the UE within the channel occupancy that contains P</w:t>
      </w:r>
      <w:r>
        <w:rPr>
          <w:lang w:eastAsia="x-none"/>
        </w:rPr>
        <w:t>S</w:t>
      </w:r>
      <w:r w:rsidRPr="00ED3A03">
        <w:rPr>
          <w:lang w:eastAsia="x-none"/>
        </w:rPr>
        <w:t xml:space="preserve">SCH(s) is the </w:t>
      </w:r>
      <w:r w:rsidRPr="00ED3A03">
        <w:rPr>
          <w:i/>
          <w:lang w:eastAsia="x-none"/>
        </w:rPr>
        <w:t>reference duration</w:t>
      </w:r>
      <w:r w:rsidRPr="00ED3A03">
        <w:rPr>
          <w:lang w:eastAsia="x-none"/>
        </w:rPr>
        <w:t xml:space="preserve"> for CWS adjustment.</w:t>
      </w:r>
      <w:r>
        <w:rPr>
          <w:rFonts w:ascii="Times New Roman" w:hAnsi="Times New Roman"/>
          <w:szCs w:val="20"/>
        </w:rPr>
        <w:t xml:space="preserve"> </w:t>
      </w:r>
    </w:p>
    <w:p w14:paraId="39C670AC" w14:textId="4BF2181A" w:rsidR="002B6DD5" w:rsidRDefault="002B6DD5" w:rsidP="002B6DD5">
      <w:pPr>
        <w:pStyle w:val="a0"/>
        <w:rPr>
          <w:rFonts w:ascii="Times New Roman" w:hAnsi="Times New Roman"/>
          <w:szCs w:val="20"/>
        </w:rPr>
      </w:pPr>
      <w:r>
        <w:rPr>
          <w:rFonts w:ascii="Times New Roman" w:hAnsi="Times New Roman"/>
          <w:szCs w:val="20"/>
        </w:rPr>
        <w:t>However, in SLU, there are PSSCH transmissions without feedback or with special feedback</w:t>
      </w:r>
      <w:r w:rsidR="00F37BD0">
        <w:rPr>
          <w:rFonts w:ascii="Times New Roman" w:hAnsi="Times New Roman"/>
          <w:szCs w:val="20"/>
        </w:rPr>
        <w:t xml:space="preserve"> that not </w:t>
      </w:r>
      <w:r w:rsidR="00401B58">
        <w:rPr>
          <w:rFonts w:ascii="Times New Roman" w:hAnsi="Times New Roman"/>
          <w:szCs w:val="20"/>
        </w:rPr>
        <w:t>considered in</w:t>
      </w:r>
      <w:r w:rsidR="00F37BD0">
        <w:rPr>
          <w:rFonts w:ascii="Times New Roman" w:hAnsi="Times New Roman"/>
          <w:szCs w:val="20"/>
        </w:rPr>
        <w:t xml:space="preserve"> NRU, which may complicate the design of CWS adjustment</w:t>
      </w:r>
      <w:r>
        <w:rPr>
          <w:rFonts w:ascii="Times New Roman" w:hAnsi="Times New Roman"/>
          <w:szCs w:val="20"/>
        </w:rPr>
        <w:t xml:space="preserve">. </w:t>
      </w:r>
      <w:r w:rsidR="00F37BD0">
        <w:rPr>
          <w:rFonts w:ascii="Times New Roman" w:hAnsi="Times New Roman"/>
          <w:szCs w:val="20"/>
        </w:rPr>
        <w:t xml:space="preserve">Nevertheless, it is possible </w:t>
      </w:r>
      <w:r>
        <w:rPr>
          <w:rFonts w:ascii="Times New Roman" w:hAnsi="Times New Roman"/>
          <w:szCs w:val="20"/>
        </w:rPr>
        <w:t>to simplify the CWS adjustment procedure</w:t>
      </w:r>
      <w:r w:rsidR="00F37BD0" w:rsidRPr="00F37BD0">
        <w:rPr>
          <w:rFonts w:ascii="Times New Roman" w:hAnsi="Times New Roman"/>
          <w:szCs w:val="20"/>
        </w:rPr>
        <w:t xml:space="preserve"> </w:t>
      </w:r>
      <w:r w:rsidR="00F37BD0">
        <w:rPr>
          <w:rFonts w:ascii="Times New Roman" w:hAnsi="Times New Roman"/>
          <w:szCs w:val="20"/>
        </w:rPr>
        <w:t>by enhancing the reference duration definition</w:t>
      </w:r>
      <w:r>
        <w:rPr>
          <w:rFonts w:ascii="Times New Roman" w:hAnsi="Times New Roman"/>
          <w:szCs w:val="20"/>
        </w:rPr>
        <w:t xml:space="preserve">. The straightforward way is to </w:t>
      </w:r>
      <w:r w:rsidR="00F37BD0">
        <w:rPr>
          <w:rFonts w:ascii="Times New Roman" w:hAnsi="Times New Roman"/>
          <w:szCs w:val="20"/>
        </w:rPr>
        <w:t xml:space="preserve">only </w:t>
      </w:r>
      <w:r>
        <w:rPr>
          <w:rFonts w:ascii="Times New Roman" w:hAnsi="Times New Roman"/>
          <w:szCs w:val="20"/>
        </w:rPr>
        <w:t xml:space="preserve">include </w:t>
      </w:r>
      <w:r w:rsidR="00F37BD0">
        <w:rPr>
          <w:rFonts w:ascii="Times New Roman" w:hAnsi="Times New Roman"/>
          <w:szCs w:val="20"/>
        </w:rPr>
        <w:t xml:space="preserve">the </w:t>
      </w:r>
      <w:r>
        <w:rPr>
          <w:rFonts w:ascii="Times New Roman" w:hAnsi="Times New Roman"/>
          <w:szCs w:val="20"/>
        </w:rPr>
        <w:t xml:space="preserve">unicast PSSCH transmission with HARQ feedback enabled, or </w:t>
      </w:r>
      <w:r w:rsidR="00F37BD0">
        <w:rPr>
          <w:rFonts w:ascii="Times New Roman" w:hAnsi="Times New Roman"/>
          <w:szCs w:val="20"/>
        </w:rPr>
        <w:t xml:space="preserve">the </w:t>
      </w:r>
      <w:r>
        <w:rPr>
          <w:rFonts w:ascii="Times New Roman" w:hAnsi="Times New Roman"/>
          <w:szCs w:val="20"/>
        </w:rPr>
        <w:t xml:space="preserve">groupcast transmission option 2. In this way, we can dramatically reduce the options to perform CWS adjustment. The other transmissions such as PSFCH and S-SSB, if they fall into the reference duration, cannot be used for CWS adjustment. </w:t>
      </w:r>
    </w:p>
    <w:p w14:paraId="0CDD5C51" w14:textId="4EEA5D85" w:rsidR="002B6DD5" w:rsidRPr="0027357F" w:rsidRDefault="002B6DD5" w:rsidP="002B6DD5">
      <w:pPr>
        <w:pStyle w:val="a0"/>
        <w:rPr>
          <w:rFonts w:eastAsiaTheme="minorEastAsia"/>
          <w:b/>
          <w:lang w:eastAsia="zh-CN"/>
        </w:rPr>
      </w:pPr>
      <w:bookmarkStart w:id="17" w:name="_Ref118739329"/>
      <w:r w:rsidRPr="0027357F">
        <w:rPr>
          <w:b/>
        </w:rPr>
        <w:t xml:space="preserve">Proposal </w:t>
      </w:r>
      <w:r w:rsidRPr="0027357F">
        <w:rPr>
          <w:b/>
        </w:rPr>
        <w:fldChar w:fldCharType="begin"/>
      </w:r>
      <w:r w:rsidRPr="0027357F">
        <w:rPr>
          <w:b/>
        </w:rPr>
        <w:instrText xml:space="preserve"> SEQ Proposal \* ARABIC </w:instrText>
      </w:r>
      <w:r w:rsidRPr="0027357F">
        <w:rPr>
          <w:b/>
        </w:rPr>
        <w:fldChar w:fldCharType="separate"/>
      </w:r>
      <w:r w:rsidR="002511D0">
        <w:rPr>
          <w:b/>
          <w:noProof/>
        </w:rPr>
        <w:t>5</w:t>
      </w:r>
      <w:r w:rsidRPr="0027357F">
        <w:rPr>
          <w:b/>
          <w:noProof/>
        </w:rPr>
        <w:fldChar w:fldCharType="end"/>
      </w:r>
      <w:r w:rsidRPr="0027357F">
        <w:rPr>
          <w:rFonts w:eastAsiaTheme="minorEastAsia"/>
          <w:b/>
          <w:lang w:eastAsia="zh-CN"/>
        </w:rPr>
        <w:t>:</w:t>
      </w:r>
      <w:r w:rsidR="00874FC4">
        <w:rPr>
          <w:rFonts w:eastAsiaTheme="minorEastAsia"/>
          <w:b/>
          <w:lang w:eastAsia="zh-CN"/>
        </w:rPr>
        <w:t>T</w:t>
      </w:r>
      <w:r w:rsidR="00531BF5">
        <w:rPr>
          <w:rFonts w:eastAsiaTheme="minorEastAsia"/>
          <w:b/>
          <w:lang w:eastAsia="zh-CN"/>
        </w:rPr>
        <w:t>he definition of</w:t>
      </w:r>
      <w:r w:rsidRPr="0027357F">
        <w:rPr>
          <w:rFonts w:eastAsiaTheme="minorEastAsia"/>
          <w:b/>
          <w:lang w:eastAsia="zh-CN"/>
        </w:rPr>
        <w:t xml:space="preserve"> reference duration</w:t>
      </w:r>
      <w:r w:rsidR="00531BF5">
        <w:rPr>
          <w:rFonts w:eastAsiaTheme="minorEastAsia"/>
          <w:b/>
          <w:lang w:eastAsia="zh-CN"/>
        </w:rPr>
        <w:t xml:space="preserve"> in NRU can be used as baseline</w:t>
      </w:r>
      <w:r w:rsidR="00401B58">
        <w:rPr>
          <w:rFonts w:eastAsiaTheme="minorEastAsia"/>
          <w:b/>
          <w:lang w:eastAsia="zh-CN"/>
        </w:rPr>
        <w:t xml:space="preserve"> for SLU</w:t>
      </w:r>
      <w:r w:rsidR="00531BF5">
        <w:rPr>
          <w:rFonts w:eastAsiaTheme="minorEastAsia"/>
          <w:b/>
          <w:lang w:eastAsia="zh-CN"/>
        </w:rPr>
        <w:t xml:space="preserve">, </w:t>
      </w:r>
      <w:r w:rsidR="00401B58">
        <w:rPr>
          <w:rFonts w:eastAsiaTheme="minorEastAsia"/>
          <w:b/>
          <w:lang w:eastAsia="zh-CN"/>
        </w:rPr>
        <w:t xml:space="preserve">i.e., </w:t>
      </w:r>
      <w:r w:rsidR="00531BF5">
        <w:rPr>
          <w:rFonts w:eastAsiaTheme="minorEastAsia"/>
          <w:b/>
          <w:lang w:eastAsia="zh-CN"/>
        </w:rPr>
        <w:t xml:space="preserve">the reference duration starts from the COT and ends </w:t>
      </w:r>
      <w:r w:rsidR="00496642">
        <w:rPr>
          <w:rFonts w:eastAsiaTheme="minorEastAsia"/>
          <w:b/>
          <w:lang w:eastAsia="zh-CN"/>
        </w:rPr>
        <w:t>until</w:t>
      </w:r>
      <w:r w:rsidR="00531BF5">
        <w:rPr>
          <w:rFonts w:eastAsiaTheme="minorEastAsia"/>
          <w:b/>
          <w:lang w:eastAsia="zh-CN"/>
        </w:rPr>
        <w:t xml:space="preserve"> the first slot where at least one PSSCH</w:t>
      </w:r>
      <w:r w:rsidR="00874FC4">
        <w:rPr>
          <w:rFonts w:eastAsiaTheme="minorEastAsia"/>
          <w:b/>
          <w:lang w:eastAsia="zh-CN"/>
        </w:rPr>
        <w:t xml:space="preserve"> is transmitted</w:t>
      </w:r>
      <w:r w:rsidR="00036B18">
        <w:rPr>
          <w:rFonts w:eastAsiaTheme="minorEastAsia"/>
          <w:b/>
          <w:lang w:eastAsia="zh-CN"/>
        </w:rPr>
        <w:t xml:space="preserve"> </w:t>
      </w:r>
      <w:r w:rsidR="00036B18">
        <w:rPr>
          <w:rFonts w:eastAsiaTheme="minorEastAsia" w:hint="eastAsia"/>
          <w:b/>
          <w:lang w:eastAsia="zh-CN"/>
        </w:rPr>
        <w:t>or</w:t>
      </w:r>
      <w:r w:rsidR="00036B18">
        <w:rPr>
          <w:rFonts w:eastAsiaTheme="minorEastAsia"/>
          <w:b/>
          <w:lang w:eastAsia="zh-CN"/>
        </w:rPr>
        <w:t xml:space="preserve"> </w:t>
      </w:r>
      <w:r w:rsidR="00874FC4">
        <w:rPr>
          <w:rFonts w:eastAsiaTheme="minorEastAsia"/>
          <w:b/>
          <w:lang w:eastAsia="zh-CN"/>
        </w:rPr>
        <w:t xml:space="preserve">until </w:t>
      </w:r>
      <w:r w:rsidR="00036B18">
        <w:rPr>
          <w:rFonts w:eastAsiaTheme="minorEastAsia"/>
          <w:b/>
          <w:lang w:eastAsia="zh-CN"/>
        </w:rPr>
        <w:t>the end of the first transmission burst.</w:t>
      </w:r>
      <w:bookmarkEnd w:id="17"/>
    </w:p>
    <w:p w14:paraId="4CD5138C" w14:textId="370EB1CE" w:rsidR="002B6DD5" w:rsidRDefault="00531BF5" w:rsidP="002B6DD5">
      <w:pPr>
        <w:pStyle w:val="a0"/>
        <w:rPr>
          <w:rFonts w:eastAsiaTheme="minorEastAsia"/>
          <w:b/>
          <w:lang w:eastAsia="zh-CN"/>
        </w:rPr>
      </w:pPr>
      <w:bookmarkStart w:id="18" w:name="_Ref118739333"/>
      <w:r w:rsidRPr="0087658E">
        <w:rPr>
          <w:b/>
        </w:rPr>
        <w:t xml:space="preserve">Proposal </w:t>
      </w:r>
      <w:r w:rsidRPr="0087658E">
        <w:rPr>
          <w:b/>
        </w:rPr>
        <w:fldChar w:fldCharType="begin"/>
      </w:r>
      <w:r w:rsidRPr="0087658E">
        <w:rPr>
          <w:b/>
        </w:rPr>
        <w:instrText xml:space="preserve"> SEQ Proposal \* ARABIC </w:instrText>
      </w:r>
      <w:r w:rsidRPr="0087658E">
        <w:rPr>
          <w:b/>
        </w:rPr>
        <w:fldChar w:fldCharType="separate"/>
      </w:r>
      <w:r w:rsidR="002511D0">
        <w:rPr>
          <w:b/>
          <w:noProof/>
        </w:rPr>
        <w:t>6</w:t>
      </w:r>
      <w:r w:rsidRPr="0087658E">
        <w:rPr>
          <w:b/>
          <w:noProof/>
        </w:rPr>
        <w:fldChar w:fldCharType="end"/>
      </w:r>
      <w:r w:rsidRPr="0087658E">
        <w:rPr>
          <w:rFonts w:eastAsiaTheme="minorEastAsia"/>
          <w:b/>
          <w:lang w:eastAsia="zh-CN"/>
        </w:rPr>
        <w:t>:</w:t>
      </w:r>
      <w:r>
        <w:rPr>
          <w:rFonts w:eastAsiaTheme="minorEastAsia"/>
          <w:b/>
          <w:lang w:eastAsia="zh-CN"/>
        </w:rPr>
        <w:t xml:space="preserve"> Study whether to </w:t>
      </w:r>
      <w:r w:rsidR="00401B58">
        <w:rPr>
          <w:rFonts w:eastAsiaTheme="minorEastAsia"/>
          <w:b/>
          <w:lang w:eastAsia="zh-CN"/>
        </w:rPr>
        <w:t xml:space="preserve">simplify </w:t>
      </w:r>
      <w:r>
        <w:rPr>
          <w:rFonts w:eastAsiaTheme="minorEastAsia"/>
          <w:b/>
          <w:lang w:eastAsia="zh-CN"/>
        </w:rPr>
        <w:t xml:space="preserve">the definition of reference duration by </w:t>
      </w:r>
      <w:r w:rsidR="002B6DD5" w:rsidRPr="0027357F">
        <w:rPr>
          <w:rFonts w:eastAsiaTheme="minorEastAsia"/>
          <w:b/>
          <w:lang w:eastAsia="zh-CN"/>
        </w:rPr>
        <w:t>includ</w:t>
      </w:r>
      <w:r>
        <w:rPr>
          <w:rFonts w:eastAsiaTheme="minorEastAsia"/>
          <w:b/>
          <w:lang w:eastAsia="zh-CN"/>
        </w:rPr>
        <w:t>ing</w:t>
      </w:r>
      <w:r w:rsidR="002B6DD5" w:rsidRPr="0027357F">
        <w:rPr>
          <w:rFonts w:eastAsiaTheme="minorEastAsia"/>
          <w:b/>
          <w:lang w:eastAsia="zh-CN"/>
        </w:rPr>
        <w:t xml:space="preserve"> at least one unicast PSSCH transmission with HARQ</w:t>
      </w:r>
      <w:r w:rsidR="002B6DD5">
        <w:rPr>
          <w:rFonts w:eastAsiaTheme="minorEastAsia"/>
          <w:b/>
          <w:lang w:eastAsia="zh-CN"/>
        </w:rPr>
        <w:t xml:space="preserve"> feedback</w:t>
      </w:r>
      <w:r w:rsidR="002B6DD5" w:rsidRPr="0027357F">
        <w:rPr>
          <w:rFonts w:eastAsiaTheme="minorEastAsia"/>
          <w:b/>
          <w:lang w:eastAsia="zh-CN"/>
        </w:rPr>
        <w:t xml:space="preserve"> enabled or at least one groupcast transmission option 2 in the reference duration.</w:t>
      </w:r>
      <w:bookmarkEnd w:id="18"/>
    </w:p>
    <w:p w14:paraId="255BC5AA" w14:textId="22372476" w:rsidR="002B6DD5" w:rsidRPr="0027357F" w:rsidRDefault="002B6DD5" w:rsidP="002B6DD5">
      <w:pPr>
        <w:pStyle w:val="a0"/>
        <w:rPr>
          <w:rFonts w:ascii="Times New Roman" w:hAnsi="Times New Roman"/>
          <w:b/>
          <w:szCs w:val="20"/>
        </w:rPr>
      </w:pPr>
      <w:bookmarkStart w:id="19" w:name="_Ref118739335"/>
      <w:r w:rsidRPr="0087658E">
        <w:rPr>
          <w:b/>
        </w:rPr>
        <w:t xml:space="preserve">Proposal </w:t>
      </w:r>
      <w:r w:rsidRPr="0087658E">
        <w:rPr>
          <w:b/>
        </w:rPr>
        <w:fldChar w:fldCharType="begin"/>
      </w:r>
      <w:r w:rsidRPr="0087658E">
        <w:rPr>
          <w:b/>
        </w:rPr>
        <w:instrText xml:space="preserve"> SEQ Proposal \* ARABIC </w:instrText>
      </w:r>
      <w:r w:rsidRPr="0087658E">
        <w:rPr>
          <w:b/>
        </w:rPr>
        <w:fldChar w:fldCharType="separate"/>
      </w:r>
      <w:r w:rsidR="002511D0">
        <w:rPr>
          <w:b/>
          <w:noProof/>
        </w:rPr>
        <w:t>7</w:t>
      </w:r>
      <w:r w:rsidRPr="0087658E">
        <w:rPr>
          <w:b/>
          <w:noProof/>
        </w:rPr>
        <w:fldChar w:fldCharType="end"/>
      </w:r>
      <w:r w:rsidRPr="0087658E">
        <w:rPr>
          <w:rFonts w:eastAsiaTheme="minorEastAsia"/>
          <w:b/>
          <w:lang w:eastAsia="zh-CN"/>
        </w:rPr>
        <w:t>:</w:t>
      </w:r>
      <w:r>
        <w:rPr>
          <w:rFonts w:eastAsiaTheme="minorEastAsia"/>
          <w:b/>
          <w:lang w:eastAsia="zh-CN"/>
        </w:rPr>
        <w:t xml:space="preserve"> The PSFCH or S-SSB within the reference duration cannot be used for CWS adjustment.</w:t>
      </w:r>
      <w:bookmarkEnd w:id="19"/>
    </w:p>
    <w:p w14:paraId="4CBAE280" w14:textId="68F1F14F" w:rsidR="002B6DD5" w:rsidRDefault="002B6DD5" w:rsidP="002B6DD5">
      <w:pPr>
        <w:pStyle w:val="a0"/>
        <w:rPr>
          <w:rFonts w:eastAsia="Batang"/>
          <w:color w:val="000000"/>
          <w:szCs w:val="20"/>
          <w:lang w:val="en-GB" w:eastAsia="x-none"/>
        </w:rPr>
      </w:pPr>
      <w:r>
        <w:rPr>
          <w:rFonts w:ascii="Times New Roman" w:hAnsi="Times New Roman"/>
          <w:szCs w:val="20"/>
        </w:rPr>
        <w:t>If the</w:t>
      </w:r>
      <w:r w:rsidR="00E90877">
        <w:rPr>
          <w:rFonts w:ascii="Times New Roman" w:hAnsi="Times New Roman"/>
          <w:szCs w:val="20"/>
        </w:rPr>
        <w:t xml:space="preserve"> abovementioned </w:t>
      </w:r>
      <w:r w:rsidR="007F1C74">
        <w:rPr>
          <w:rFonts w:ascii="Times New Roman" w:hAnsi="Times New Roman"/>
          <w:szCs w:val="20"/>
        </w:rPr>
        <w:t>enhancement on reference duration</w:t>
      </w:r>
      <w:r w:rsidR="00E90877">
        <w:rPr>
          <w:rFonts w:ascii="Times New Roman" w:hAnsi="Times New Roman"/>
          <w:szCs w:val="20"/>
        </w:rPr>
        <w:t xml:space="preserve"> is not agreed</w:t>
      </w:r>
      <w:r>
        <w:rPr>
          <w:rFonts w:ascii="Times New Roman" w:hAnsi="Times New Roman"/>
          <w:szCs w:val="20"/>
        </w:rPr>
        <w:t xml:space="preserve">, the CWS adjustment options </w:t>
      </w:r>
      <w:r w:rsidR="00E90877">
        <w:rPr>
          <w:rFonts w:ascii="Times New Roman" w:hAnsi="Times New Roman"/>
          <w:szCs w:val="20"/>
        </w:rPr>
        <w:t>should</w:t>
      </w:r>
      <w:r>
        <w:rPr>
          <w:rFonts w:ascii="Times New Roman" w:hAnsi="Times New Roman"/>
          <w:szCs w:val="20"/>
        </w:rPr>
        <w:t xml:space="preserve"> be further down selected. When </w:t>
      </w:r>
      <w:r w:rsidRPr="006B49C0">
        <w:rPr>
          <w:rFonts w:eastAsia="Batang"/>
          <w:color w:val="000000"/>
          <w:szCs w:val="20"/>
          <w:lang w:val="en-GB" w:eastAsia="x-none"/>
        </w:rPr>
        <w:t xml:space="preserve">all transmissions within the </w:t>
      </w:r>
      <w:r w:rsidRPr="006B49C0">
        <w:rPr>
          <w:rFonts w:eastAsia="Batang"/>
          <w:color w:val="000000"/>
          <w:szCs w:val="20"/>
          <w:lang w:val="en-GB" w:eastAsia="ko-KR"/>
        </w:rPr>
        <w:t xml:space="preserve">latest </w:t>
      </w:r>
      <w:r w:rsidRPr="006B49C0">
        <w:rPr>
          <w:rFonts w:eastAsia="Batang"/>
          <w:color w:val="000000"/>
          <w:szCs w:val="20"/>
          <w:lang w:val="en-GB" w:eastAsia="x-none"/>
        </w:rPr>
        <w:t>SL reference duration have SL-HARQ feedback disabled</w:t>
      </w:r>
      <w:r>
        <w:rPr>
          <w:rFonts w:ascii="Times New Roman" w:hAnsi="Times New Roman"/>
          <w:szCs w:val="20"/>
        </w:rPr>
        <w:t xml:space="preserve">, </w:t>
      </w:r>
      <w:r w:rsidR="00E90877">
        <w:rPr>
          <w:rFonts w:ascii="Times New Roman" w:hAnsi="Times New Roman"/>
          <w:szCs w:val="20"/>
        </w:rPr>
        <w:t>it is preferable</w:t>
      </w:r>
      <w:r>
        <w:rPr>
          <w:rFonts w:ascii="Times New Roman" w:hAnsi="Times New Roman"/>
          <w:szCs w:val="20"/>
        </w:rPr>
        <w:t xml:space="preserve"> to retain the CWS, which is the option 1 from the agreement. </w:t>
      </w:r>
      <w:r w:rsidR="00E90877">
        <w:rPr>
          <w:rFonts w:ascii="Times New Roman" w:hAnsi="Times New Roman"/>
          <w:szCs w:val="20"/>
        </w:rPr>
        <w:t>T</w:t>
      </w:r>
      <w:r>
        <w:rPr>
          <w:rFonts w:ascii="Times New Roman" w:hAnsi="Times New Roman"/>
          <w:szCs w:val="20"/>
        </w:rPr>
        <w:t xml:space="preserve">ransmissions with </w:t>
      </w:r>
      <w:r w:rsidRPr="006B49C0">
        <w:rPr>
          <w:rFonts w:eastAsia="Batang"/>
          <w:color w:val="000000"/>
          <w:szCs w:val="20"/>
          <w:lang w:val="en-GB" w:eastAsia="x-none"/>
        </w:rPr>
        <w:t>SL-</w:t>
      </w:r>
      <w:r w:rsidRPr="006B49C0">
        <w:rPr>
          <w:rFonts w:eastAsia="Batang"/>
          <w:color w:val="000000"/>
          <w:szCs w:val="20"/>
          <w:lang w:val="en-GB" w:eastAsia="x-none"/>
        </w:rPr>
        <w:lastRenderedPageBreak/>
        <w:t>HARQ feedback disabled</w:t>
      </w:r>
      <w:r>
        <w:rPr>
          <w:rFonts w:eastAsia="Batang"/>
          <w:color w:val="000000"/>
          <w:szCs w:val="20"/>
          <w:lang w:val="en-GB" w:eastAsia="x-none"/>
        </w:rPr>
        <w:t xml:space="preserve"> cannot be effectively used for CWS adjustment, and blind retransmission does not necessarily imply a transmission failure, therefore, it is better to retain the CWS. </w:t>
      </w:r>
    </w:p>
    <w:p w14:paraId="389016E0" w14:textId="24C34F26" w:rsidR="002B6DD5" w:rsidRDefault="002B6DD5" w:rsidP="002B6DD5">
      <w:pPr>
        <w:pStyle w:val="a0"/>
        <w:rPr>
          <w:rFonts w:eastAsia="Batang"/>
          <w:color w:val="000000"/>
          <w:szCs w:val="20"/>
          <w:lang w:val="en-AU" w:eastAsia="ko-KR"/>
        </w:rPr>
      </w:pPr>
      <w:r>
        <w:rPr>
          <w:rFonts w:ascii="Times New Roman" w:hAnsi="Times New Roman"/>
          <w:szCs w:val="20"/>
        </w:rPr>
        <w:t xml:space="preserve">When </w:t>
      </w:r>
      <w:r w:rsidRPr="006B49C0">
        <w:rPr>
          <w:rFonts w:eastAsia="Batang"/>
          <w:color w:val="000000"/>
          <w:szCs w:val="20"/>
          <w:lang w:val="en-GB" w:eastAsia="x-none"/>
        </w:rPr>
        <w:t xml:space="preserve">all </w:t>
      </w:r>
      <w:r w:rsidR="00453FA9">
        <w:rPr>
          <w:rFonts w:eastAsia="Batang"/>
          <w:color w:val="000000"/>
          <w:szCs w:val="20"/>
          <w:lang w:val="en-GB" w:eastAsia="x-none"/>
        </w:rPr>
        <w:t xml:space="preserve">the </w:t>
      </w:r>
      <w:r w:rsidRPr="006B49C0">
        <w:rPr>
          <w:rFonts w:eastAsia="Batang"/>
          <w:color w:val="000000"/>
          <w:szCs w:val="20"/>
          <w:lang w:val="en-GB" w:eastAsia="x-none"/>
        </w:rPr>
        <w:t xml:space="preserve">transmissions within the </w:t>
      </w:r>
      <w:r w:rsidRPr="006B49C0">
        <w:rPr>
          <w:rFonts w:eastAsia="Batang"/>
          <w:color w:val="000000"/>
          <w:szCs w:val="20"/>
          <w:lang w:val="en-GB" w:eastAsia="ko-KR"/>
        </w:rPr>
        <w:t xml:space="preserve">latest </w:t>
      </w:r>
      <w:r w:rsidRPr="006B49C0">
        <w:rPr>
          <w:rFonts w:eastAsia="Batang"/>
          <w:color w:val="000000"/>
          <w:szCs w:val="20"/>
          <w:lang w:val="en-GB" w:eastAsia="x-none"/>
        </w:rPr>
        <w:t>SL reference duration</w:t>
      </w:r>
      <w:r>
        <w:rPr>
          <w:rFonts w:eastAsia="Batang"/>
          <w:color w:val="000000"/>
          <w:szCs w:val="20"/>
          <w:lang w:val="en-GB" w:eastAsia="x-none"/>
        </w:rPr>
        <w:t xml:space="preserve"> include only groupcast option 2 PSSCH</w:t>
      </w:r>
      <w:r>
        <w:rPr>
          <w:rFonts w:ascii="Times New Roman" w:hAnsi="Times New Roman"/>
          <w:szCs w:val="20"/>
        </w:rPr>
        <w:t xml:space="preserve">, option 1 from the agreement is preferred. UE can adjust the CWS based on </w:t>
      </w:r>
      <w:r w:rsidRPr="006B49C0">
        <w:rPr>
          <w:rFonts w:eastAsia="Batang"/>
          <w:color w:val="000000"/>
          <w:szCs w:val="20"/>
          <w:lang w:val="en-AU" w:eastAsia="ko-KR"/>
        </w:rPr>
        <w:t xml:space="preserve">a (pre-)configurable ratio of </w:t>
      </w:r>
      <w:r w:rsidR="00453FA9">
        <w:rPr>
          <w:rFonts w:eastAsia="Batang"/>
          <w:color w:val="000000"/>
          <w:szCs w:val="20"/>
          <w:lang w:val="en-AU" w:eastAsia="ko-KR"/>
        </w:rPr>
        <w:t xml:space="preserve">the </w:t>
      </w:r>
      <w:r w:rsidRPr="006B49C0">
        <w:rPr>
          <w:rFonts w:eastAsia="Batang"/>
          <w:color w:val="000000"/>
          <w:szCs w:val="20"/>
          <w:lang w:val="en-AU" w:eastAsia="ko-KR"/>
        </w:rPr>
        <w:t>received SL HARQ-ACK feedbacks in the latest SL reference duration</w:t>
      </w:r>
      <w:r>
        <w:rPr>
          <w:rFonts w:eastAsia="Batang"/>
          <w:color w:val="000000"/>
          <w:szCs w:val="20"/>
          <w:lang w:val="en-AU" w:eastAsia="ko-KR"/>
        </w:rPr>
        <w:t xml:space="preserve">. The ratio can be defined as the ratio of received ACK to all received feedbacks, and the threshold of the ratio </w:t>
      </w:r>
      <w:r w:rsidR="00E90877">
        <w:rPr>
          <w:rFonts w:eastAsia="Batang"/>
          <w:color w:val="000000"/>
          <w:szCs w:val="20"/>
          <w:lang w:val="en-AU" w:eastAsia="ko-KR"/>
        </w:rPr>
        <w:t>can be</w:t>
      </w:r>
      <w:r>
        <w:rPr>
          <w:rFonts w:eastAsia="Batang"/>
          <w:color w:val="000000"/>
          <w:szCs w:val="20"/>
          <w:lang w:val="en-AU" w:eastAsia="ko-KR"/>
        </w:rPr>
        <w:t xml:space="preserve"> (pre-)configured. </w:t>
      </w:r>
    </w:p>
    <w:p w14:paraId="0ACA6911" w14:textId="4DDCDEF2" w:rsidR="002B6DD5" w:rsidRDefault="002B6DD5" w:rsidP="002B6DD5">
      <w:pPr>
        <w:pStyle w:val="a0"/>
        <w:rPr>
          <w:rFonts w:eastAsia="Batang"/>
          <w:color w:val="000000"/>
          <w:szCs w:val="20"/>
          <w:lang w:val="en-GB" w:eastAsia="x-none"/>
        </w:rPr>
      </w:pPr>
      <w:r>
        <w:rPr>
          <w:rFonts w:ascii="Times New Roman" w:eastAsiaTheme="minorEastAsia" w:hAnsi="Times New Roman" w:hint="eastAsia"/>
          <w:szCs w:val="20"/>
          <w:lang w:eastAsia="zh-CN"/>
        </w:rPr>
        <w:t>G</w:t>
      </w:r>
      <w:r>
        <w:rPr>
          <w:rFonts w:ascii="Times New Roman" w:eastAsiaTheme="minorEastAsia" w:hAnsi="Times New Roman"/>
          <w:szCs w:val="20"/>
          <w:lang w:eastAsia="zh-CN"/>
        </w:rPr>
        <w:t xml:space="preserve">roupcast option 1 should also be supported for SLU, which is not fundamentally different from other SL transmissions except for the feedback. </w:t>
      </w:r>
      <w:r>
        <w:rPr>
          <w:rFonts w:ascii="Times New Roman" w:hAnsi="Times New Roman"/>
          <w:szCs w:val="20"/>
        </w:rPr>
        <w:t xml:space="preserve">When </w:t>
      </w:r>
      <w:r w:rsidRPr="006B49C0">
        <w:rPr>
          <w:rFonts w:eastAsia="Batang"/>
          <w:color w:val="000000"/>
          <w:szCs w:val="20"/>
          <w:lang w:val="en-GB" w:eastAsia="x-none"/>
        </w:rPr>
        <w:t xml:space="preserve">all </w:t>
      </w:r>
      <w:r w:rsidR="00453FA9">
        <w:rPr>
          <w:rFonts w:eastAsia="Batang"/>
          <w:color w:val="000000"/>
          <w:szCs w:val="20"/>
          <w:lang w:val="en-GB" w:eastAsia="x-none"/>
        </w:rPr>
        <w:t xml:space="preserve">the </w:t>
      </w:r>
      <w:r w:rsidRPr="006B49C0">
        <w:rPr>
          <w:rFonts w:eastAsia="Batang"/>
          <w:color w:val="000000"/>
          <w:szCs w:val="20"/>
          <w:lang w:val="en-GB" w:eastAsia="x-none"/>
        </w:rPr>
        <w:t xml:space="preserve">transmissions within the </w:t>
      </w:r>
      <w:r w:rsidRPr="006B49C0">
        <w:rPr>
          <w:rFonts w:eastAsia="Batang"/>
          <w:color w:val="000000"/>
          <w:szCs w:val="20"/>
          <w:lang w:val="en-GB" w:eastAsia="ko-KR"/>
        </w:rPr>
        <w:t xml:space="preserve">latest </w:t>
      </w:r>
      <w:r w:rsidRPr="006B49C0">
        <w:rPr>
          <w:rFonts w:eastAsia="Batang"/>
          <w:color w:val="000000"/>
          <w:szCs w:val="20"/>
          <w:lang w:val="en-GB" w:eastAsia="x-none"/>
        </w:rPr>
        <w:t>SL reference duration</w:t>
      </w:r>
      <w:r>
        <w:rPr>
          <w:rFonts w:eastAsia="Batang"/>
          <w:color w:val="000000"/>
          <w:szCs w:val="20"/>
          <w:lang w:val="en-GB" w:eastAsia="x-none"/>
        </w:rPr>
        <w:t xml:space="preserve"> include only groupcast option 1 PSSCH, since NACK-only feedback cannot reflect the actual reception state of all Rx UEs, it cannot be used to determine the CWS</w:t>
      </w:r>
      <w:r w:rsidR="00453FA9">
        <w:rPr>
          <w:rFonts w:eastAsia="Batang"/>
          <w:color w:val="000000"/>
          <w:szCs w:val="20"/>
          <w:lang w:val="en-GB" w:eastAsia="x-none"/>
        </w:rPr>
        <w:t>.</w:t>
      </w:r>
      <w:r>
        <w:rPr>
          <w:rFonts w:eastAsia="Batang"/>
          <w:color w:val="000000"/>
          <w:szCs w:val="20"/>
          <w:lang w:val="en-GB" w:eastAsia="x-none"/>
        </w:rPr>
        <w:t xml:space="preserve"> </w:t>
      </w:r>
      <w:r w:rsidR="00453FA9">
        <w:rPr>
          <w:rFonts w:eastAsia="Batang"/>
          <w:color w:val="000000"/>
          <w:szCs w:val="20"/>
          <w:lang w:val="en-GB" w:eastAsia="x-none"/>
        </w:rPr>
        <w:t>T</w:t>
      </w:r>
      <w:r>
        <w:rPr>
          <w:rFonts w:eastAsia="Batang"/>
          <w:color w:val="000000"/>
          <w:szCs w:val="20"/>
          <w:lang w:val="en-GB" w:eastAsia="x-none"/>
        </w:rPr>
        <w:t xml:space="preserve">herefore, it is better to use the latest </w:t>
      </w:r>
      <w:proofErr w:type="spellStart"/>
      <w:r>
        <w:rPr>
          <w:rFonts w:eastAsia="Batang"/>
          <w:color w:val="000000"/>
          <w:szCs w:val="20"/>
          <w:lang w:val="en-GB" w:eastAsia="x-none"/>
        </w:rPr>
        <w:t>CW</w:t>
      </w:r>
      <w:r w:rsidRPr="0087658E">
        <w:rPr>
          <w:rFonts w:eastAsia="Batang"/>
          <w:i/>
          <w:color w:val="000000"/>
          <w:szCs w:val="20"/>
          <w:vertAlign w:val="subscript"/>
          <w:lang w:val="en-GB" w:eastAsia="x-none"/>
        </w:rPr>
        <w:t>p</w:t>
      </w:r>
      <w:proofErr w:type="spellEnd"/>
      <w:r>
        <w:rPr>
          <w:rFonts w:eastAsia="Batang"/>
          <w:color w:val="000000"/>
          <w:szCs w:val="20"/>
          <w:lang w:val="en-GB" w:eastAsia="x-none"/>
        </w:rPr>
        <w:t>, i.e., the option 1 from the agreement.</w:t>
      </w:r>
    </w:p>
    <w:p w14:paraId="3719F177" w14:textId="308AE5A0" w:rsidR="00096ED0" w:rsidRPr="002E4465" w:rsidRDefault="002B6DD5" w:rsidP="002B6DD5">
      <w:pPr>
        <w:pStyle w:val="a0"/>
        <w:rPr>
          <w:rFonts w:eastAsiaTheme="minorEastAsia"/>
          <w:lang w:eastAsia="zh-CN"/>
        </w:rPr>
      </w:pPr>
      <w:r>
        <w:rPr>
          <w:rFonts w:ascii="Times New Roman" w:eastAsiaTheme="minorEastAsia" w:hAnsi="Times New Roman"/>
          <w:szCs w:val="20"/>
          <w:lang w:eastAsia="zh-CN"/>
        </w:rPr>
        <w:t>When the reference duration includes different cast types of transmissions, UE can determine the CWS based on the effectiveness of the feedback. For example, the effectiveness of the feedback for SL transmissions can be ordered as: unicast PSSCH with</w:t>
      </w:r>
      <w:r w:rsidRPr="005269E5">
        <w:rPr>
          <w:rFonts w:eastAsia="Batang"/>
          <w:color w:val="000000"/>
          <w:szCs w:val="20"/>
          <w:lang w:val="en-GB" w:eastAsia="x-none"/>
        </w:rPr>
        <w:t xml:space="preserve"> </w:t>
      </w:r>
      <w:r w:rsidRPr="006B49C0">
        <w:rPr>
          <w:rFonts w:eastAsia="Batang"/>
          <w:color w:val="000000"/>
          <w:szCs w:val="20"/>
          <w:lang w:val="en-GB" w:eastAsia="x-none"/>
        </w:rPr>
        <w:t>SL-HARQ feedback</w:t>
      </w:r>
      <w:r>
        <w:rPr>
          <w:rFonts w:eastAsia="Batang"/>
          <w:color w:val="000000"/>
          <w:szCs w:val="20"/>
          <w:lang w:val="en-GB" w:eastAsia="x-none"/>
        </w:rPr>
        <w:t xml:space="preserve"> enabled</w:t>
      </w:r>
      <w:r>
        <w:rPr>
          <w:rFonts w:ascii="Times New Roman" w:eastAsiaTheme="minorEastAsia" w:hAnsi="Times New Roman"/>
          <w:szCs w:val="20"/>
          <w:lang w:eastAsia="zh-CN"/>
        </w:rPr>
        <w:t xml:space="preserve"> &gt; groupcast option 2 PSSCH &gt; groupcast option 1 PSSCH &gt; PSSCH with</w:t>
      </w:r>
      <w:r w:rsidRPr="005269E5">
        <w:rPr>
          <w:rFonts w:eastAsia="Batang"/>
          <w:color w:val="000000"/>
          <w:szCs w:val="20"/>
          <w:lang w:val="en-GB" w:eastAsia="x-none"/>
        </w:rPr>
        <w:t xml:space="preserve"> </w:t>
      </w:r>
      <w:r w:rsidRPr="006B49C0">
        <w:rPr>
          <w:rFonts w:eastAsia="Batang"/>
          <w:color w:val="000000"/>
          <w:szCs w:val="20"/>
          <w:lang w:val="en-GB" w:eastAsia="x-none"/>
        </w:rPr>
        <w:t>SL-HARQ feedback</w:t>
      </w:r>
      <w:r>
        <w:rPr>
          <w:rFonts w:eastAsia="Batang"/>
          <w:color w:val="000000"/>
          <w:szCs w:val="20"/>
          <w:lang w:val="en-GB" w:eastAsia="x-none"/>
        </w:rPr>
        <w:t xml:space="preserve"> disabled. If the reference duration includes more than one type of the SL transmission, UE always uses the SL transmission with feedback of the highest effectiveness to adjust the CWS.</w:t>
      </w:r>
      <w:bookmarkStart w:id="20" w:name="_Ref111218980"/>
    </w:p>
    <w:p w14:paraId="3A7D2B52" w14:textId="49C840D5" w:rsidR="002B6DD5" w:rsidRDefault="002B6DD5" w:rsidP="002B6DD5">
      <w:pPr>
        <w:pStyle w:val="a0"/>
        <w:rPr>
          <w:rFonts w:eastAsiaTheme="minorEastAsia"/>
          <w:b/>
          <w:lang w:eastAsia="zh-CN"/>
        </w:rPr>
      </w:pPr>
      <w:bookmarkStart w:id="21" w:name="_Ref115467254"/>
      <w:r w:rsidRPr="00127873">
        <w:rPr>
          <w:rFonts w:eastAsiaTheme="minorEastAsia"/>
          <w:b/>
          <w:lang w:eastAsia="zh-CN"/>
        </w:rPr>
        <w:t xml:space="preserve">Proposal </w:t>
      </w:r>
      <w:r w:rsidRPr="00127873">
        <w:rPr>
          <w:rFonts w:eastAsiaTheme="minorEastAsia"/>
          <w:b/>
          <w:lang w:eastAsia="zh-CN"/>
        </w:rPr>
        <w:fldChar w:fldCharType="begin"/>
      </w:r>
      <w:r w:rsidRPr="00127873">
        <w:rPr>
          <w:rFonts w:eastAsiaTheme="minorEastAsia"/>
          <w:b/>
          <w:lang w:eastAsia="zh-CN"/>
        </w:rPr>
        <w:instrText xml:space="preserve"> SEQ Proposal \* ARABIC </w:instrText>
      </w:r>
      <w:r w:rsidRPr="00127873">
        <w:rPr>
          <w:rFonts w:eastAsiaTheme="minorEastAsia"/>
          <w:b/>
          <w:lang w:eastAsia="zh-CN"/>
        </w:rPr>
        <w:fldChar w:fldCharType="separate"/>
      </w:r>
      <w:r w:rsidR="002511D0">
        <w:rPr>
          <w:rFonts w:eastAsiaTheme="minorEastAsia"/>
          <w:b/>
          <w:noProof/>
          <w:lang w:eastAsia="zh-CN"/>
        </w:rPr>
        <w:t>8</w:t>
      </w:r>
      <w:r w:rsidRPr="00127873">
        <w:rPr>
          <w:rFonts w:eastAsiaTheme="minorEastAsia"/>
          <w:b/>
          <w:lang w:eastAsia="zh-CN"/>
        </w:rPr>
        <w:fldChar w:fldCharType="end"/>
      </w:r>
      <w:r w:rsidRPr="00127873">
        <w:rPr>
          <w:rFonts w:eastAsiaTheme="minorEastAsia"/>
          <w:b/>
          <w:lang w:eastAsia="zh-CN"/>
        </w:rPr>
        <w:t xml:space="preserve">: </w:t>
      </w:r>
      <w:r>
        <w:rPr>
          <w:rFonts w:eastAsiaTheme="minorEastAsia"/>
          <w:b/>
          <w:lang w:eastAsia="zh-CN"/>
        </w:rPr>
        <w:t>When all</w:t>
      </w:r>
      <w:r w:rsidR="00453FA9">
        <w:rPr>
          <w:rFonts w:eastAsiaTheme="minorEastAsia"/>
          <w:b/>
          <w:lang w:eastAsia="zh-CN"/>
        </w:rPr>
        <w:t xml:space="preserve"> the</w:t>
      </w:r>
      <w:r>
        <w:rPr>
          <w:rFonts w:eastAsiaTheme="minorEastAsia"/>
          <w:b/>
          <w:lang w:eastAsia="zh-CN"/>
        </w:rPr>
        <w:t xml:space="preserve"> transmissions within the reference duration ar</w:t>
      </w:r>
      <w:r w:rsidRPr="00C85AC6">
        <w:rPr>
          <w:rFonts w:eastAsiaTheme="minorEastAsia"/>
          <w:b/>
          <w:lang w:eastAsia="zh-CN"/>
        </w:rPr>
        <w:t xml:space="preserve">e </w:t>
      </w:r>
      <w:r w:rsidR="00453FA9">
        <w:rPr>
          <w:rFonts w:eastAsiaTheme="minorEastAsia"/>
          <w:b/>
          <w:lang w:eastAsia="zh-CN"/>
        </w:rPr>
        <w:t xml:space="preserve">PSSCH with </w:t>
      </w:r>
      <w:r w:rsidRPr="00640DDC">
        <w:rPr>
          <w:rFonts w:eastAsia="Batang"/>
          <w:b/>
          <w:color w:val="000000"/>
          <w:szCs w:val="20"/>
          <w:lang w:val="en-GB" w:eastAsia="x-none"/>
        </w:rPr>
        <w:t>HARQ feedback disabled</w:t>
      </w:r>
      <w:r>
        <w:rPr>
          <w:rFonts w:eastAsia="Batang"/>
          <w:b/>
          <w:color w:val="000000"/>
          <w:szCs w:val="20"/>
          <w:lang w:val="en-GB" w:eastAsia="x-none"/>
        </w:rPr>
        <w:t xml:space="preserve"> or </w:t>
      </w:r>
      <w:r w:rsidR="00453FA9">
        <w:rPr>
          <w:rFonts w:eastAsia="Batang"/>
          <w:b/>
          <w:color w:val="000000"/>
          <w:szCs w:val="20"/>
          <w:lang w:val="en-GB" w:eastAsia="x-none"/>
        </w:rPr>
        <w:t xml:space="preserve">PSSCH of </w:t>
      </w:r>
      <w:r>
        <w:rPr>
          <w:rFonts w:eastAsia="Batang"/>
          <w:b/>
          <w:color w:val="000000"/>
          <w:szCs w:val="20"/>
          <w:lang w:val="en-GB" w:eastAsia="x-none"/>
        </w:rPr>
        <w:t xml:space="preserve">groupcast option 1, UE uses the latest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640DDC">
        <w:rPr>
          <w:rFonts w:eastAsia="Batang"/>
          <w:b/>
          <w:color w:val="000000"/>
          <w:szCs w:val="20"/>
          <w:lang w:val="en-GB" w:eastAsia="ko-KR"/>
        </w:rPr>
        <w:t xml:space="preserve"> used for any SL transmissions on the channel using Type 1 channel access procedures associated with the channel access priority class </w:t>
      </w:r>
      <m:oMath>
        <m:r>
          <m:rPr>
            <m:sty m:val="bi"/>
          </m:rPr>
          <w:rPr>
            <w:rFonts w:ascii="Cambria Math" w:hAnsi="Cambria Math"/>
            <w:color w:val="000000"/>
            <w:sz w:val="22"/>
            <w:szCs w:val="22"/>
            <w:lang w:eastAsia="ko-KR"/>
          </w:rPr>
          <m:t>p</m:t>
        </m:r>
      </m:oMath>
      <w:r w:rsidRPr="00640DDC">
        <w:rPr>
          <w:rFonts w:eastAsia="Batang"/>
          <w:b/>
          <w:color w:val="000000"/>
          <w:szCs w:val="20"/>
          <w:lang w:val="en-GB" w:eastAsia="ko-KR"/>
        </w:rPr>
        <w:t>.</w:t>
      </w:r>
    </w:p>
    <w:p w14:paraId="6EF3BA89" w14:textId="05290167" w:rsidR="002B6DD5" w:rsidRDefault="002B6DD5" w:rsidP="002B6DD5">
      <w:pPr>
        <w:pStyle w:val="a0"/>
        <w:rPr>
          <w:rFonts w:eastAsiaTheme="minorEastAsia"/>
          <w:b/>
          <w:lang w:eastAsia="zh-CN"/>
        </w:rPr>
      </w:pPr>
      <w:r w:rsidRPr="00127873">
        <w:rPr>
          <w:rFonts w:eastAsiaTheme="minorEastAsia"/>
          <w:b/>
          <w:lang w:eastAsia="zh-CN"/>
        </w:rPr>
        <w:t xml:space="preserve">Proposal </w:t>
      </w:r>
      <w:r w:rsidRPr="00127873">
        <w:rPr>
          <w:rFonts w:eastAsiaTheme="minorEastAsia"/>
          <w:b/>
          <w:lang w:eastAsia="zh-CN"/>
        </w:rPr>
        <w:fldChar w:fldCharType="begin"/>
      </w:r>
      <w:r w:rsidRPr="00127873">
        <w:rPr>
          <w:rFonts w:eastAsiaTheme="minorEastAsia"/>
          <w:b/>
          <w:lang w:eastAsia="zh-CN"/>
        </w:rPr>
        <w:instrText xml:space="preserve"> SEQ Proposal \* ARABIC </w:instrText>
      </w:r>
      <w:r w:rsidRPr="00127873">
        <w:rPr>
          <w:rFonts w:eastAsiaTheme="minorEastAsia"/>
          <w:b/>
          <w:lang w:eastAsia="zh-CN"/>
        </w:rPr>
        <w:fldChar w:fldCharType="separate"/>
      </w:r>
      <w:r w:rsidR="002511D0">
        <w:rPr>
          <w:rFonts w:eastAsiaTheme="minorEastAsia"/>
          <w:b/>
          <w:noProof/>
          <w:lang w:eastAsia="zh-CN"/>
        </w:rPr>
        <w:t>9</w:t>
      </w:r>
      <w:r w:rsidRPr="00127873">
        <w:rPr>
          <w:rFonts w:eastAsiaTheme="minorEastAsia"/>
          <w:b/>
          <w:lang w:eastAsia="zh-CN"/>
        </w:rPr>
        <w:fldChar w:fldCharType="end"/>
      </w:r>
      <w:r w:rsidRPr="00127873">
        <w:rPr>
          <w:rFonts w:eastAsiaTheme="minorEastAsia"/>
          <w:b/>
          <w:lang w:eastAsia="zh-CN"/>
        </w:rPr>
        <w:t>:</w:t>
      </w:r>
      <w:r>
        <w:rPr>
          <w:rFonts w:eastAsiaTheme="minorEastAsia"/>
          <w:b/>
          <w:lang w:eastAsia="zh-CN"/>
        </w:rPr>
        <w:t xml:space="preserve"> When all </w:t>
      </w:r>
      <w:r w:rsidR="00E073F6">
        <w:rPr>
          <w:rFonts w:eastAsiaTheme="minorEastAsia"/>
          <w:b/>
          <w:lang w:eastAsia="zh-CN"/>
        </w:rPr>
        <w:t xml:space="preserve">the </w:t>
      </w:r>
      <w:r>
        <w:rPr>
          <w:rFonts w:eastAsiaTheme="minorEastAsia"/>
          <w:b/>
          <w:lang w:eastAsia="zh-CN"/>
        </w:rPr>
        <w:t>transmissions within the reference duration ar</w:t>
      </w:r>
      <w:r w:rsidRPr="00C85AC6">
        <w:rPr>
          <w:rFonts w:eastAsiaTheme="minorEastAsia"/>
          <w:b/>
          <w:lang w:eastAsia="zh-CN"/>
        </w:rPr>
        <w:t xml:space="preserve">e </w:t>
      </w:r>
      <w:r>
        <w:rPr>
          <w:rFonts w:eastAsia="Batang"/>
          <w:b/>
          <w:color w:val="000000"/>
          <w:szCs w:val="20"/>
          <w:lang w:val="en-GB" w:eastAsia="x-none"/>
        </w:rPr>
        <w:t>groupcast option 2, UE adjusts the CWS based on the ratio of the received ACK to all the received feedbacks</w:t>
      </w:r>
      <w:r>
        <w:rPr>
          <w:rFonts w:eastAsiaTheme="minorEastAsia"/>
          <w:b/>
          <w:lang w:eastAsia="zh-CN"/>
        </w:rPr>
        <w:t>.</w:t>
      </w:r>
    </w:p>
    <w:p w14:paraId="6A5C277E" w14:textId="3DD6666F" w:rsidR="008C15E8" w:rsidRPr="00127873" w:rsidRDefault="002B6DD5" w:rsidP="00127873">
      <w:pPr>
        <w:pStyle w:val="a0"/>
        <w:rPr>
          <w:rFonts w:eastAsiaTheme="minorEastAsia"/>
          <w:b/>
          <w:lang w:eastAsia="zh-CN"/>
        </w:rPr>
      </w:pPr>
      <w:r w:rsidRPr="00127873">
        <w:rPr>
          <w:rFonts w:eastAsiaTheme="minorEastAsia"/>
          <w:b/>
          <w:lang w:eastAsia="zh-CN"/>
        </w:rPr>
        <w:t xml:space="preserve">Proposal </w:t>
      </w:r>
      <w:r w:rsidRPr="00127873">
        <w:rPr>
          <w:rFonts w:eastAsiaTheme="minorEastAsia"/>
          <w:b/>
          <w:lang w:eastAsia="zh-CN"/>
        </w:rPr>
        <w:fldChar w:fldCharType="begin"/>
      </w:r>
      <w:r w:rsidRPr="00127873">
        <w:rPr>
          <w:rFonts w:eastAsiaTheme="minorEastAsia"/>
          <w:b/>
          <w:lang w:eastAsia="zh-CN"/>
        </w:rPr>
        <w:instrText xml:space="preserve"> SEQ Proposal \* ARABIC </w:instrText>
      </w:r>
      <w:r w:rsidRPr="00127873">
        <w:rPr>
          <w:rFonts w:eastAsiaTheme="minorEastAsia"/>
          <w:b/>
          <w:lang w:eastAsia="zh-CN"/>
        </w:rPr>
        <w:fldChar w:fldCharType="separate"/>
      </w:r>
      <w:r w:rsidR="002511D0">
        <w:rPr>
          <w:rFonts w:eastAsiaTheme="minorEastAsia"/>
          <w:b/>
          <w:noProof/>
          <w:lang w:eastAsia="zh-CN"/>
        </w:rPr>
        <w:t>10</w:t>
      </w:r>
      <w:r w:rsidRPr="00127873">
        <w:rPr>
          <w:rFonts w:eastAsiaTheme="minorEastAsia"/>
          <w:b/>
          <w:lang w:eastAsia="zh-CN"/>
        </w:rPr>
        <w:fldChar w:fldCharType="end"/>
      </w:r>
      <w:r w:rsidRPr="00127873">
        <w:rPr>
          <w:rFonts w:eastAsiaTheme="minorEastAsia"/>
          <w:b/>
          <w:lang w:eastAsia="zh-CN"/>
        </w:rPr>
        <w:t>:</w:t>
      </w:r>
      <w:r>
        <w:rPr>
          <w:rFonts w:eastAsiaTheme="minorEastAsia"/>
          <w:b/>
          <w:lang w:eastAsia="zh-CN"/>
        </w:rPr>
        <w:t xml:space="preserve"> When </w:t>
      </w:r>
      <w:r w:rsidR="00E073F6">
        <w:rPr>
          <w:rFonts w:eastAsiaTheme="minorEastAsia"/>
          <w:b/>
          <w:lang w:eastAsia="zh-CN"/>
        </w:rPr>
        <w:t xml:space="preserve">the </w:t>
      </w:r>
      <w:r>
        <w:rPr>
          <w:rFonts w:eastAsiaTheme="minorEastAsia"/>
          <w:b/>
          <w:lang w:eastAsia="zh-CN"/>
        </w:rPr>
        <w:t>transmissions within the reference duration includes different cast types, UE adjusts the CWS based on the transmission with feedback enabled, where the unicast has the highest priority and groupcast option1 has the lowest priority</w:t>
      </w:r>
      <w:bookmarkEnd w:id="20"/>
      <w:bookmarkEnd w:id="21"/>
    </w:p>
    <w:p w14:paraId="711DFEC6" w14:textId="7535E3D7" w:rsidR="00E15283" w:rsidRDefault="008D57B4" w:rsidP="00E15283">
      <w:pPr>
        <w:pStyle w:val="2"/>
        <w:numPr>
          <w:ilvl w:val="1"/>
          <w:numId w:val="5"/>
        </w:numPr>
      </w:pPr>
      <w:bookmarkStart w:id="22" w:name="_Ref111130900"/>
      <w:r>
        <w:t xml:space="preserve">LBT procedure </w:t>
      </w:r>
      <w:r w:rsidR="001E22C8">
        <w:t>for</w:t>
      </w:r>
      <w:r w:rsidR="00E15283">
        <w:t xml:space="preserve"> </w:t>
      </w:r>
      <w:r w:rsidR="009E739A">
        <w:t xml:space="preserve">mode 2 </w:t>
      </w:r>
      <w:bookmarkEnd w:id="22"/>
      <w:r w:rsidR="001E22C8">
        <w:t>resource allocation</w:t>
      </w:r>
    </w:p>
    <w:tbl>
      <w:tblPr>
        <w:tblStyle w:val="ab"/>
        <w:tblW w:w="0" w:type="auto"/>
        <w:tblLook w:val="04A0" w:firstRow="1" w:lastRow="0" w:firstColumn="1" w:lastColumn="0" w:noHBand="0" w:noVBand="1"/>
      </w:tblPr>
      <w:tblGrid>
        <w:gridCol w:w="9019"/>
      </w:tblGrid>
      <w:tr w:rsidR="00E15283" w:rsidRPr="00F27709" w14:paraId="6167A5E2" w14:textId="77777777" w:rsidTr="00A16F57">
        <w:tc>
          <w:tcPr>
            <w:tcW w:w="9019" w:type="dxa"/>
          </w:tcPr>
          <w:p w14:paraId="26C3ECBD" w14:textId="77777777" w:rsidR="00E15283" w:rsidRPr="00ED19B8" w:rsidRDefault="00E15283" w:rsidP="00A16F57">
            <w:pPr>
              <w:autoSpaceDE w:val="0"/>
              <w:autoSpaceDN w:val="0"/>
              <w:jc w:val="both"/>
              <w:rPr>
                <w:rFonts w:cs="Times"/>
                <w:b/>
                <w:bCs/>
                <w:sz w:val="20"/>
                <w:szCs w:val="20"/>
              </w:rPr>
            </w:pPr>
            <w:r w:rsidRPr="00ED19B8">
              <w:rPr>
                <w:rFonts w:cs="Times"/>
                <w:b/>
                <w:bCs/>
                <w:sz w:val="20"/>
                <w:szCs w:val="20"/>
                <w:highlight w:val="green"/>
              </w:rPr>
              <w:t>109 Agreement</w:t>
            </w:r>
          </w:p>
          <w:p w14:paraId="5801618E" w14:textId="77777777" w:rsidR="00E15283" w:rsidRPr="00ED19B8" w:rsidRDefault="00E15283" w:rsidP="00A16F57">
            <w:pPr>
              <w:pStyle w:val="af9"/>
              <w:numPr>
                <w:ilvl w:val="0"/>
                <w:numId w:val="30"/>
              </w:numPr>
              <w:autoSpaceDE w:val="0"/>
              <w:autoSpaceDN w:val="0"/>
              <w:ind w:firstLineChars="0"/>
              <w:jc w:val="both"/>
              <w:rPr>
                <w:rFonts w:ascii="Times New Roman" w:hAnsi="Times New Roman"/>
                <w:sz w:val="20"/>
                <w:szCs w:val="20"/>
              </w:rPr>
            </w:pPr>
            <w:r w:rsidRPr="00ED19B8">
              <w:rPr>
                <w:rFonts w:ascii="Times New Roman" w:hAnsi="Times New Roman"/>
                <w:sz w:val="20"/>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48086817" w14:textId="77777777" w:rsidR="00E15283" w:rsidRPr="00ED19B8" w:rsidRDefault="00E15283" w:rsidP="00A16F57">
            <w:pPr>
              <w:pStyle w:val="af9"/>
              <w:numPr>
                <w:ilvl w:val="1"/>
                <w:numId w:val="30"/>
              </w:numPr>
              <w:ind w:firstLineChars="0"/>
              <w:jc w:val="both"/>
              <w:rPr>
                <w:rFonts w:ascii="Times New Roman" w:hAnsi="Times New Roman"/>
                <w:sz w:val="20"/>
                <w:szCs w:val="20"/>
              </w:rPr>
            </w:pPr>
            <w:r w:rsidRPr="00ED19B8">
              <w:rPr>
                <w:rFonts w:ascii="Times New Roman" w:hAnsi="Times New Roman"/>
                <w:sz w:val="20"/>
                <w:szCs w:val="20"/>
                <w:lang w:val="en-AU"/>
              </w:rPr>
              <w:t>FFS whether/how mode 2 resource selection procedure needs to be updated / enhanced due to shared spectrum channel access</w:t>
            </w:r>
          </w:p>
          <w:p w14:paraId="058E1C97" w14:textId="77777777" w:rsidR="00E15283" w:rsidRPr="00ED19B8" w:rsidRDefault="00E15283" w:rsidP="00A16F57">
            <w:pPr>
              <w:pStyle w:val="af9"/>
              <w:numPr>
                <w:ilvl w:val="0"/>
                <w:numId w:val="30"/>
              </w:numPr>
              <w:ind w:firstLineChars="0"/>
              <w:jc w:val="both"/>
              <w:rPr>
                <w:rFonts w:ascii="Times New Roman" w:hAnsi="Times New Roman"/>
                <w:sz w:val="20"/>
                <w:szCs w:val="20"/>
              </w:rPr>
            </w:pPr>
            <w:r w:rsidRPr="00ED19B8">
              <w:rPr>
                <w:rFonts w:ascii="Times New Roman" w:hAnsi="Times New Roman"/>
                <w:sz w:val="20"/>
                <w:szCs w:val="20"/>
              </w:rPr>
              <w:t>FFS whether/how enhancement is needed between the end of the LBT procedure and the start of the SL transmission to retain channel access</w:t>
            </w:r>
          </w:p>
          <w:p w14:paraId="37EB855A" w14:textId="77777777" w:rsidR="00E15283" w:rsidRPr="000055EA" w:rsidRDefault="00E15283" w:rsidP="00A16F57">
            <w:pPr>
              <w:pStyle w:val="af9"/>
              <w:numPr>
                <w:ilvl w:val="0"/>
                <w:numId w:val="30"/>
              </w:numPr>
              <w:ind w:firstLineChars="0"/>
              <w:jc w:val="both"/>
              <w:rPr>
                <w:rFonts w:ascii="Times New Roman" w:hAnsi="Times New Roman" w:cs="Times New Roman"/>
                <w:i/>
                <w:sz w:val="20"/>
                <w:szCs w:val="20"/>
              </w:rPr>
            </w:pPr>
            <w:r w:rsidRPr="00ED19B8">
              <w:rPr>
                <w:rFonts w:ascii="Times New Roman" w:hAnsi="Times New Roman"/>
                <w:sz w:val="20"/>
                <w:szCs w:val="20"/>
              </w:rPr>
              <w:t>RAN1 to strive for a common solution for channel access for Mode 1 and Mode 2</w:t>
            </w:r>
          </w:p>
        </w:tc>
      </w:tr>
    </w:tbl>
    <w:p w14:paraId="6053C749" w14:textId="0163C0FD" w:rsidR="00E15283" w:rsidRDefault="00E15283" w:rsidP="00E15283">
      <w:pPr>
        <w:pStyle w:val="a0"/>
        <w:spacing w:before="240"/>
        <w:rPr>
          <w:rFonts w:ascii="Times New Roman" w:hAnsi="Times New Roman"/>
          <w:szCs w:val="20"/>
        </w:rPr>
      </w:pPr>
      <w:r>
        <w:rPr>
          <w:rFonts w:eastAsiaTheme="minorEastAsia" w:hint="eastAsia"/>
          <w:lang w:eastAsia="zh-CN"/>
        </w:rPr>
        <w:t>I</w:t>
      </w:r>
      <w:r>
        <w:rPr>
          <w:rFonts w:eastAsiaTheme="minorEastAsia"/>
          <w:lang w:eastAsia="zh-CN"/>
        </w:rPr>
        <w:t>n RAN1#109e e-meeting, it has been agreed that existing SL</w:t>
      </w:r>
      <w:r w:rsidR="008A7658">
        <w:rPr>
          <w:rFonts w:eastAsiaTheme="minorEastAsia"/>
          <w:lang w:eastAsia="zh-CN"/>
        </w:rPr>
        <w:t xml:space="preserve"> mode 2</w:t>
      </w:r>
      <w:r>
        <w:rPr>
          <w:rFonts w:eastAsiaTheme="minorEastAsia"/>
          <w:lang w:eastAsia="zh-CN"/>
        </w:rPr>
        <w:t xml:space="preserve"> resource allocation are supported as baseline for </w:t>
      </w:r>
      <w:r w:rsidRPr="00ED19B8">
        <w:rPr>
          <w:rFonts w:ascii="Times New Roman" w:hAnsi="Times New Roman"/>
          <w:szCs w:val="20"/>
        </w:rPr>
        <w:t>sidelink operation in a shared carrier</w:t>
      </w:r>
      <w:r>
        <w:rPr>
          <w:rFonts w:ascii="Times New Roman" w:hAnsi="Times New Roman"/>
          <w:szCs w:val="20"/>
        </w:rPr>
        <w:t xml:space="preserve">, and the enhancements </w:t>
      </w:r>
      <w:r w:rsidRPr="00ED19B8">
        <w:rPr>
          <w:rFonts w:ascii="Times New Roman" w:hAnsi="Times New Roman"/>
          <w:szCs w:val="20"/>
          <w:lang w:val="en-AU"/>
        </w:rPr>
        <w:t>due to shared spectrum channel access</w:t>
      </w:r>
      <w:r>
        <w:rPr>
          <w:rFonts w:ascii="Times New Roman" w:hAnsi="Times New Roman"/>
          <w:szCs w:val="20"/>
        </w:rPr>
        <w:t xml:space="preserve"> should be further studied. </w:t>
      </w:r>
      <w:r w:rsidR="0072243C">
        <w:rPr>
          <w:rFonts w:ascii="Times New Roman" w:hAnsi="Times New Roman"/>
          <w:szCs w:val="20"/>
        </w:rPr>
        <w:t xml:space="preserve">In order to </w:t>
      </w:r>
      <w:r w:rsidR="00AF4FB5">
        <w:rPr>
          <w:rFonts w:ascii="Times New Roman" w:hAnsi="Times New Roman"/>
          <w:szCs w:val="20"/>
        </w:rPr>
        <w:t>reuse the existing resource allocation scheme and reduce the workload as much as possible</w:t>
      </w:r>
      <w:r w:rsidR="004E4708">
        <w:rPr>
          <w:rFonts w:ascii="Times New Roman" w:hAnsi="Times New Roman"/>
          <w:szCs w:val="20"/>
        </w:rPr>
        <w:t xml:space="preserve">, </w:t>
      </w:r>
      <w:r w:rsidR="00AF4FB5">
        <w:rPr>
          <w:rFonts w:ascii="Times New Roman" w:hAnsi="Times New Roman"/>
          <w:szCs w:val="20"/>
        </w:rPr>
        <w:t xml:space="preserve">it is better to </w:t>
      </w:r>
      <w:r w:rsidR="004E4708">
        <w:rPr>
          <w:rFonts w:ascii="Times New Roman" w:hAnsi="Times New Roman"/>
          <w:szCs w:val="20"/>
        </w:rPr>
        <w:t xml:space="preserve">perform mode 2 resource selection firstly, and then </w:t>
      </w:r>
      <w:r w:rsidR="00AF4FB5">
        <w:rPr>
          <w:rFonts w:ascii="Times New Roman" w:hAnsi="Times New Roman"/>
          <w:szCs w:val="20"/>
        </w:rPr>
        <w:t xml:space="preserve">to </w:t>
      </w:r>
      <w:r w:rsidR="004E4708">
        <w:rPr>
          <w:rFonts w:ascii="Times New Roman" w:hAnsi="Times New Roman"/>
          <w:szCs w:val="20"/>
        </w:rPr>
        <w:t xml:space="preserve">complete the LBT procedure before the SL transmission. </w:t>
      </w:r>
    </w:p>
    <w:p w14:paraId="5C153FEB" w14:textId="5791D924" w:rsidR="004E4708" w:rsidRPr="004E4708" w:rsidRDefault="004E4708" w:rsidP="004E4708">
      <w:pPr>
        <w:pStyle w:val="a0"/>
        <w:rPr>
          <w:rFonts w:eastAsiaTheme="minorEastAsia"/>
          <w:b/>
          <w:lang w:eastAsia="zh-CN"/>
        </w:rPr>
      </w:pPr>
      <w:bookmarkStart w:id="23" w:name="_Ref111217487"/>
      <w:r w:rsidRPr="00E33D9A">
        <w:rPr>
          <w:rFonts w:eastAsiaTheme="minorEastAsia"/>
          <w:b/>
          <w:lang w:eastAsia="zh-CN"/>
        </w:rPr>
        <w:t>Pro</w:t>
      </w:r>
      <w:r w:rsidRPr="00EF243B">
        <w:rPr>
          <w:rFonts w:eastAsiaTheme="minorEastAsia"/>
          <w:b/>
          <w:lang w:eastAsia="zh-CN"/>
        </w:rPr>
        <w:t xml:space="preserve">posal </w:t>
      </w:r>
      <w:r w:rsidRPr="00EF243B">
        <w:rPr>
          <w:rFonts w:eastAsiaTheme="minorEastAsia"/>
          <w:b/>
          <w:lang w:eastAsia="zh-CN"/>
        </w:rPr>
        <w:fldChar w:fldCharType="begin"/>
      </w:r>
      <w:r w:rsidRPr="00EF243B">
        <w:rPr>
          <w:rFonts w:eastAsiaTheme="minorEastAsia"/>
          <w:b/>
          <w:lang w:eastAsia="zh-CN"/>
        </w:rPr>
        <w:instrText xml:space="preserve"> SEQ Proposal \* ARABIC </w:instrText>
      </w:r>
      <w:r w:rsidRPr="00EF243B">
        <w:rPr>
          <w:rFonts w:eastAsiaTheme="minorEastAsia"/>
          <w:b/>
          <w:lang w:eastAsia="zh-CN"/>
        </w:rPr>
        <w:fldChar w:fldCharType="separate"/>
      </w:r>
      <w:r w:rsidR="002511D0">
        <w:rPr>
          <w:rFonts w:eastAsiaTheme="minorEastAsia"/>
          <w:b/>
          <w:noProof/>
          <w:lang w:eastAsia="zh-CN"/>
        </w:rPr>
        <w:t>11</w:t>
      </w:r>
      <w:r w:rsidRPr="00EF243B">
        <w:rPr>
          <w:rFonts w:eastAsiaTheme="minorEastAsia"/>
          <w:b/>
          <w:lang w:eastAsia="zh-CN"/>
        </w:rPr>
        <w:fldChar w:fldCharType="end"/>
      </w:r>
      <w:r w:rsidRPr="00EF243B">
        <w:rPr>
          <w:rFonts w:eastAsiaTheme="minorEastAsia"/>
          <w:b/>
          <w:lang w:eastAsia="zh-CN"/>
        </w:rPr>
        <w:t>:</w:t>
      </w:r>
      <w:r w:rsidRPr="00915B12">
        <w:rPr>
          <w:rFonts w:eastAsiaTheme="minorEastAsia"/>
          <w:b/>
          <w:lang w:eastAsia="zh-CN"/>
        </w:rPr>
        <w:t xml:space="preserve"> </w:t>
      </w:r>
      <w:r>
        <w:rPr>
          <w:rFonts w:eastAsiaTheme="minorEastAsia"/>
          <w:b/>
          <w:lang w:eastAsia="zh-CN"/>
        </w:rPr>
        <w:t>T</w:t>
      </w:r>
      <w:r w:rsidRPr="004E4708">
        <w:rPr>
          <w:rFonts w:eastAsiaTheme="minorEastAsia"/>
          <w:b/>
          <w:lang w:eastAsia="zh-CN"/>
        </w:rPr>
        <w:t>he SL UE performs mode 2 resource selection firstly, and then complete the LBT procedure before the SL transmission</w:t>
      </w:r>
      <w:r>
        <w:rPr>
          <w:rFonts w:eastAsiaTheme="minorEastAsia"/>
          <w:b/>
          <w:lang w:eastAsia="zh-CN"/>
        </w:rPr>
        <w:t>.</w:t>
      </w:r>
      <w:bookmarkEnd w:id="23"/>
    </w:p>
    <w:p w14:paraId="091122D9" w14:textId="7DFAD852" w:rsidR="00E15283" w:rsidRDefault="00AF4FB5" w:rsidP="00E15283">
      <w:pPr>
        <w:pStyle w:val="a0"/>
        <w:rPr>
          <w:rFonts w:ascii="Times New Roman" w:eastAsiaTheme="minorEastAsia" w:hAnsi="Times New Roman"/>
          <w:szCs w:val="20"/>
          <w:lang w:eastAsia="zh-CN"/>
        </w:rPr>
      </w:pPr>
      <w:r>
        <w:rPr>
          <w:rFonts w:ascii="Times New Roman" w:hAnsi="Times New Roman"/>
          <w:szCs w:val="20"/>
        </w:rPr>
        <w:t>By this way</w:t>
      </w:r>
      <w:r w:rsidR="004E4708">
        <w:rPr>
          <w:rFonts w:ascii="Times New Roman" w:hAnsi="Times New Roman"/>
          <w:szCs w:val="20"/>
        </w:rPr>
        <w:t>,</w:t>
      </w:r>
      <w:r>
        <w:rPr>
          <w:rFonts w:ascii="Times New Roman" w:hAnsi="Times New Roman"/>
          <w:szCs w:val="20"/>
        </w:rPr>
        <w:t xml:space="preserve"> the reserved resource can be used for SL transmission as in licensed band, when LBT succeeds. Nevertheless,</w:t>
      </w:r>
      <w:r w:rsidR="004E4708">
        <w:rPr>
          <w:rFonts w:ascii="Times New Roman" w:hAnsi="Times New Roman"/>
          <w:szCs w:val="20"/>
        </w:rPr>
        <w:t xml:space="preserve"> </w:t>
      </w:r>
      <w:r>
        <w:rPr>
          <w:rFonts w:ascii="Times New Roman" w:hAnsi="Times New Roman"/>
          <w:szCs w:val="20"/>
        </w:rPr>
        <w:t xml:space="preserve">it is possible that </w:t>
      </w:r>
      <w:r w:rsidR="004E4708">
        <w:rPr>
          <w:rFonts w:ascii="Times New Roman" w:hAnsi="Times New Roman"/>
          <w:szCs w:val="20"/>
        </w:rPr>
        <w:t>SL transmission cannot be performed</w:t>
      </w:r>
      <w:r>
        <w:rPr>
          <w:rFonts w:ascii="Times New Roman" w:hAnsi="Times New Roman"/>
          <w:szCs w:val="20"/>
        </w:rPr>
        <w:t xml:space="preserve"> in the reserved resource</w:t>
      </w:r>
      <w:r w:rsidR="004E4708">
        <w:rPr>
          <w:rFonts w:ascii="Times New Roman" w:hAnsi="Times New Roman"/>
          <w:szCs w:val="20"/>
        </w:rPr>
        <w:t xml:space="preserve"> </w:t>
      </w:r>
      <w:r>
        <w:rPr>
          <w:rFonts w:ascii="Times New Roman" w:hAnsi="Times New Roman"/>
          <w:szCs w:val="20"/>
        </w:rPr>
        <w:t xml:space="preserve">when </w:t>
      </w:r>
      <w:r w:rsidR="004E4708">
        <w:rPr>
          <w:rFonts w:ascii="Times New Roman" w:hAnsi="Times New Roman"/>
          <w:szCs w:val="20"/>
        </w:rPr>
        <w:t xml:space="preserve">LBT failure occurs before the transmission resource. Hence, the SL resource allocation should be enhanced considering the potential LBT failure. </w:t>
      </w:r>
      <w:r w:rsidR="00E15283">
        <w:rPr>
          <w:rFonts w:ascii="Times New Roman" w:eastAsiaTheme="minorEastAsia" w:hAnsi="Times New Roman"/>
          <w:szCs w:val="20"/>
          <w:lang w:eastAsia="zh-CN"/>
        </w:rPr>
        <w:t xml:space="preserve">There are several reasons for which the LBT failure may occur, </w:t>
      </w:r>
      <w:r w:rsidR="004E4708">
        <w:rPr>
          <w:rFonts w:ascii="Times New Roman" w:eastAsiaTheme="minorEastAsia" w:hAnsi="Times New Roman"/>
          <w:szCs w:val="20"/>
          <w:lang w:eastAsia="zh-CN"/>
        </w:rPr>
        <w:t>e.g.,</w:t>
      </w:r>
    </w:p>
    <w:p w14:paraId="7172A4D0" w14:textId="659A092C" w:rsidR="00E15283" w:rsidRDefault="00A751D9" w:rsidP="00E15283">
      <w:pPr>
        <w:pStyle w:val="a0"/>
        <w:numPr>
          <w:ilvl w:val="0"/>
          <w:numId w:val="34"/>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a) </w:t>
      </w:r>
      <w:r w:rsidR="00E15283">
        <w:rPr>
          <w:rFonts w:ascii="Times New Roman" w:eastAsiaTheme="minorEastAsia" w:hAnsi="Times New Roman"/>
          <w:szCs w:val="20"/>
          <w:lang w:eastAsia="zh-CN"/>
        </w:rPr>
        <w:t>There is no sufficient absolute time for the UE to finish the LBT procedure before the transmission resource.</w:t>
      </w:r>
    </w:p>
    <w:p w14:paraId="5629B26D" w14:textId="21995F36" w:rsidR="00E15283" w:rsidRDefault="00A751D9" w:rsidP="00E15283">
      <w:pPr>
        <w:pStyle w:val="a0"/>
        <w:numPr>
          <w:ilvl w:val="0"/>
          <w:numId w:val="34"/>
        </w:numPr>
        <w:rPr>
          <w:rFonts w:ascii="Times New Roman" w:eastAsiaTheme="minorEastAsia" w:hAnsi="Times New Roman"/>
          <w:szCs w:val="20"/>
          <w:lang w:eastAsia="zh-CN"/>
        </w:rPr>
      </w:pPr>
      <w:r>
        <w:rPr>
          <w:rFonts w:ascii="Times New Roman" w:hAnsi="Times New Roman"/>
          <w:szCs w:val="20"/>
        </w:rPr>
        <w:t xml:space="preserve">b) </w:t>
      </w:r>
      <w:r w:rsidR="00E15283" w:rsidRPr="00ED19B8">
        <w:rPr>
          <w:rFonts w:ascii="Times New Roman" w:hAnsi="Times New Roman"/>
          <w:szCs w:val="20"/>
        </w:rPr>
        <w:t>LBT sensing idle time requirements</w:t>
      </w:r>
      <w:r w:rsidR="00E15283">
        <w:rPr>
          <w:rFonts w:ascii="Times New Roman" w:eastAsiaTheme="minorEastAsia" w:hAnsi="Times New Roman"/>
          <w:szCs w:val="20"/>
          <w:lang w:eastAsia="zh-CN"/>
        </w:rPr>
        <w:t xml:space="preserve"> cannot be met due to busy channel detection</w:t>
      </w:r>
      <w:r w:rsidR="003E24B0">
        <w:rPr>
          <w:rFonts w:ascii="Times New Roman" w:eastAsiaTheme="minorEastAsia" w:hAnsi="Times New Roman"/>
          <w:szCs w:val="20"/>
          <w:lang w:eastAsia="zh-CN"/>
        </w:rPr>
        <w:t>, e.g., detect transmission of other SL UE(s)</w:t>
      </w:r>
      <w:r w:rsidR="00E15283">
        <w:rPr>
          <w:rFonts w:ascii="Times New Roman" w:eastAsiaTheme="minorEastAsia" w:hAnsi="Times New Roman"/>
          <w:szCs w:val="20"/>
          <w:lang w:eastAsia="zh-CN"/>
        </w:rPr>
        <w:t>.</w:t>
      </w:r>
    </w:p>
    <w:p w14:paraId="18AEEAF9" w14:textId="3C0DC10A" w:rsidR="00E15283" w:rsidRPr="006F544B" w:rsidRDefault="00A751D9" w:rsidP="00E15283">
      <w:pPr>
        <w:pStyle w:val="a0"/>
        <w:numPr>
          <w:ilvl w:val="0"/>
          <w:numId w:val="34"/>
        </w:numPr>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 xml:space="preserve">c) </w:t>
      </w:r>
      <w:r w:rsidR="00E15283">
        <w:rPr>
          <w:rFonts w:ascii="Times New Roman" w:eastAsiaTheme="minorEastAsia" w:hAnsi="Times New Roman"/>
          <w:szCs w:val="20"/>
          <w:lang w:eastAsia="zh-CN"/>
        </w:rPr>
        <w:t xml:space="preserve">There is a time gap between the end of LBT procedure and the start of the SL transmission resource </w:t>
      </w:r>
    </w:p>
    <w:p w14:paraId="13C0CB02" w14:textId="18B11AF8" w:rsidR="00A751D9" w:rsidRPr="00A751D9" w:rsidRDefault="0039539B" w:rsidP="00E15283">
      <w:pPr>
        <w:pStyle w:val="a0"/>
        <w:rPr>
          <w:rFonts w:eastAsiaTheme="minorEastAsia"/>
          <w:u w:val="single"/>
          <w:lang w:eastAsia="zh-CN"/>
        </w:rPr>
      </w:pPr>
      <w:r>
        <w:rPr>
          <w:rFonts w:eastAsiaTheme="minorEastAsia"/>
          <w:u w:val="single"/>
          <w:lang w:eastAsia="zh-CN"/>
        </w:rPr>
        <w:t>Discussion on r</w:t>
      </w:r>
      <w:r w:rsidR="00A751D9" w:rsidRPr="00A751D9">
        <w:rPr>
          <w:rFonts w:eastAsiaTheme="minorEastAsia"/>
          <w:u w:val="single"/>
          <w:lang w:eastAsia="zh-CN"/>
        </w:rPr>
        <w:t xml:space="preserve">eason </w:t>
      </w:r>
      <w:r w:rsidR="00A751D9" w:rsidRPr="00A751D9">
        <w:rPr>
          <w:rFonts w:eastAsiaTheme="minorEastAsia" w:hint="eastAsia"/>
          <w:u w:val="single"/>
          <w:lang w:eastAsia="zh-CN"/>
        </w:rPr>
        <w:t>a</w:t>
      </w:r>
      <w:r w:rsidR="00A751D9" w:rsidRPr="00A751D9">
        <w:rPr>
          <w:rFonts w:eastAsiaTheme="minorEastAsia"/>
          <w:u w:val="single"/>
          <w:lang w:eastAsia="zh-CN"/>
        </w:rPr>
        <w:t>)</w:t>
      </w:r>
    </w:p>
    <w:p w14:paraId="0979111A" w14:textId="44EB58F7" w:rsidR="00E15283" w:rsidRDefault="00E15283" w:rsidP="00E15283">
      <w:pPr>
        <w:pStyle w:val="a0"/>
        <w:rPr>
          <w:rFonts w:eastAsiaTheme="minorEastAsia"/>
          <w:lang w:eastAsia="zh-CN"/>
        </w:rPr>
      </w:pPr>
      <w:r>
        <w:rPr>
          <w:rFonts w:eastAsiaTheme="minorEastAsia"/>
          <w:lang w:eastAsia="zh-CN"/>
        </w:rPr>
        <w:t>Regarding the insufficient LBT duration, the mode 2 resource selection can be enhanced to guarantee the time gap between slot n</w:t>
      </w:r>
      <w:r w:rsidR="00AF4FB5">
        <w:rPr>
          <w:rFonts w:eastAsiaTheme="minorEastAsia"/>
          <w:lang w:eastAsia="zh-CN"/>
        </w:rPr>
        <w:t xml:space="preserve"> (where resource selection is triggered)</w:t>
      </w:r>
      <w:r>
        <w:rPr>
          <w:rFonts w:eastAsiaTheme="minorEastAsia"/>
          <w:lang w:eastAsia="zh-CN"/>
        </w:rPr>
        <w:t xml:space="preserve"> and </w:t>
      </w:r>
      <w:r w:rsidR="00AF4FB5">
        <w:rPr>
          <w:rFonts w:eastAsiaTheme="minorEastAsia"/>
          <w:lang w:eastAsia="zh-CN"/>
        </w:rPr>
        <w:t xml:space="preserve">the slot of </w:t>
      </w:r>
      <w:r>
        <w:rPr>
          <w:rFonts w:eastAsiaTheme="minorEastAsia"/>
          <w:lang w:eastAsia="zh-CN"/>
        </w:rPr>
        <w:t>transmission resource</w:t>
      </w:r>
      <w:r w:rsidR="00AF4FB5">
        <w:rPr>
          <w:rFonts w:eastAsiaTheme="minorEastAsia"/>
          <w:lang w:eastAsia="zh-CN"/>
        </w:rPr>
        <w:t>,</w:t>
      </w:r>
      <w:r>
        <w:rPr>
          <w:rFonts w:eastAsiaTheme="minorEastAsia"/>
          <w:lang w:eastAsia="zh-CN"/>
        </w:rPr>
        <w:t xml:space="preserve"> or between </w:t>
      </w:r>
      <w:r w:rsidR="00AF4FB5">
        <w:rPr>
          <w:rFonts w:eastAsiaTheme="minorEastAsia"/>
          <w:lang w:eastAsia="zh-CN"/>
        </w:rPr>
        <w:t xml:space="preserve">any two </w:t>
      </w:r>
      <w:r>
        <w:rPr>
          <w:rFonts w:eastAsiaTheme="minorEastAsia"/>
          <w:lang w:eastAsia="zh-CN"/>
        </w:rPr>
        <w:t>transmission resources</w:t>
      </w:r>
      <w:r w:rsidR="00AF4FB5">
        <w:rPr>
          <w:rFonts w:eastAsiaTheme="minorEastAsia"/>
          <w:lang w:eastAsia="zh-CN"/>
        </w:rPr>
        <w:t>,</w:t>
      </w:r>
      <w:r>
        <w:rPr>
          <w:rFonts w:eastAsiaTheme="minorEastAsia"/>
          <w:lang w:eastAsia="zh-CN"/>
        </w:rPr>
        <w:t xml:space="preserve"> is larger than the </w:t>
      </w:r>
      <w:r w:rsidR="00AF4FB5">
        <w:rPr>
          <w:rFonts w:eastAsiaTheme="minorEastAsia"/>
          <w:lang w:eastAsia="zh-CN"/>
        </w:rPr>
        <w:t>minimal</w:t>
      </w:r>
      <w:r w:rsidR="00354BE7">
        <w:rPr>
          <w:rFonts w:eastAsiaTheme="minorEastAsia"/>
          <w:lang w:eastAsia="zh-CN"/>
        </w:rPr>
        <w:t>/</w:t>
      </w:r>
      <w:r>
        <w:rPr>
          <w:rFonts w:eastAsiaTheme="minorEastAsia"/>
          <w:lang w:eastAsia="zh-CN"/>
        </w:rPr>
        <w:t xml:space="preserve">remaining LBT duration for the UE, </w:t>
      </w:r>
      <w:r w:rsidR="00354BE7">
        <w:rPr>
          <w:rFonts w:eastAsiaTheme="minorEastAsia"/>
          <w:lang w:eastAsia="zh-CN"/>
        </w:rPr>
        <w:t xml:space="preserve">which can be determined based on, </w:t>
      </w:r>
      <w:r>
        <w:rPr>
          <w:rFonts w:eastAsiaTheme="minorEastAsia"/>
          <w:lang w:eastAsia="zh-CN"/>
        </w:rPr>
        <w:t xml:space="preserve">e.g., the value of the LBT counter. </w:t>
      </w:r>
    </w:p>
    <w:p w14:paraId="04140B88" w14:textId="32C3274E" w:rsidR="004E4708" w:rsidRPr="004E4708" w:rsidRDefault="004E4708" w:rsidP="004E4708">
      <w:pPr>
        <w:pStyle w:val="a0"/>
        <w:rPr>
          <w:rFonts w:eastAsiaTheme="minorEastAsia"/>
          <w:b/>
          <w:lang w:eastAsia="zh-CN"/>
        </w:rPr>
      </w:pPr>
      <w:bookmarkStart w:id="24" w:name="_Ref111217490"/>
      <w:r w:rsidRPr="00E33D9A">
        <w:rPr>
          <w:rFonts w:eastAsiaTheme="minorEastAsia"/>
          <w:b/>
          <w:lang w:eastAsia="zh-CN"/>
        </w:rPr>
        <w:t>Pro</w:t>
      </w:r>
      <w:r w:rsidRPr="00EF243B">
        <w:rPr>
          <w:rFonts w:eastAsiaTheme="minorEastAsia"/>
          <w:b/>
          <w:lang w:eastAsia="zh-CN"/>
        </w:rPr>
        <w:t xml:space="preserve">posal </w:t>
      </w:r>
      <w:r w:rsidRPr="00EF243B">
        <w:rPr>
          <w:rFonts w:eastAsiaTheme="minorEastAsia"/>
          <w:b/>
          <w:lang w:eastAsia="zh-CN"/>
        </w:rPr>
        <w:fldChar w:fldCharType="begin"/>
      </w:r>
      <w:r w:rsidRPr="00EF243B">
        <w:rPr>
          <w:rFonts w:eastAsiaTheme="minorEastAsia"/>
          <w:b/>
          <w:lang w:eastAsia="zh-CN"/>
        </w:rPr>
        <w:instrText xml:space="preserve"> SEQ Proposal \* ARABIC </w:instrText>
      </w:r>
      <w:r w:rsidRPr="00EF243B">
        <w:rPr>
          <w:rFonts w:eastAsiaTheme="minorEastAsia"/>
          <w:b/>
          <w:lang w:eastAsia="zh-CN"/>
        </w:rPr>
        <w:fldChar w:fldCharType="separate"/>
      </w:r>
      <w:r w:rsidR="002511D0">
        <w:rPr>
          <w:rFonts w:eastAsiaTheme="minorEastAsia"/>
          <w:b/>
          <w:noProof/>
          <w:lang w:eastAsia="zh-CN"/>
        </w:rPr>
        <w:t>12</w:t>
      </w:r>
      <w:r w:rsidRPr="00EF243B">
        <w:rPr>
          <w:rFonts w:eastAsiaTheme="minorEastAsia"/>
          <w:b/>
          <w:lang w:eastAsia="zh-CN"/>
        </w:rPr>
        <w:fldChar w:fldCharType="end"/>
      </w:r>
      <w:r w:rsidRPr="00EF243B">
        <w:rPr>
          <w:rFonts w:eastAsiaTheme="minorEastAsia"/>
          <w:b/>
          <w:lang w:eastAsia="zh-CN"/>
        </w:rPr>
        <w:t>:</w:t>
      </w:r>
      <w:r w:rsidRPr="00915B12">
        <w:rPr>
          <w:rFonts w:eastAsiaTheme="minorEastAsia"/>
          <w:b/>
          <w:lang w:eastAsia="zh-CN"/>
        </w:rPr>
        <w:t xml:space="preserve"> </w:t>
      </w:r>
      <w:r>
        <w:rPr>
          <w:rFonts w:eastAsiaTheme="minorEastAsia"/>
          <w:b/>
          <w:lang w:eastAsia="zh-CN"/>
        </w:rPr>
        <w:t>T</w:t>
      </w:r>
      <w:r w:rsidRPr="004E4708">
        <w:rPr>
          <w:rFonts w:eastAsiaTheme="minorEastAsia"/>
          <w:b/>
          <w:lang w:eastAsia="zh-CN"/>
        </w:rPr>
        <w:t xml:space="preserve">he mode 2 resource selection </w:t>
      </w:r>
      <w:r>
        <w:rPr>
          <w:rFonts w:eastAsiaTheme="minorEastAsia"/>
          <w:b/>
          <w:lang w:eastAsia="zh-CN"/>
        </w:rPr>
        <w:t>should be enhanced to guarantee sufficient LBT duration before the SL transmission resource</w:t>
      </w:r>
      <w:r w:rsidR="00283F11">
        <w:rPr>
          <w:rFonts w:eastAsiaTheme="minorEastAsia"/>
          <w:b/>
          <w:lang w:eastAsia="zh-CN"/>
        </w:rPr>
        <w:t>(</w:t>
      </w:r>
      <w:r w:rsidR="00354BE7">
        <w:rPr>
          <w:rFonts w:eastAsiaTheme="minorEastAsia"/>
          <w:b/>
          <w:lang w:eastAsia="zh-CN"/>
        </w:rPr>
        <w:t>s</w:t>
      </w:r>
      <w:r w:rsidR="00283F11">
        <w:rPr>
          <w:rFonts w:eastAsiaTheme="minorEastAsia"/>
          <w:b/>
          <w:lang w:eastAsia="zh-CN"/>
        </w:rPr>
        <w:t>)</w:t>
      </w:r>
      <w:r>
        <w:rPr>
          <w:rFonts w:eastAsiaTheme="minorEastAsia"/>
          <w:b/>
          <w:lang w:eastAsia="zh-CN"/>
        </w:rPr>
        <w:t>.</w:t>
      </w:r>
      <w:bookmarkEnd w:id="24"/>
    </w:p>
    <w:p w14:paraId="537CAC3E" w14:textId="40B01A3D" w:rsidR="00A751D9" w:rsidRPr="00AE7A97" w:rsidRDefault="0039539B" w:rsidP="00A751D9">
      <w:pPr>
        <w:pStyle w:val="a0"/>
        <w:rPr>
          <w:rFonts w:eastAsiaTheme="minorEastAsia"/>
          <w:u w:val="single"/>
          <w:lang w:eastAsia="zh-CN"/>
        </w:rPr>
      </w:pPr>
      <w:r>
        <w:rPr>
          <w:rFonts w:eastAsiaTheme="minorEastAsia"/>
          <w:u w:val="single"/>
          <w:lang w:eastAsia="zh-CN"/>
        </w:rPr>
        <w:t xml:space="preserve">Discussion on </w:t>
      </w:r>
      <w:r w:rsidR="00A751D9" w:rsidRPr="00AE7A97">
        <w:rPr>
          <w:rFonts w:eastAsiaTheme="minorEastAsia"/>
          <w:u w:val="single"/>
          <w:lang w:eastAsia="zh-CN"/>
        </w:rPr>
        <w:t xml:space="preserve">Reason </w:t>
      </w:r>
      <w:r w:rsidR="00A751D9">
        <w:rPr>
          <w:rFonts w:eastAsiaTheme="minorEastAsia"/>
          <w:u w:val="single"/>
          <w:lang w:eastAsia="zh-CN"/>
        </w:rPr>
        <w:t>b</w:t>
      </w:r>
      <w:r w:rsidR="00A751D9" w:rsidRPr="00AE7A97">
        <w:rPr>
          <w:rFonts w:eastAsiaTheme="minorEastAsia"/>
          <w:u w:val="single"/>
          <w:lang w:eastAsia="zh-CN"/>
        </w:rPr>
        <w:t>)</w:t>
      </w:r>
    </w:p>
    <w:p w14:paraId="4C6AD1F3" w14:textId="402D0162" w:rsidR="00C50E92" w:rsidRDefault="00E15283" w:rsidP="00C50E92">
      <w:pPr>
        <w:pStyle w:val="a0"/>
        <w:rPr>
          <w:rFonts w:eastAsiaTheme="minorEastAsia"/>
          <w:lang w:eastAsia="zh-CN"/>
        </w:rPr>
      </w:pPr>
      <w:r>
        <w:rPr>
          <w:rFonts w:ascii="Times New Roman" w:eastAsiaTheme="minorEastAsia" w:hAnsi="Times New Roman"/>
          <w:szCs w:val="20"/>
          <w:lang w:eastAsia="zh-CN"/>
        </w:rPr>
        <w:t xml:space="preserve">Regarding the busy channel detection, </w:t>
      </w:r>
      <w:r>
        <w:rPr>
          <w:rFonts w:eastAsiaTheme="minorEastAsia"/>
          <w:lang w:eastAsia="zh-CN"/>
        </w:rPr>
        <w:t xml:space="preserve">UE detects channel busy if there </w:t>
      </w:r>
      <w:r w:rsidR="00354BE7">
        <w:rPr>
          <w:rFonts w:eastAsiaTheme="minorEastAsia"/>
          <w:lang w:eastAsia="zh-CN"/>
        </w:rPr>
        <w:t>are</w:t>
      </w:r>
      <w:r>
        <w:rPr>
          <w:rFonts w:eastAsiaTheme="minorEastAsia"/>
          <w:lang w:eastAsia="zh-CN"/>
        </w:rPr>
        <w:t xml:space="preserve"> any other transmission</w:t>
      </w:r>
      <w:r w:rsidR="00354BE7">
        <w:rPr>
          <w:rFonts w:eastAsiaTheme="minorEastAsia"/>
          <w:lang w:eastAsia="zh-CN"/>
        </w:rPr>
        <w:t>s exceeding the energy detection threshold</w:t>
      </w:r>
      <w:r>
        <w:rPr>
          <w:rFonts w:eastAsiaTheme="minorEastAsia"/>
          <w:lang w:eastAsia="zh-CN"/>
        </w:rPr>
        <w:t xml:space="preserve"> during the LBT duration, including other SL UEs that originally may be multiplexed in the channel with the transmitting UE, e.g., in FDM manner. Such issue is also called as inter-UE blocking. The inter-UE blocking issue severely reduces the probability for SL UE to access the channel using LBE, and consequently dramatically degrade the spectrum efficiency as well as NR SL performance. For example, as illustrated in </w:t>
      </w:r>
      <w:r>
        <w:rPr>
          <w:rFonts w:eastAsiaTheme="minorEastAsia"/>
          <w:lang w:eastAsia="zh-CN"/>
        </w:rPr>
        <w:fldChar w:fldCharType="begin"/>
      </w:r>
      <w:r>
        <w:rPr>
          <w:rFonts w:eastAsiaTheme="minorEastAsia"/>
          <w:lang w:eastAsia="zh-CN"/>
        </w:rPr>
        <w:instrText xml:space="preserve"> REF _Ref102151624 \h  \* MERGEFORMAT </w:instrText>
      </w:r>
      <w:r>
        <w:rPr>
          <w:rFonts w:eastAsiaTheme="minorEastAsia"/>
          <w:lang w:eastAsia="zh-CN"/>
        </w:rPr>
      </w:r>
      <w:r>
        <w:rPr>
          <w:rFonts w:eastAsiaTheme="minorEastAsia"/>
          <w:lang w:eastAsia="zh-CN"/>
        </w:rPr>
        <w:fldChar w:fldCharType="separate"/>
      </w:r>
      <w:r w:rsidR="002511D0" w:rsidRPr="00417255">
        <w:rPr>
          <w:rFonts w:eastAsiaTheme="minorEastAsia"/>
          <w:lang w:eastAsia="zh-CN"/>
        </w:rPr>
        <w:t>Figure 1</w:t>
      </w:r>
      <w:r>
        <w:rPr>
          <w:rFonts w:eastAsiaTheme="minorEastAsia"/>
          <w:lang w:eastAsia="zh-CN"/>
        </w:rPr>
        <w:fldChar w:fldCharType="end"/>
      </w:r>
      <w:r>
        <w:rPr>
          <w:rFonts w:eastAsiaTheme="minorEastAsia"/>
          <w:lang w:eastAsia="zh-CN"/>
        </w:rPr>
        <w:t>, when each SL transmission occupies only a part of the frequency resource, the inter-UE blocking issue may prevent the UEs to multiplex together. Consequently, if one UE is going to perform SL transmission, the UE has rare change to access the channel since it always detects channel busy.</w:t>
      </w:r>
      <w:r w:rsidR="00C50E92">
        <w:rPr>
          <w:rFonts w:eastAsiaTheme="minorEastAsia"/>
          <w:lang w:eastAsia="zh-CN"/>
        </w:rPr>
        <w:t xml:space="preserve"> Another example is illustrated in </w:t>
      </w:r>
      <w:r w:rsidR="00C50E92">
        <w:rPr>
          <w:rFonts w:eastAsiaTheme="minorEastAsia"/>
          <w:lang w:eastAsia="zh-CN"/>
        </w:rPr>
        <w:fldChar w:fldCharType="begin"/>
      </w:r>
      <w:r w:rsidR="00C50E92">
        <w:rPr>
          <w:rFonts w:eastAsiaTheme="minorEastAsia"/>
          <w:lang w:eastAsia="zh-CN"/>
        </w:rPr>
        <w:instrText xml:space="preserve"> REF _Ref118730956 \h </w:instrText>
      </w:r>
      <w:r w:rsidR="00C50E92">
        <w:rPr>
          <w:rFonts w:eastAsiaTheme="minorEastAsia"/>
          <w:lang w:eastAsia="zh-CN"/>
        </w:rPr>
      </w:r>
      <w:r w:rsidR="00C50E92">
        <w:rPr>
          <w:rFonts w:eastAsiaTheme="minorEastAsia"/>
          <w:lang w:eastAsia="zh-CN"/>
        </w:rPr>
        <w:fldChar w:fldCharType="separate"/>
      </w:r>
      <w:r w:rsidR="002511D0" w:rsidRPr="00EB42A3">
        <w:rPr>
          <w:b/>
        </w:rPr>
        <w:t xml:space="preserve">Figure </w:t>
      </w:r>
      <w:r w:rsidR="002511D0">
        <w:rPr>
          <w:b/>
          <w:noProof/>
        </w:rPr>
        <w:t>2</w:t>
      </w:r>
      <w:r w:rsidR="00C50E92">
        <w:rPr>
          <w:rFonts w:eastAsiaTheme="minorEastAsia"/>
          <w:lang w:eastAsia="zh-CN"/>
        </w:rPr>
        <w:fldChar w:fldCharType="end"/>
      </w:r>
      <w:r w:rsidR="00C50E92">
        <w:rPr>
          <w:rFonts w:eastAsiaTheme="minorEastAsia"/>
          <w:lang w:eastAsia="zh-CN"/>
        </w:rPr>
        <w:t xml:space="preserve">, when multiple PSCCH/PSSCH starting position is to be supported in Rel-18, the </w:t>
      </w:r>
      <w:proofErr w:type="spellStart"/>
      <w:r w:rsidR="00C50E92">
        <w:rPr>
          <w:rFonts w:eastAsiaTheme="minorEastAsia"/>
          <w:lang w:eastAsia="zh-CN"/>
        </w:rPr>
        <w:t>FDMed</w:t>
      </w:r>
      <w:proofErr w:type="spellEnd"/>
      <w:r w:rsidR="00C50E92">
        <w:rPr>
          <w:rFonts w:eastAsiaTheme="minorEastAsia"/>
          <w:lang w:eastAsia="zh-CN"/>
        </w:rPr>
        <w:t xml:space="preserve"> transmission starting from different starting symbols may block each other, i.e., a SL transmission in frequency resource #1&amp;starting symbol#1 will block the SL transmission in frequency resource #2&amp;starting symbol#2. </w:t>
      </w:r>
    </w:p>
    <w:p w14:paraId="0491C03B" w14:textId="59C74339" w:rsidR="00E15283" w:rsidRPr="00C50E92" w:rsidRDefault="00E15283" w:rsidP="00E15283">
      <w:pPr>
        <w:pStyle w:val="a0"/>
        <w:rPr>
          <w:rFonts w:eastAsiaTheme="minorEastAsia"/>
          <w:lang w:eastAsia="zh-CN"/>
        </w:rPr>
      </w:pPr>
    </w:p>
    <w:p w14:paraId="66884A3C" w14:textId="77777777" w:rsidR="00E15283" w:rsidRDefault="00E15283" w:rsidP="00E15283">
      <w:pPr>
        <w:pStyle w:val="a0"/>
        <w:keepNext/>
        <w:jc w:val="center"/>
      </w:pPr>
      <w:r>
        <w:rPr>
          <w:noProof/>
        </w:rPr>
        <w:drawing>
          <wp:inline distT="0" distB="0" distL="0" distR="0" wp14:anchorId="7DB8CA08" wp14:editId="352B8706">
            <wp:extent cx="5831205" cy="1483995"/>
            <wp:effectExtent l="0" t="0" r="0" b="190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31205" cy="1483995"/>
                    </a:xfrm>
                    <a:prstGeom prst="rect">
                      <a:avLst/>
                    </a:prstGeom>
                    <a:noFill/>
                    <a:ln>
                      <a:noFill/>
                    </a:ln>
                  </pic:spPr>
                </pic:pic>
              </a:graphicData>
            </a:graphic>
          </wp:inline>
        </w:drawing>
      </w:r>
    </w:p>
    <w:p w14:paraId="1594BF7C" w14:textId="46212E8A" w:rsidR="00E15283" w:rsidRDefault="00E15283" w:rsidP="00E15283">
      <w:pPr>
        <w:pStyle w:val="a6"/>
        <w:jc w:val="center"/>
        <w:rPr>
          <w:rFonts w:eastAsiaTheme="minorEastAsia"/>
          <w:lang w:eastAsia="zh-CN"/>
        </w:rPr>
      </w:pPr>
      <w:bookmarkStart w:id="25" w:name="_Ref102151624"/>
      <w:r>
        <w:t xml:space="preserve">Figure </w:t>
      </w:r>
      <w:r w:rsidR="00CD16F2">
        <w:fldChar w:fldCharType="begin"/>
      </w:r>
      <w:r w:rsidR="00CD16F2">
        <w:instrText xml:space="preserve"> SEQ Fi</w:instrText>
      </w:r>
      <w:r w:rsidR="00CD16F2">
        <w:instrText xml:space="preserve">gure \* ARABIC </w:instrText>
      </w:r>
      <w:r w:rsidR="00CD16F2">
        <w:fldChar w:fldCharType="separate"/>
      </w:r>
      <w:r w:rsidR="002511D0">
        <w:rPr>
          <w:noProof/>
        </w:rPr>
        <w:t>1</w:t>
      </w:r>
      <w:r w:rsidR="00CD16F2">
        <w:rPr>
          <w:noProof/>
        </w:rPr>
        <w:fldChar w:fldCharType="end"/>
      </w:r>
      <w:bookmarkEnd w:id="25"/>
      <w:r>
        <w:t xml:space="preserve"> inter-UE blocking</w:t>
      </w:r>
    </w:p>
    <w:p w14:paraId="78360647" w14:textId="77777777" w:rsidR="00C50E92" w:rsidRDefault="00C50E92" w:rsidP="00C50E92">
      <w:pPr>
        <w:pStyle w:val="a0"/>
        <w:jc w:val="center"/>
        <w:rPr>
          <w:noProof/>
        </w:rPr>
      </w:pPr>
      <w:r>
        <w:rPr>
          <w:noProof/>
        </w:rPr>
        <w:drawing>
          <wp:inline distT="0" distB="0" distL="0" distR="0" wp14:anchorId="32052A48" wp14:editId="0B33D870">
            <wp:extent cx="4972050" cy="195580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72050" cy="1955800"/>
                    </a:xfrm>
                    <a:prstGeom prst="rect">
                      <a:avLst/>
                    </a:prstGeom>
                    <a:noFill/>
                    <a:ln>
                      <a:noFill/>
                    </a:ln>
                  </pic:spPr>
                </pic:pic>
              </a:graphicData>
            </a:graphic>
          </wp:inline>
        </w:drawing>
      </w:r>
      <w:r>
        <w:rPr>
          <w:noProof/>
        </w:rPr>
        <w:t xml:space="preserve"> </w:t>
      </w:r>
    </w:p>
    <w:p w14:paraId="4B9BC5EE" w14:textId="36F52E38" w:rsidR="00C50E92" w:rsidRPr="00EB42A3" w:rsidRDefault="00C50E92" w:rsidP="00C50E92">
      <w:pPr>
        <w:pStyle w:val="a0"/>
        <w:jc w:val="center"/>
        <w:rPr>
          <w:rFonts w:eastAsiaTheme="minorEastAsia"/>
          <w:b/>
          <w:lang w:eastAsia="zh-CN"/>
        </w:rPr>
      </w:pPr>
      <w:bookmarkStart w:id="26" w:name="_Ref118730956"/>
      <w:r w:rsidRPr="00EB42A3">
        <w:rPr>
          <w:b/>
        </w:rPr>
        <w:t xml:space="preserve">Figure </w:t>
      </w:r>
      <w:r w:rsidRPr="00EB42A3">
        <w:rPr>
          <w:b/>
        </w:rPr>
        <w:fldChar w:fldCharType="begin"/>
      </w:r>
      <w:r w:rsidRPr="00EB42A3">
        <w:rPr>
          <w:b/>
        </w:rPr>
        <w:instrText xml:space="preserve"> SEQ Figure \* ARABIC </w:instrText>
      </w:r>
      <w:r w:rsidRPr="00EB42A3">
        <w:rPr>
          <w:b/>
        </w:rPr>
        <w:fldChar w:fldCharType="separate"/>
      </w:r>
      <w:r w:rsidR="002511D0">
        <w:rPr>
          <w:b/>
          <w:noProof/>
        </w:rPr>
        <w:t>2</w:t>
      </w:r>
      <w:r w:rsidRPr="00EB42A3">
        <w:rPr>
          <w:b/>
        </w:rPr>
        <w:fldChar w:fldCharType="end"/>
      </w:r>
      <w:bookmarkEnd w:id="26"/>
      <w:r w:rsidRPr="00EB42A3">
        <w:rPr>
          <w:b/>
        </w:rPr>
        <w:t xml:space="preserve"> inter-UE blocking when introducing multiple transmission starting point per slot </w:t>
      </w:r>
    </w:p>
    <w:p w14:paraId="0682A9CE" w14:textId="77777777" w:rsidR="00E15283" w:rsidRDefault="00E15283" w:rsidP="00E15283">
      <w:pPr>
        <w:pStyle w:val="a0"/>
        <w:rPr>
          <w:rFonts w:eastAsiaTheme="minorEastAsia"/>
          <w:lang w:eastAsia="zh-CN"/>
        </w:rPr>
      </w:pPr>
      <w:r>
        <w:rPr>
          <w:rFonts w:eastAsiaTheme="minorEastAsia"/>
          <w:lang w:eastAsia="zh-CN"/>
        </w:rPr>
        <w:t>To mitigate the inter-UE blocking issue between SL UEs, there would be multiple solutions as following:</w:t>
      </w:r>
    </w:p>
    <w:p w14:paraId="5DB8E853" w14:textId="1517EDE2" w:rsidR="00E15283" w:rsidRDefault="00E15283" w:rsidP="00E15283">
      <w:pPr>
        <w:pStyle w:val="a0"/>
        <w:numPr>
          <w:ilvl w:val="0"/>
          <w:numId w:val="25"/>
        </w:numPr>
        <w:rPr>
          <w:rFonts w:eastAsiaTheme="minorEastAsia"/>
          <w:lang w:eastAsia="zh-CN"/>
        </w:rPr>
      </w:pPr>
      <w:r>
        <w:rPr>
          <w:rFonts w:eastAsiaTheme="minorEastAsia"/>
          <w:lang w:eastAsia="zh-CN"/>
        </w:rPr>
        <w:t xml:space="preserve">Alt.1: TDM transmissions for SL UEs, i.e., each SL transmission occupies the whole bandwidth. However, this approach requires a brand-new resource allocation mechanisms and physical layer structure designs for NR SL, and the resource efficiency may be reduced </w:t>
      </w:r>
      <w:r w:rsidR="00757FD3">
        <w:rPr>
          <w:rFonts w:eastAsiaTheme="minorEastAsia"/>
          <w:lang w:eastAsia="zh-CN"/>
        </w:rPr>
        <w:t>compared with</w:t>
      </w:r>
      <w:r>
        <w:rPr>
          <w:rFonts w:eastAsiaTheme="minorEastAsia"/>
          <w:lang w:eastAsia="zh-CN"/>
        </w:rPr>
        <w:t xml:space="preserve"> </w:t>
      </w:r>
      <w:proofErr w:type="spellStart"/>
      <w:r>
        <w:rPr>
          <w:rFonts w:eastAsiaTheme="minorEastAsia"/>
          <w:lang w:eastAsia="zh-CN"/>
        </w:rPr>
        <w:t>FDMed</w:t>
      </w:r>
      <w:proofErr w:type="spellEnd"/>
      <w:r>
        <w:rPr>
          <w:rFonts w:eastAsiaTheme="minorEastAsia"/>
          <w:lang w:eastAsia="zh-CN"/>
        </w:rPr>
        <w:t xml:space="preserve"> transmissions.</w:t>
      </w:r>
    </w:p>
    <w:p w14:paraId="19B5A39A" w14:textId="678E691B" w:rsidR="00E15283" w:rsidRDefault="00E15283" w:rsidP="00E15283">
      <w:pPr>
        <w:pStyle w:val="a0"/>
        <w:numPr>
          <w:ilvl w:val="0"/>
          <w:numId w:val="25"/>
        </w:numPr>
        <w:rPr>
          <w:rFonts w:eastAsiaTheme="minorEastAsia"/>
          <w:lang w:eastAsia="zh-CN"/>
        </w:rPr>
      </w:pPr>
      <w:r>
        <w:rPr>
          <w:rFonts w:eastAsiaTheme="minorEastAsia"/>
          <w:lang w:eastAsia="zh-CN"/>
        </w:rPr>
        <w:t xml:space="preserve">Alt.2: LBT mechanism is </w:t>
      </w:r>
      <w:r w:rsidR="000921EA">
        <w:rPr>
          <w:rFonts w:eastAsiaTheme="minorEastAsia"/>
          <w:lang w:eastAsia="zh-CN"/>
        </w:rPr>
        <w:t>applied</w:t>
      </w:r>
      <w:r w:rsidR="00354BE7">
        <w:rPr>
          <w:rFonts w:eastAsiaTheme="minorEastAsia"/>
          <w:lang w:eastAsia="zh-CN"/>
        </w:rPr>
        <w:t xml:space="preserve"> </w:t>
      </w:r>
      <w:r>
        <w:rPr>
          <w:rFonts w:eastAsiaTheme="minorEastAsia"/>
          <w:lang w:eastAsia="zh-CN"/>
        </w:rPr>
        <w:t>only to avoid transmission collision from other RAT/system(s), i.e., when SL UE detects another SL UE’s transmission in LBT procedure, the UE can still deem channel free.</w:t>
      </w:r>
    </w:p>
    <w:p w14:paraId="6852108D" w14:textId="7FAD8DE7" w:rsidR="00E15283" w:rsidRDefault="00E15283" w:rsidP="00E15283">
      <w:pPr>
        <w:pStyle w:val="a0"/>
        <w:rPr>
          <w:rFonts w:eastAsiaTheme="minorEastAsia"/>
          <w:lang w:eastAsia="zh-CN"/>
        </w:rPr>
      </w:pPr>
      <w:r>
        <w:rPr>
          <w:rFonts w:eastAsiaTheme="minorEastAsia"/>
          <w:lang w:eastAsia="zh-CN"/>
        </w:rPr>
        <w:lastRenderedPageBreak/>
        <w:t xml:space="preserve">Some preliminary evaluations are performed to show effectiveness of the above solution Alt.2 to address the inter UE blocking issue. In the simulation, SL UE deems LBT failure only if the UE detects WIFI transmission during the LBT duration. From </w:t>
      </w:r>
      <w:r w:rsidR="00A751D9">
        <w:rPr>
          <w:rFonts w:eastAsiaTheme="minorEastAsia"/>
          <w:lang w:eastAsia="zh-CN"/>
        </w:rPr>
        <w:fldChar w:fldCharType="begin"/>
      </w:r>
      <w:r w:rsidR="00A751D9">
        <w:rPr>
          <w:rFonts w:eastAsiaTheme="minorEastAsia"/>
          <w:lang w:eastAsia="zh-CN"/>
        </w:rPr>
        <w:instrText xml:space="preserve"> REF _Ref102151624 \h </w:instrText>
      </w:r>
      <w:r w:rsidR="00A751D9">
        <w:rPr>
          <w:rFonts w:eastAsiaTheme="minorEastAsia"/>
          <w:lang w:eastAsia="zh-CN"/>
        </w:rPr>
      </w:r>
      <w:r w:rsidR="00A751D9">
        <w:rPr>
          <w:rFonts w:eastAsiaTheme="minorEastAsia"/>
          <w:lang w:eastAsia="zh-CN"/>
        </w:rPr>
        <w:fldChar w:fldCharType="separate"/>
      </w:r>
      <w:r w:rsidR="002511D0">
        <w:t xml:space="preserve">Figure </w:t>
      </w:r>
      <w:r w:rsidR="002511D0">
        <w:rPr>
          <w:noProof/>
        </w:rPr>
        <w:t>1</w:t>
      </w:r>
      <w:r w:rsidR="00A751D9">
        <w:rPr>
          <w:rFonts w:eastAsiaTheme="minorEastAsia"/>
          <w:lang w:eastAsia="zh-CN"/>
        </w:rPr>
        <w:fldChar w:fldCharType="end"/>
      </w:r>
      <w:r>
        <w:rPr>
          <w:rFonts w:eastAsiaTheme="minorEastAsia"/>
          <w:lang w:eastAsia="zh-CN"/>
        </w:rPr>
        <w:t xml:space="preserve">, it can be observed that, when Alt.2 is used (i.e., </w:t>
      </w:r>
      <w:r w:rsidR="00A751D9">
        <w:rPr>
          <w:rFonts w:eastAsiaTheme="minorEastAsia"/>
          <w:lang w:eastAsia="zh-CN"/>
        </w:rPr>
        <w:t>mode 2 with enhanced LBT</w:t>
      </w:r>
      <w:r>
        <w:rPr>
          <w:rFonts w:eastAsiaTheme="minorEastAsia"/>
          <w:lang w:eastAsia="zh-CN"/>
        </w:rPr>
        <w:t xml:space="preserve">), the performance of LBE based channel access increase significantly. </w:t>
      </w:r>
    </w:p>
    <w:p w14:paraId="414492EF" w14:textId="0BB5B25F" w:rsidR="00C01FD3" w:rsidRDefault="00081D83" w:rsidP="00A751D9">
      <w:pPr>
        <w:pStyle w:val="a0"/>
        <w:keepNext/>
        <w:jc w:val="center"/>
      </w:pPr>
      <w:r w:rsidRPr="00081D83">
        <w:rPr>
          <w:noProof/>
        </w:rPr>
        <w:t xml:space="preserve"> </w:t>
      </w:r>
      <w:r>
        <w:rPr>
          <w:noProof/>
        </w:rPr>
        <w:drawing>
          <wp:inline distT="0" distB="0" distL="0" distR="0" wp14:anchorId="3C7D1AE8" wp14:editId="02612B0B">
            <wp:extent cx="4566285" cy="2743200"/>
            <wp:effectExtent l="0" t="0" r="5715" b="0"/>
            <wp:docPr id="7" name="图表 7">
              <a:extLst xmlns:a="http://schemas.openxmlformats.org/drawingml/2006/main">
                <a:ext uri="{FF2B5EF4-FFF2-40B4-BE49-F238E27FC236}">
                  <a16:creationId xmlns:a16="http://schemas.microsoft.com/office/drawing/2014/main" id="{3EEEBC2F-D32D-AD0F-805F-A67858C71DC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E5DDBDF" w14:textId="441D504B" w:rsidR="00C01FD3" w:rsidRDefault="00C01FD3" w:rsidP="00A751D9">
      <w:pPr>
        <w:pStyle w:val="a6"/>
        <w:jc w:val="center"/>
        <w:rPr>
          <w:rFonts w:eastAsiaTheme="minorEastAsia"/>
          <w:lang w:eastAsia="zh-CN"/>
        </w:rPr>
      </w:pPr>
      <w:r>
        <w:t xml:space="preserve">Figure </w:t>
      </w:r>
      <w:r w:rsidR="00CD16F2">
        <w:fldChar w:fldCharType="begin"/>
      </w:r>
      <w:r w:rsidR="00CD16F2">
        <w:instrText xml:space="preserve"> SEQ Figu</w:instrText>
      </w:r>
      <w:r w:rsidR="00CD16F2">
        <w:instrText xml:space="preserve">re \* ARABIC </w:instrText>
      </w:r>
      <w:r w:rsidR="00CD16F2">
        <w:fldChar w:fldCharType="separate"/>
      </w:r>
      <w:r w:rsidR="002511D0">
        <w:rPr>
          <w:noProof/>
        </w:rPr>
        <w:t>3</w:t>
      </w:r>
      <w:r w:rsidR="00CD16F2">
        <w:rPr>
          <w:noProof/>
        </w:rPr>
        <w:fldChar w:fldCharType="end"/>
      </w:r>
      <w:r>
        <w:t xml:space="preserve"> </w:t>
      </w:r>
      <w:r w:rsidRPr="001317C0">
        <w:t xml:space="preserve">System performance </w:t>
      </w:r>
      <w:r>
        <w:t>for</w:t>
      </w:r>
      <w:r w:rsidRPr="001317C0">
        <w:t xml:space="preserve"> </w:t>
      </w:r>
      <w:r>
        <w:t>enhance</w:t>
      </w:r>
      <w:r w:rsidR="00A751D9">
        <w:t>d LBT</w:t>
      </w:r>
    </w:p>
    <w:p w14:paraId="33977823" w14:textId="52DBA4DB" w:rsidR="00E15283" w:rsidRDefault="00E15283" w:rsidP="00E15283">
      <w:pPr>
        <w:pStyle w:val="a0"/>
        <w:rPr>
          <w:rFonts w:eastAsiaTheme="minorEastAsia"/>
          <w:b/>
          <w:lang w:eastAsia="zh-CN"/>
        </w:rPr>
      </w:pPr>
      <w:bookmarkStart w:id="27" w:name="_Ref102151245"/>
      <w:r w:rsidRPr="00E33D9A">
        <w:rPr>
          <w:rFonts w:eastAsiaTheme="minorEastAsia"/>
          <w:b/>
          <w:lang w:eastAsia="zh-CN"/>
        </w:rPr>
        <w:t>Pro</w:t>
      </w:r>
      <w:r w:rsidRPr="00EF243B">
        <w:rPr>
          <w:rFonts w:eastAsiaTheme="minorEastAsia"/>
          <w:b/>
          <w:lang w:eastAsia="zh-CN"/>
        </w:rPr>
        <w:t xml:space="preserve">posal </w:t>
      </w:r>
      <w:r w:rsidRPr="00EF243B">
        <w:rPr>
          <w:rFonts w:eastAsiaTheme="minorEastAsia"/>
          <w:b/>
          <w:lang w:eastAsia="zh-CN"/>
        </w:rPr>
        <w:fldChar w:fldCharType="begin"/>
      </w:r>
      <w:r w:rsidRPr="00EF243B">
        <w:rPr>
          <w:rFonts w:eastAsiaTheme="minorEastAsia"/>
          <w:b/>
          <w:lang w:eastAsia="zh-CN"/>
        </w:rPr>
        <w:instrText xml:space="preserve"> SEQ Proposal \* ARABIC </w:instrText>
      </w:r>
      <w:r w:rsidRPr="00EF243B">
        <w:rPr>
          <w:rFonts w:eastAsiaTheme="minorEastAsia"/>
          <w:b/>
          <w:lang w:eastAsia="zh-CN"/>
        </w:rPr>
        <w:fldChar w:fldCharType="separate"/>
      </w:r>
      <w:r w:rsidR="002511D0">
        <w:rPr>
          <w:rFonts w:eastAsiaTheme="minorEastAsia"/>
          <w:b/>
          <w:noProof/>
          <w:lang w:eastAsia="zh-CN"/>
        </w:rPr>
        <w:t>13</w:t>
      </w:r>
      <w:r w:rsidRPr="00EF243B">
        <w:rPr>
          <w:rFonts w:eastAsiaTheme="minorEastAsia"/>
          <w:b/>
          <w:lang w:eastAsia="zh-CN"/>
        </w:rPr>
        <w:fldChar w:fldCharType="end"/>
      </w:r>
      <w:r w:rsidRPr="00EF243B">
        <w:rPr>
          <w:rFonts w:eastAsiaTheme="minorEastAsia"/>
          <w:b/>
          <w:lang w:eastAsia="zh-CN"/>
        </w:rPr>
        <w:t xml:space="preserve">: </w:t>
      </w:r>
      <w:r w:rsidRPr="00B41E4D">
        <w:rPr>
          <w:rFonts w:eastAsiaTheme="minorEastAsia"/>
          <w:b/>
          <w:lang w:eastAsia="zh-CN"/>
        </w:rPr>
        <w:t xml:space="preserve">SL UE deems </w:t>
      </w:r>
      <w:r>
        <w:rPr>
          <w:rFonts w:eastAsiaTheme="minorEastAsia"/>
          <w:b/>
          <w:lang w:eastAsia="zh-CN"/>
        </w:rPr>
        <w:t>channel busy</w:t>
      </w:r>
      <w:r w:rsidRPr="00B41E4D">
        <w:rPr>
          <w:rFonts w:eastAsiaTheme="minorEastAsia"/>
          <w:b/>
          <w:lang w:eastAsia="zh-CN"/>
        </w:rPr>
        <w:t xml:space="preserve"> only if the UE detects transmission</w:t>
      </w:r>
      <w:r w:rsidR="007D67EF">
        <w:rPr>
          <w:rFonts w:eastAsiaTheme="minorEastAsia"/>
          <w:b/>
          <w:lang w:eastAsia="zh-CN"/>
        </w:rPr>
        <w:t xml:space="preserve"> other than SL </w:t>
      </w:r>
      <w:r w:rsidR="00C50E92">
        <w:rPr>
          <w:rFonts w:eastAsiaTheme="minorEastAsia"/>
          <w:b/>
          <w:lang w:eastAsia="zh-CN"/>
        </w:rPr>
        <w:t xml:space="preserve">transmission </w:t>
      </w:r>
      <w:r w:rsidR="007D67EF">
        <w:rPr>
          <w:rFonts w:eastAsiaTheme="minorEastAsia"/>
          <w:b/>
          <w:lang w:eastAsia="zh-CN"/>
        </w:rPr>
        <w:t>occupying the channel (e.g., exceeding the energy detection threshold)</w:t>
      </w:r>
      <w:r>
        <w:rPr>
          <w:rFonts w:eastAsiaTheme="minorEastAsia"/>
          <w:b/>
          <w:lang w:eastAsia="zh-CN"/>
        </w:rPr>
        <w:t>,</w:t>
      </w:r>
      <w:r w:rsidR="007D67EF">
        <w:rPr>
          <w:rFonts w:eastAsiaTheme="minorEastAsia"/>
          <w:b/>
          <w:lang w:eastAsia="zh-CN"/>
        </w:rPr>
        <w:t xml:space="preserve"> i.e.,</w:t>
      </w:r>
      <w:r>
        <w:rPr>
          <w:rFonts w:eastAsiaTheme="minorEastAsia"/>
          <w:b/>
          <w:lang w:eastAsia="zh-CN"/>
        </w:rPr>
        <w:t xml:space="preserve"> the energy detection in LBT procedure </w:t>
      </w:r>
      <w:r w:rsidR="007D67EF">
        <w:rPr>
          <w:rFonts w:eastAsiaTheme="minorEastAsia"/>
          <w:b/>
          <w:lang w:eastAsia="zh-CN"/>
        </w:rPr>
        <w:t xml:space="preserve">does </w:t>
      </w:r>
      <w:r>
        <w:rPr>
          <w:rFonts w:eastAsiaTheme="minorEastAsia"/>
          <w:b/>
          <w:lang w:eastAsia="zh-CN"/>
        </w:rPr>
        <w:t xml:space="preserve">not </w:t>
      </w:r>
      <w:proofErr w:type="gramStart"/>
      <w:r w:rsidR="007D67EF">
        <w:rPr>
          <w:rFonts w:eastAsiaTheme="minorEastAsia"/>
          <w:b/>
          <w:lang w:eastAsia="zh-CN"/>
        </w:rPr>
        <w:t>take into account</w:t>
      </w:r>
      <w:proofErr w:type="gramEnd"/>
      <w:r w:rsidR="007D67EF">
        <w:rPr>
          <w:rFonts w:eastAsiaTheme="minorEastAsia"/>
          <w:b/>
          <w:lang w:eastAsia="zh-CN"/>
        </w:rPr>
        <w:t xml:space="preserve"> </w:t>
      </w:r>
      <w:r>
        <w:rPr>
          <w:rFonts w:eastAsiaTheme="minorEastAsia"/>
          <w:b/>
          <w:lang w:eastAsia="zh-CN"/>
        </w:rPr>
        <w:t>the SL transmissions.</w:t>
      </w:r>
      <w:bookmarkEnd w:id="27"/>
    </w:p>
    <w:p w14:paraId="47122381" w14:textId="4D9518F7" w:rsidR="00A751D9" w:rsidRPr="0039539B" w:rsidRDefault="0039539B" w:rsidP="00E15283">
      <w:pPr>
        <w:pStyle w:val="a0"/>
        <w:rPr>
          <w:rFonts w:eastAsiaTheme="minorEastAsia"/>
          <w:u w:val="single"/>
          <w:lang w:eastAsia="zh-CN"/>
        </w:rPr>
      </w:pPr>
      <w:r>
        <w:rPr>
          <w:rFonts w:eastAsiaTheme="minorEastAsia"/>
          <w:u w:val="single"/>
          <w:lang w:eastAsia="zh-CN"/>
        </w:rPr>
        <w:t>Discussion on r</w:t>
      </w:r>
      <w:r w:rsidR="00A751D9" w:rsidRPr="00AE7A97">
        <w:rPr>
          <w:rFonts w:eastAsiaTheme="minorEastAsia"/>
          <w:u w:val="single"/>
          <w:lang w:eastAsia="zh-CN"/>
        </w:rPr>
        <w:t xml:space="preserve">eason </w:t>
      </w:r>
      <w:r w:rsidR="00A751D9">
        <w:rPr>
          <w:rFonts w:eastAsiaTheme="minorEastAsia"/>
          <w:u w:val="single"/>
          <w:lang w:eastAsia="zh-CN"/>
        </w:rPr>
        <w:t>c</w:t>
      </w:r>
      <w:r w:rsidR="00A751D9" w:rsidRPr="00AE7A97">
        <w:rPr>
          <w:rFonts w:eastAsiaTheme="minorEastAsia"/>
          <w:u w:val="single"/>
          <w:lang w:eastAsia="zh-CN"/>
        </w:rPr>
        <w:t>)</w:t>
      </w:r>
    </w:p>
    <w:p w14:paraId="7050AA5D" w14:textId="78EA1463" w:rsidR="0039539B" w:rsidRDefault="0039539B" w:rsidP="00E15283">
      <w:pPr>
        <w:pStyle w:val="a0"/>
        <w:rPr>
          <w:rFonts w:ascii="Times New Roman" w:eastAsiaTheme="minorEastAsia" w:hAnsi="Times New Roman"/>
          <w:szCs w:val="20"/>
          <w:lang w:eastAsia="zh-CN"/>
        </w:rPr>
      </w:pPr>
      <w:r>
        <w:rPr>
          <w:rFonts w:ascii="Times New Roman" w:eastAsiaTheme="minorEastAsia" w:hAnsi="Times New Roman"/>
          <w:szCs w:val="20"/>
          <w:lang w:eastAsia="zh-CN"/>
        </w:rPr>
        <w:t xml:space="preserve">Similar as NR-U, it is assumed that UE implementation decides the start time of the LBT procedure and UE may hold on the LBT procedure when detecting a busy channel, thus the end of LBT procedure is not predictable by the UE, that is why there may be a </w:t>
      </w:r>
      <w:r w:rsidR="00E15283">
        <w:rPr>
          <w:rFonts w:ascii="Times New Roman" w:eastAsiaTheme="minorEastAsia" w:hAnsi="Times New Roman"/>
          <w:szCs w:val="20"/>
          <w:lang w:eastAsia="zh-CN"/>
        </w:rPr>
        <w:t>gap between the end of LBT procedure and the start of the SL transmission resource</w:t>
      </w:r>
      <w:r>
        <w:rPr>
          <w:rFonts w:ascii="Times New Roman" w:eastAsiaTheme="minorEastAsia" w:hAnsi="Times New Roman"/>
          <w:szCs w:val="20"/>
          <w:lang w:eastAsia="zh-CN"/>
        </w:rPr>
        <w:t xml:space="preserve">. </w:t>
      </w:r>
    </w:p>
    <w:p w14:paraId="301BDFC8" w14:textId="099FEAFA" w:rsidR="00283F11" w:rsidRPr="006571D8" w:rsidRDefault="00283F11" w:rsidP="00E15283">
      <w:pPr>
        <w:pStyle w:val="a0"/>
        <w:rPr>
          <w:rFonts w:eastAsiaTheme="minorEastAsia"/>
          <w:b/>
          <w:lang w:eastAsia="zh-CN"/>
        </w:rPr>
      </w:pPr>
      <w:bookmarkStart w:id="28" w:name="_Ref111217494"/>
      <w:r w:rsidRPr="00E33D9A">
        <w:rPr>
          <w:rFonts w:eastAsiaTheme="minorEastAsia"/>
          <w:b/>
          <w:lang w:eastAsia="zh-CN"/>
        </w:rPr>
        <w:t>Pro</w:t>
      </w:r>
      <w:r w:rsidRPr="00EF243B">
        <w:rPr>
          <w:rFonts w:eastAsiaTheme="minorEastAsia"/>
          <w:b/>
          <w:lang w:eastAsia="zh-CN"/>
        </w:rPr>
        <w:t xml:space="preserve">posal </w:t>
      </w:r>
      <w:r w:rsidRPr="00EF243B">
        <w:rPr>
          <w:rFonts w:eastAsiaTheme="minorEastAsia"/>
          <w:b/>
          <w:lang w:eastAsia="zh-CN"/>
        </w:rPr>
        <w:fldChar w:fldCharType="begin"/>
      </w:r>
      <w:r w:rsidRPr="00EF243B">
        <w:rPr>
          <w:rFonts w:eastAsiaTheme="minorEastAsia"/>
          <w:b/>
          <w:lang w:eastAsia="zh-CN"/>
        </w:rPr>
        <w:instrText xml:space="preserve"> SEQ Proposal \* ARABIC </w:instrText>
      </w:r>
      <w:r w:rsidRPr="00EF243B">
        <w:rPr>
          <w:rFonts w:eastAsiaTheme="minorEastAsia"/>
          <w:b/>
          <w:lang w:eastAsia="zh-CN"/>
        </w:rPr>
        <w:fldChar w:fldCharType="separate"/>
      </w:r>
      <w:r w:rsidR="002511D0">
        <w:rPr>
          <w:rFonts w:eastAsiaTheme="minorEastAsia"/>
          <w:b/>
          <w:noProof/>
          <w:lang w:eastAsia="zh-CN"/>
        </w:rPr>
        <w:t>14</w:t>
      </w:r>
      <w:r w:rsidRPr="00EF243B">
        <w:rPr>
          <w:rFonts w:eastAsiaTheme="minorEastAsia"/>
          <w:b/>
          <w:lang w:eastAsia="zh-CN"/>
        </w:rPr>
        <w:fldChar w:fldCharType="end"/>
      </w:r>
      <w:r w:rsidRPr="00EF243B">
        <w:rPr>
          <w:rFonts w:eastAsiaTheme="minorEastAsia"/>
          <w:b/>
          <w:lang w:eastAsia="zh-CN"/>
        </w:rPr>
        <w:t xml:space="preserve">: </w:t>
      </w:r>
      <w:r w:rsidRPr="006571D8">
        <w:rPr>
          <w:rFonts w:eastAsiaTheme="minorEastAsia"/>
          <w:b/>
          <w:lang w:eastAsia="zh-CN"/>
        </w:rPr>
        <w:t>UE implementation decides the start time of the LBT procedure and UE hold</w:t>
      </w:r>
      <w:r>
        <w:rPr>
          <w:rFonts w:eastAsiaTheme="minorEastAsia"/>
          <w:b/>
          <w:lang w:eastAsia="zh-CN"/>
        </w:rPr>
        <w:t>s</w:t>
      </w:r>
      <w:r w:rsidRPr="006571D8">
        <w:rPr>
          <w:rFonts w:eastAsiaTheme="minorEastAsia"/>
          <w:b/>
          <w:lang w:eastAsia="zh-CN"/>
        </w:rPr>
        <w:t xml:space="preserve"> on the LBT procedure when detecting a busy channel</w:t>
      </w:r>
      <w:r>
        <w:rPr>
          <w:rFonts w:eastAsiaTheme="minorEastAsia"/>
          <w:b/>
          <w:lang w:eastAsia="zh-CN"/>
        </w:rPr>
        <w:t>.</w:t>
      </w:r>
      <w:bookmarkEnd w:id="28"/>
    </w:p>
    <w:p w14:paraId="678B05CA" w14:textId="2272F342" w:rsidR="00283F11" w:rsidRDefault="0039539B" w:rsidP="00E15283">
      <w:pPr>
        <w:pStyle w:val="a0"/>
        <w:rPr>
          <w:rFonts w:ascii="Times New Roman" w:eastAsiaTheme="minorEastAsia" w:hAnsi="Times New Roman"/>
          <w:szCs w:val="20"/>
          <w:lang w:eastAsia="zh-CN"/>
        </w:rPr>
      </w:pPr>
      <w:r>
        <w:rPr>
          <w:rFonts w:ascii="Times New Roman" w:eastAsiaTheme="minorEastAsia" w:hAnsi="Times New Roman"/>
          <w:szCs w:val="20"/>
          <w:lang w:eastAsia="zh-CN"/>
        </w:rPr>
        <w:t xml:space="preserve">When UE detects the gap between the end of LBT procedure and the start of the SL transmission resource, UE may either fill the gap by dummy transmission or delay the LBT procedure until the start of the transmission resource. Considering the resource efficiency, </w:t>
      </w:r>
      <w:r w:rsidR="00E15283">
        <w:rPr>
          <w:rFonts w:ascii="Times New Roman" w:eastAsiaTheme="minorEastAsia" w:hAnsi="Times New Roman"/>
          <w:szCs w:val="20"/>
          <w:lang w:eastAsia="zh-CN"/>
        </w:rPr>
        <w:t xml:space="preserve">it is preferred to </w:t>
      </w:r>
      <w:r>
        <w:rPr>
          <w:rFonts w:ascii="Times New Roman" w:eastAsiaTheme="minorEastAsia" w:hAnsi="Times New Roman"/>
          <w:szCs w:val="20"/>
          <w:lang w:eastAsia="zh-CN"/>
        </w:rPr>
        <w:t xml:space="preserve">delay the LBT procedure, i.e., </w:t>
      </w:r>
      <w:r w:rsidR="00E15283">
        <w:rPr>
          <w:rFonts w:ascii="Times New Roman" w:eastAsiaTheme="minorEastAsia" w:hAnsi="Times New Roman"/>
          <w:szCs w:val="20"/>
          <w:lang w:eastAsia="zh-CN"/>
        </w:rPr>
        <w:t xml:space="preserve">apply a </w:t>
      </w:r>
      <w:r>
        <w:rPr>
          <w:rFonts w:ascii="Times New Roman" w:eastAsiaTheme="minorEastAsia" w:hAnsi="Times New Roman"/>
          <w:szCs w:val="20"/>
          <w:lang w:eastAsia="zh-CN"/>
        </w:rPr>
        <w:t xml:space="preserve">25us </w:t>
      </w:r>
      <w:r w:rsidR="00E15283">
        <w:rPr>
          <w:rFonts w:ascii="Times New Roman" w:eastAsiaTheme="minorEastAsia" w:hAnsi="Times New Roman"/>
          <w:szCs w:val="20"/>
          <w:lang w:eastAsia="zh-CN"/>
        </w:rPr>
        <w:t>deferred LBT before the SL transmission resource</w:t>
      </w:r>
      <w:r w:rsidR="007D67EF">
        <w:rPr>
          <w:rFonts w:ascii="Times New Roman" w:eastAsiaTheme="minorEastAsia" w:hAnsi="Times New Roman"/>
          <w:szCs w:val="20"/>
          <w:lang w:eastAsia="zh-CN"/>
        </w:rPr>
        <w:t>, similarly as that in NR-U</w:t>
      </w:r>
      <w:r w:rsidR="00E15283">
        <w:rPr>
          <w:rFonts w:ascii="Times New Roman" w:eastAsiaTheme="minorEastAsia" w:hAnsi="Times New Roman"/>
          <w:szCs w:val="20"/>
          <w:lang w:eastAsia="zh-CN"/>
        </w:rPr>
        <w:t xml:space="preserve">. Then, SL UE can still perform transmission on the resource if the deferred LBT succeed. </w:t>
      </w:r>
      <w:r w:rsidR="0093535B">
        <w:rPr>
          <w:rFonts w:ascii="Times New Roman" w:eastAsiaTheme="minorEastAsia" w:hAnsi="Times New Roman"/>
          <w:szCs w:val="20"/>
          <w:lang w:eastAsia="zh-CN"/>
        </w:rPr>
        <w:t xml:space="preserve">However, </w:t>
      </w:r>
      <w:r w:rsidR="00283F11">
        <w:rPr>
          <w:rFonts w:ascii="Times New Roman" w:eastAsiaTheme="minorEastAsia" w:hAnsi="Times New Roman"/>
          <w:szCs w:val="20"/>
          <w:lang w:eastAsia="zh-CN"/>
        </w:rPr>
        <w:t>the deferred LBT may fail as well, then UE has to hold on the TB transmission until next selected/reserved PSCCH/PSSCH.</w:t>
      </w:r>
    </w:p>
    <w:p w14:paraId="2AC89853" w14:textId="13C44116" w:rsidR="00283F11" w:rsidRDefault="00283F11" w:rsidP="00283F11">
      <w:pPr>
        <w:pStyle w:val="a0"/>
        <w:rPr>
          <w:rFonts w:eastAsiaTheme="minorEastAsia"/>
          <w:b/>
          <w:lang w:eastAsia="zh-CN"/>
        </w:rPr>
      </w:pPr>
      <w:bookmarkStart w:id="29" w:name="_Ref111217495"/>
      <w:r w:rsidRPr="00E33D9A">
        <w:rPr>
          <w:rFonts w:eastAsiaTheme="minorEastAsia"/>
          <w:b/>
          <w:lang w:eastAsia="zh-CN"/>
        </w:rPr>
        <w:t>Pro</w:t>
      </w:r>
      <w:r w:rsidRPr="00EF243B">
        <w:rPr>
          <w:rFonts w:eastAsiaTheme="minorEastAsia"/>
          <w:b/>
          <w:lang w:eastAsia="zh-CN"/>
        </w:rPr>
        <w:t xml:space="preserve">posal </w:t>
      </w:r>
      <w:r w:rsidRPr="00EF243B">
        <w:rPr>
          <w:rFonts w:eastAsiaTheme="minorEastAsia"/>
          <w:b/>
          <w:lang w:eastAsia="zh-CN"/>
        </w:rPr>
        <w:fldChar w:fldCharType="begin"/>
      </w:r>
      <w:r w:rsidRPr="00EF243B">
        <w:rPr>
          <w:rFonts w:eastAsiaTheme="minorEastAsia"/>
          <w:b/>
          <w:lang w:eastAsia="zh-CN"/>
        </w:rPr>
        <w:instrText xml:space="preserve"> SEQ Proposal \* ARABIC </w:instrText>
      </w:r>
      <w:r w:rsidRPr="00EF243B">
        <w:rPr>
          <w:rFonts w:eastAsiaTheme="minorEastAsia"/>
          <w:b/>
          <w:lang w:eastAsia="zh-CN"/>
        </w:rPr>
        <w:fldChar w:fldCharType="separate"/>
      </w:r>
      <w:r w:rsidR="002511D0">
        <w:rPr>
          <w:rFonts w:eastAsiaTheme="minorEastAsia"/>
          <w:b/>
          <w:noProof/>
          <w:lang w:eastAsia="zh-CN"/>
        </w:rPr>
        <w:t>15</w:t>
      </w:r>
      <w:r w:rsidRPr="00EF243B">
        <w:rPr>
          <w:rFonts w:eastAsiaTheme="minorEastAsia"/>
          <w:b/>
          <w:lang w:eastAsia="zh-CN"/>
        </w:rPr>
        <w:fldChar w:fldCharType="end"/>
      </w:r>
      <w:r w:rsidRPr="00EF243B">
        <w:rPr>
          <w:rFonts w:eastAsiaTheme="minorEastAsia"/>
          <w:b/>
          <w:lang w:eastAsia="zh-CN"/>
        </w:rPr>
        <w:t xml:space="preserve">: </w:t>
      </w:r>
      <w:r w:rsidRPr="006571D8">
        <w:rPr>
          <w:rFonts w:eastAsiaTheme="minorEastAsia"/>
          <w:b/>
          <w:lang w:eastAsia="zh-CN"/>
        </w:rPr>
        <w:t>When UE detects the gap between the end of LBT procedure and the start of the SL transmission resource, the UE apply a 25us deferred LBT before the SL transmission resource</w:t>
      </w:r>
      <w:r>
        <w:rPr>
          <w:rFonts w:eastAsiaTheme="minorEastAsia"/>
          <w:b/>
          <w:lang w:eastAsia="zh-CN"/>
        </w:rPr>
        <w:t>.</w:t>
      </w:r>
      <w:bookmarkEnd w:id="29"/>
    </w:p>
    <w:p w14:paraId="54E8B01A" w14:textId="093360EE" w:rsidR="00E15283" w:rsidRDefault="00283F11" w:rsidP="00E15283">
      <w:pPr>
        <w:pStyle w:val="a0"/>
        <w:rPr>
          <w:rFonts w:ascii="Times New Roman" w:eastAsiaTheme="minorEastAsia" w:hAnsi="Times New Roman"/>
          <w:szCs w:val="20"/>
          <w:lang w:eastAsia="zh-CN"/>
        </w:rPr>
      </w:pPr>
      <w:r>
        <w:rPr>
          <w:rFonts w:ascii="Times New Roman" w:eastAsiaTheme="minorEastAsia" w:hAnsi="Times New Roman"/>
          <w:szCs w:val="20"/>
          <w:lang w:eastAsia="zh-CN"/>
        </w:rPr>
        <w:t>T</w:t>
      </w:r>
      <w:r w:rsidR="0093535B">
        <w:rPr>
          <w:rFonts w:ascii="Times New Roman" w:eastAsiaTheme="minorEastAsia" w:hAnsi="Times New Roman"/>
          <w:szCs w:val="20"/>
          <w:lang w:eastAsia="zh-CN"/>
        </w:rPr>
        <w:t>o increase</w:t>
      </w:r>
      <w:r w:rsidR="007D67EF">
        <w:rPr>
          <w:rFonts w:ascii="Times New Roman" w:eastAsiaTheme="minorEastAsia" w:hAnsi="Times New Roman"/>
          <w:szCs w:val="20"/>
          <w:lang w:eastAsia="zh-CN"/>
        </w:rPr>
        <w:t xml:space="preserve"> the</w:t>
      </w:r>
      <w:r w:rsidR="0093535B">
        <w:rPr>
          <w:rFonts w:ascii="Times New Roman" w:eastAsiaTheme="minorEastAsia" w:hAnsi="Times New Roman"/>
          <w:szCs w:val="20"/>
          <w:lang w:eastAsia="zh-CN"/>
        </w:rPr>
        <w:t xml:space="preserve"> TB transmission </w:t>
      </w:r>
      <w:r w:rsidR="009E739A">
        <w:rPr>
          <w:rFonts w:ascii="Times New Roman" w:eastAsiaTheme="minorEastAsia" w:hAnsi="Times New Roman"/>
          <w:szCs w:val="20"/>
          <w:lang w:eastAsia="zh-CN"/>
        </w:rPr>
        <w:t>reliability</w:t>
      </w:r>
      <w:r w:rsidR="0093535B">
        <w:rPr>
          <w:rFonts w:ascii="Times New Roman" w:eastAsiaTheme="minorEastAsia" w:hAnsi="Times New Roman"/>
          <w:szCs w:val="20"/>
          <w:lang w:eastAsia="zh-CN"/>
        </w:rPr>
        <w:t>, it can be assumed that the transmission resource is selected as early as possible</w:t>
      </w:r>
      <w:r w:rsidR="009E739A">
        <w:rPr>
          <w:rFonts w:ascii="Times New Roman" w:eastAsiaTheme="minorEastAsia" w:hAnsi="Times New Roman"/>
          <w:szCs w:val="20"/>
          <w:lang w:eastAsia="zh-CN"/>
        </w:rPr>
        <w:t xml:space="preserve"> to approach the end of the LBT procedure</w:t>
      </w:r>
      <w:r w:rsidR="0093535B">
        <w:rPr>
          <w:rFonts w:ascii="Times New Roman" w:eastAsiaTheme="minorEastAsia" w:hAnsi="Times New Roman"/>
          <w:szCs w:val="20"/>
          <w:lang w:eastAsia="zh-CN"/>
        </w:rPr>
        <w:t xml:space="preserve">, </w:t>
      </w:r>
      <w:r w:rsidR="007D67EF">
        <w:rPr>
          <w:rFonts w:ascii="Times New Roman" w:eastAsiaTheme="minorEastAsia" w:hAnsi="Times New Roman"/>
          <w:szCs w:val="20"/>
          <w:lang w:eastAsia="zh-CN"/>
        </w:rPr>
        <w:t xml:space="preserve">so that </w:t>
      </w:r>
      <w:r w:rsidR="0093535B">
        <w:rPr>
          <w:rFonts w:ascii="Times New Roman" w:eastAsiaTheme="minorEastAsia" w:hAnsi="Times New Roman"/>
          <w:szCs w:val="20"/>
          <w:lang w:eastAsia="zh-CN"/>
        </w:rPr>
        <w:t xml:space="preserve">if the deferred LBT failed, the UE </w:t>
      </w:r>
      <w:r w:rsidR="009E739A">
        <w:rPr>
          <w:rFonts w:ascii="Times New Roman" w:eastAsiaTheme="minorEastAsia" w:hAnsi="Times New Roman"/>
          <w:szCs w:val="20"/>
          <w:lang w:eastAsia="zh-CN"/>
        </w:rPr>
        <w:t xml:space="preserve">has sufficient time to </w:t>
      </w:r>
      <w:r w:rsidR="0093535B">
        <w:rPr>
          <w:rFonts w:ascii="Times New Roman" w:eastAsiaTheme="minorEastAsia" w:hAnsi="Times New Roman"/>
          <w:szCs w:val="20"/>
          <w:lang w:eastAsia="zh-CN"/>
        </w:rPr>
        <w:t>continue another LBT procedure to transmit the TB</w:t>
      </w:r>
      <w:r w:rsidR="009E739A">
        <w:rPr>
          <w:rFonts w:ascii="Times New Roman" w:eastAsiaTheme="minorEastAsia" w:hAnsi="Times New Roman"/>
          <w:szCs w:val="20"/>
          <w:lang w:eastAsia="zh-CN"/>
        </w:rPr>
        <w:t xml:space="preserve"> within its PDB</w:t>
      </w:r>
      <w:r w:rsidR="0093535B">
        <w:rPr>
          <w:rFonts w:ascii="Times New Roman" w:eastAsiaTheme="minorEastAsia" w:hAnsi="Times New Roman"/>
          <w:szCs w:val="20"/>
          <w:lang w:eastAsia="zh-CN"/>
        </w:rPr>
        <w:t xml:space="preserve">.  </w:t>
      </w:r>
      <w:r w:rsidR="00E15283">
        <w:rPr>
          <w:rFonts w:ascii="Times New Roman" w:eastAsiaTheme="minorEastAsia" w:hAnsi="Times New Roman"/>
          <w:szCs w:val="20"/>
          <w:lang w:eastAsia="zh-CN"/>
        </w:rPr>
        <w:t xml:space="preserve">  </w:t>
      </w:r>
    </w:p>
    <w:p w14:paraId="72B35CC9" w14:textId="5FED83F2" w:rsidR="00CC24BE" w:rsidRPr="0045731C" w:rsidRDefault="008A7658" w:rsidP="00CC24BE">
      <w:pPr>
        <w:pStyle w:val="a0"/>
        <w:rPr>
          <w:rFonts w:eastAsiaTheme="minorEastAsia"/>
          <w:lang w:eastAsia="zh-CN"/>
        </w:rPr>
      </w:pPr>
      <w:bookmarkStart w:id="30" w:name="_Ref111217497"/>
      <w:r w:rsidRPr="00E33D9A">
        <w:rPr>
          <w:rFonts w:eastAsiaTheme="minorEastAsia"/>
          <w:b/>
          <w:lang w:eastAsia="zh-CN"/>
        </w:rPr>
        <w:t>Pro</w:t>
      </w:r>
      <w:r w:rsidRPr="00EF243B">
        <w:rPr>
          <w:rFonts w:eastAsiaTheme="minorEastAsia"/>
          <w:b/>
          <w:lang w:eastAsia="zh-CN"/>
        </w:rPr>
        <w:t xml:space="preserve">posal </w:t>
      </w:r>
      <w:r w:rsidRPr="00EF243B">
        <w:rPr>
          <w:rFonts w:eastAsiaTheme="minorEastAsia"/>
          <w:b/>
          <w:lang w:eastAsia="zh-CN"/>
        </w:rPr>
        <w:fldChar w:fldCharType="begin"/>
      </w:r>
      <w:r w:rsidRPr="00EF243B">
        <w:rPr>
          <w:rFonts w:eastAsiaTheme="minorEastAsia"/>
          <w:b/>
          <w:lang w:eastAsia="zh-CN"/>
        </w:rPr>
        <w:instrText xml:space="preserve"> SEQ Proposal \* ARABIC </w:instrText>
      </w:r>
      <w:r w:rsidRPr="00EF243B">
        <w:rPr>
          <w:rFonts w:eastAsiaTheme="minorEastAsia"/>
          <w:b/>
          <w:lang w:eastAsia="zh-CN"/>
        </w:rPr>
        <w:fldChar w:fldCharType="separate"/>
      </w:r>
      <w:r w:rsidR="002511D0">
        <w:rPr>
          <w:rFonts w:eastAsiaTheme="minorEastAsia"/>
          <w:b/>
          <w:noProof/>
          <w:lang w:eastAsia="zh-CN"/>
        </w:rPr>
        <w:t>16</w:t>
      </w:r>
      <w:r w:rsidRPr="00EF243B">
        <w:rPr>
          <w:rFonts w:eastAsiaTheme="minorEastAsia"/>
          <w:b/>
          <w:lang w:eastAsia="zh-CN"/>
        </w:rPr>
        <w:fldChar w:fldCharType="end"/>
      </w:r>
      <w:r w:rsidRPr="00EF243B">
        <w:rPr>
          <w:rFonts w:eastAsiaTheme="minorEastAsia"/>
          <w:b/>
          <w:lang w:eastAsia="zh-CN"/>
        </w:rPr>
        <w:t>:</w:t>
      </w:r>
      <w:r w:rsidR="00915B12" w:rsidRPr="00915B12">
        <w:rPr>
          <w:rFonts w:eastAsiaTheme="minorEastAsia"/>
          <w:b/>
          <w:lang w:eastAsia="zh-CN"/>
        </w:rPr>
        <w:t xml:space="preserve"> </w:t>
      </w:r>
      <w:r w:rsidR="00ED22DC">
        <w:rPr>
          <w:rFonts w:eastAsiaTheme="minorEastAsia"/>
          <w:b/>
          <w:lang w:eastAsia="zh-CN"/>
        </w:rPr>
        <w:t>For mode 2, t</w:t>
      </w:r>
      <w:r w:rsidR="00915B12" w:rsidRPr="00915B12">
        <w:rPr>
          <w:rFonts w:eastAsiaTheme="minorEastAsia"/>
          <w:b/>
          <w:lang w:eastAsia="zh-CN"/>
        </w:rPr>
        <w:t xml:space="preserve">he transmission resource </w:t>
      </w:r>
      <w:r w:rsidR="00915B12">
        <w:rPr>
          <w:rFonts w:eastAsiaTheme="minorEastAsia"/>
          <w:b/>
          <w:lang w:eastAsia="zh-CN"/>
        </w:rPr>
        <w:t>should be</w:t>
      </w:r>
      <w:r w:rsidR="00915B12" w:rsidRPr="00915B12">
        <w:rPr>
          <w:rFonts w:eastAsiaTheme="minorEastAsia"/>
          <w:b/>
          <w:lang w:eastAsia="zh-CN"/>
        </w:rPr>
        <w:t xml:space="preserve"> selected as early as possible to approach the end of the LBT procedure</w:t>
      </w:r>
      <w:r>
        <w:rPr>
          <w:rFonts w:eastAsiaTheme="minorEastAsia"/>
          <w:b/>
          <w:lang w:eastAsia="zh-CN"/>
        </w:rPr>
        <w:t>.</w:t>
      </w:r>
      <w:bookmarkEnd w:id="30"/>
    </w:p>
    <w:p w14:paraId="65FB80A8" w14:textId="40A77A15" w:rsidR="00CC24BE" w:rsidRDefault="00CC24BE" w:rsidP="00CC24BE">
      <w:pPr>
        <w:pStyle w:val="2"/>
        <w:numPr>
          <w:ilvl w:val="1"/>
          <w:numId w:val="5"/>
        </w:numPr>
      </w:pPr>
      <w:r>
        <w:t xml:space="preserve">LBT procedure </w:t>
      </w:r>
      <w:r w:rsidR="001E22C8">
        <w:t>for</w:t>
      </w:r>
      <w:r>
        <w:t xml:space="preserve"> mode 1 </w:t>
      </w:r>
      <w:r w:rsidR="001E22C8">
        <w:t>resource allocation</w:t>
      </w:r>
    </w:p>
    <w:tbl>
      <w:tblPr>
        <w:tblStyle w:val="ab"/>
        <w:tblW w:w="0" w:type="auto"/>
        <w:tblLook w:val="04A0" w:firstRow="1" w:lastRow="0" w:firstColumn="1" w:lastColumn="0" w:noHBand="0" w:noVBand="1"/>
      </w:tblPr>
      <w:tblGrid>
        <w:gridCol w:w="9019"/>
      </w:tblGrid>
      <w:tr w:rsidR="000E0DEB" w:rsidRPr="00F27709" w14:paraId="2499622B" w14:textId="77777777" w:rsidTr="00513A0D">
        <w:tc>
          <w:tcPr>
            <w:tcW w:w="9019" w:type="dxa"/>
          </w:tcPr>
          <w:p w14:paraId="722BB141" w14:textId="77777777" w:rsidR="000E0DEB" w:rsidRPr="00ED19B8" w:rsidRDefault="000E0DEB" w:rsidP="00513A0D">
            <w:pPr>
              <w:autoSpaceDE w:val="0"/>
              <w:autoSpaceDN w:val="0"/>
              <w:jc w:val="both"/>
              <w:rPr>
                <w:rFonts w:cs="Times"/>
                <w:b/>
                <w:bCs/>
                <w:sz w:val="20"/>
                <w:szCs w:val="20"/>
              </w:rPr>
            </w:pPr>
            <w:bookmarkStart w:id="31" w:name="_Ref111217505"/>
            <w:r w:rsidRPr="00ED19B8">
              <w:rPr>
                <w:rFonts w:cs="Times"/>
                <w:b/>
                <w:bCs/>
                <w:sz w:val="20"/>
                <w:szCs w:val="20"/>
                <w:highlight w:val="green"/>
              </w:rPr>
              <w:t>109 Agreement</w:t>
            </w:r>
          </w:p>
          <w:p w14:paraId="113C0E44" w14:textId="77777777" w:rsidR="000E0DEB" w:rsidRPr="00ED19B8" w:rsidRDefault="000E0DEB" w:rsidP="000E0DEB">
            <w:pPr>
              <w:pStyle w:val="af9"/>
              <w:numPr>
                <w:ilvl w:val="0"/>
                <w:numId w:val="30"/>
              </w:numPr>
              <w:autoSpaceDE w:val="0"/>
              <w:autoSpaceDN w:val="0"/>
              <w:ind w:firstLineChars="0"/>
              <w:jc w:val="both"/>
              <w:rPr>
                <w:rFonts w:ascii="Times New Roman" w:hAnsi="Times New Roman"/>
                <w:sz w:val="20"/>
                <w:szCs w:val="20"/>
              </w:rPr>
            </w:pPr>
            <w:r w:rsidRPr="00ED19B8">
              <w:rPr>
                <w:rFonts w:ascii="Times New Roman" w:hAnsi="Times New Roman"/>
                <w:sz w:val="20"/>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ED19B8">
              <w:rPr>
                <w:rFonts w:ascii="Times New Roman" w:hAnsi="Times New Roman"/>
                <w:strike/>
                <w:sz w:val="20"/>
                <w:szCs w:val="20"/>
              </w:rPr>
              <w:t xml:space="preserve"> </w:t>
            </w:r>
            <w:r w:rsidRPr="00ED19B8">
              <w:rPr>
                <w:rFonts w:ascii="Times New Roman" w:hAnsi="Times New Roman"/>
                <w:sz w:val="20"/>
                <w:szCs w:val="20"/>
              </w:rPr>
              <w:t>transmission using the allocated resource(s), in compliance with transmission gap and LBT sensing idle time requirements specified in TS37.213.</w:t>
            </w:r>
          </w:p>
          <w:p w14:paraId="47FBFFB9" w14:textId="77777777" w:rsidR="000E0DEB" w:rsidRPr="00ED19B8" w:rsidRDefault="000E0DEB" w:rsidP="000E0DEB">
            <w:pPr>
              <w:pStyle w:val="af9"/>
              <w:numPr>
                <w:ilvl w:val="1"/>
                <w:numId w:val="30"/>
              </w:numPr>
              <w:autoSpaceDE w:val="0"/>
              <w:autoSpaceDN w:val="0"/>
              <w:ind w:firstLineChars="0"/>
              <w:jc w:val="both"/>
              <w:rPr>
                <w:rFonts w:ascii="Times New Roman" w:hAnsi="Times New Roman"/>
                <w:sz w:val="20"/>
                <w:szCs w:val="20"/>
              </w:rPr>
            </w:pPr>
            <w:r w:rsidRPr="00ED19B8">
              <w:rPr>
                <w:rFonts w:ascii="Times New Roman" w:hAnsi="Times New Roman"/>
                <w:sz w:val="20"/>
                <w:szCs w:val="20"/>
                <w:lang w:val="en-AU"/>
              </w:rPr>
              <w:lastRenderedPageBreak/>
              <w:t xml:space="preserve">FFS whether/how mode 1 resource allocation </w:t>
            </w:r>
            <w:r w:rsidRPr="00ED19B8">
              <w:rPr>
                <w:rFonts w:ascii="Times New Roman" w:hAnsi="Times New Roman"/>
                <w:strike/>
                <w:sz w:val="20"/>
                <w:szCs w:val="20"/>
                <w:lang w:val="en-AU"/>
              </w:rPr>
              <w:t xml:space="preserve">selection </w:t>
            </w:r>
            <w:r w:rsidRPr="00ED19B8">
              <w:rPr>
                <w:rFonts w:ascii="Times New Roman" w:hAnsi="Times New Roman"/>
                <w:sz w:val="20"/>
                <w:szCs w:val="20"/>
                <w:lang w:val="en-AU"/>
              </w:rPr>
              <w:t>procedure needs to be updated / enhanced due to shared spectrum channel access</w:t>
            </w:r>
          </w:p>
          <w:p w14:paraId="298E3ED0" w14:textId="77777777" w:rsidR="000E0DEB" w:rsidRPr="00ED19B8" w:rsidRDefault="000E0DEB" w:rsidP="000E0DEB">
            <w:pPr>
              <w:pStyle w:val="af9"/>
              <w:numPr>
                <w:ilvl w:val="0"/>
                <w:numId w:val="30"/>
              </w:numPr>
              <w:ind w:firstLineChars="0"/>
              <w:jc w:val="both"/>
              <w:rPr>
                <w:rFonts w:ascii="Times New Roman" w:hAnsi="Times New Roman"/>
                <w:sz w:val="20"/>
                <w:szCs w:val="20"/>
              </w:rPr>
            </w:pPr>
            <w:r w:rsidRPr="00ED19B8">
              <w:rPr>
                <w:rFonts w:ascii="Times New Roman" w:hAnsi="Times New Roman"/>
                <w:sz w:val="20"/>
                <w:szCs w:val="20"/>
              </w:rPr>
              <w:t>FFS whether/how enhancement is needed between the end of the LBT procedure and the start of the SL transmission to retain channel access</w:t>
            </w:r>
          </w:p>
          <w:p w14:paraId="510C8CE6" w14:textId="77777777" w:rsidR="000E0DEB" w:rsidRPr="006A64F3" w:rsidRDefault="000E0DEB" w:rsidP="000E0DEB">
            <w:pPr>
              <w:pStyle w:val="af9"/>
              <w:numPr>
                <w:ilvl w:val="0"/>
                <w:numId w:val="30"/>
              </w:numPr>
              <w:ind w:firstLineChars="0"/>
              <w:jc w:val="both"/>
              <w:rPr>
                <w:rFonts w:ascii="Times New Roman" w:hAnsi="Times New Roman" w:cs="Times New Roman"/>
                <w:i/>
                <w:sz w:val="20"/>
                <w:szCs w:val="20"/>
              </w:rPr>
            </w:pPr>
            <w:r w:rsidRPr="00ED19B8">
              <w:rPr>
                <w:rFonts w:ascii="Times New Roman" w:hAnsi="Times New Roman"/>
                <w:sz w:val="20"/>
                <w:szCs w:val="20"/>
              </w:rPr>
              <w:t>RAN1 to strive for a common solution for channel access for Mode 1 and Mode 2</w:t>
            </w:r>
          </w:p>
          <w:p w14:paraId="69863D80" w14:textId="77777777" w:rsidR="000E0DEB" w:rsidRPr="006A64F3" w:rsidRDefault="000E0DEB" w:rsidP="00513A0D">
            <w:pPr>
              <w:autoSpaceDE w:val="0"/>
              <w:autoSpaceDN w:val="0"/>
              <w:jc w:val="both"/>
              <w:rPr>
                <w:sz w:val="20"/>
                <w:szCs w:val="20"/>
              </w:rPr>
            </w:pPr>
            <w:r w:rsidRPr="006A64F3">
              <w:rPr>
                <w:b/>
                <w:bCs/>
                <w:sz w:val="20"/>
                <w:szCs w:val="20"/>
                <w:highlight w:val="green"/>
              </w:rPr>
              <w:t>Agreement</w:t>
            </w:r>
          </w:p>
          <w:p w14:paraId="5DF2518F" w14:textId="77777777" w:rsidR="000E0DEB" w:rsidRPr="006A64F3" w:rsidRDefault="000E0DEB" w:rsidP="00513A0D">
            <w:pPr>
              <w:pStyle w:val="af9"/>
              <w:autoSpaceDE w:val="0"/>
              <w:autoSpaceDN w:val="0"/>
              <w:ind w:firstLine="400"/>
              <w:jc w:val="both"/>
              <w:rPr>
                <w:rFonts w:ascii="Times New Roman" w:hAnsi="Times New Roman" w:cs="Times New Roman"/>
                <w:sz w:val="20"/>
                <w:szCs w:val="20"/>
              </w:rPr>
            </w:pPr>
            <w:r w:rsidRPr="006A64F3">
              <w:rPr>
                <w:rFonts w:ascii="Times New Roman" w:hAnsi="Times New Roman" w:cs="Times New Roman"/>
                <w:sz w:val="20"/>
                <w:szCs w:val="20"/>
              </w:rPr>
              <w:t>Multi-consecutive slots transmission (</w:t>
            </w:r>
            <w:proofErr w:type="spellStart"/>
            <w:r w:rsidRPr="006A64F3">
              <w:rPr>
                <w:rFonts w:ascii="Times New Roman" w:hAnsi="Times New Roman" w:cs="Times New Roman"/>
                <w:sz w:val="20"/>
                <w:szCs w:val="20"/>
              </w:rPr>
              <w:t>MCSt</w:t>
            </w:r>
            <w:proofErr w:type="spellEnd"/>
            <w:r w:rsidRPr="006A64F3">
              <w:rPr>
                <w:rFonts w:ascii="Times New Roman" w:hAnsi="Times New Roman" w:cs="Times New Roman"/>
                <w:sz w:val="20"/>
                <w:szCs w:val="20"/>
              </w:rPr>
              <w:t>) is supported for Mode 1 and Mode 2 resource allocation in SL-U.</w:t>
            </w:r>
          </w:p>
          <w:p w14:paraId="342FB0AB" w14:textId="77777777" w:rsidR="000E0DEB" w:rsidRPr="006A64F3" w:rsidRDefault="000E0DEB" w:rsidP="000E0DEB">
            <w:pPr>
              <w:pStyle w:val="af9"/>
              <w:numPr>
                <w:ilvl w:val="0"/>
                <w:numId w:val="30"/>
              </w:numPr>
              <w:autoSpaceDE w:val="0"/>
              <w:autoSpaceDN w:val="0"/>
              <w:ind w:firstLineChars="0"/>
              <w:jc w:val="both"/>
              <w:rPr>
                <w:rFonts w:ascii="Times New Roman" w:hAnsi="Times New Roman"/>
                <w:szCs w:val="20"/>
              </w:rPr>
            </w:pPr>
            <w:r w:rsidRPr="006A64F3">
              <w:rPr>
                <w:rFonts w:ascii="Times New Roman" w:hAnsi="Times New Roman" w:cs="Times New Roman"/>
                <w:sz w:val="20"/>
                <w:szCs w:val="20"/>
                <w:lang w:val="en-AU"/>
              </w:rPr>
              <w:t>FFS details</w:t>
            </w:r>
          </w:p>
        </w:tc>
      </w:tr>
    </w:tbl>
    <w:p w14:paraId="2B57E17E" w14:textId="0669CBD6" w:rsidR="000E0DEB" w:rsidRDefault="000E0DEB" w:rsidP="000E0DEB">
      <w:pPr>
        <w:pStyle w:val="a0"/>
        <w:rPr>
          <w:rFonts w:ascii="Times New Roman" w:eastAsiaTheme="minorEastAsia" w:hAnsi="Times New Roman"/>
          <w:szCs w:val="20"/>
          <w:lang w:eastAsia="zh-CN"/>
        </w:rPr>
      </w:pPr>
      <w:r w:rsidRPr="003A3FDF">
        <w:rPr>
          <w:rFonts w:ascii="Times New Roman" w:eastAsiaTheme="minorEastAsia" w:hAnsi="Times New Roman"/>
          <w:szCs w:val="20"/>
          <w:lang w:eastAsia="zh-CN"/>
        </w:rPr>
        <w:lastRenderedPageBreak/>
        <w:t xml:space="preserve">The first </w:t>
      </w:r>
      <w:r>
        <w:rPr>
          <w:rFonts w:ascii="Times New Roman" w:eastAsiaTheme="minorEastAsia" w:hAnsi="Times New Roman"/>
          <w:szCs w:val="20"/>
          <w:lang w:eastAsia="zh-CN"/>
        </w:rPr>
        <w:t>aspect</w:t>
      </w:r>
      <w:r w:rsidRPr="003A3FDF">
        <w:rPr>
          <w:rFonts w:ascii="Times New Roman" w:eastAsiaTheme="minorEastAsia" w:hAnsi="Times New Roman"/>
          <w:szCs w:val="20"/>
          <w:lang w:eastAsia="zh-CN"/>
        </w:rPr>
        <w:t xml:space="preserve"> that needs to be discussed is whether the LBT type as well as the priority </w:t>
      </w:r>
      <w:r>
        <w:rPr>
          <w:rFonts w:ascii="Times New Roman" w:eastAsiaTheme="minorEastAsia" w:hAnsi="Times New Roman"/>
          <w:szCs w:val="20"/>
          <w:lang w:eastAsia="zh-CN"/>
        </w:rPr>
        <w:t>class</w:t>
      </w:r>
      <w:r w:rsidRPr="003A3FDF">
        <w:rPr>
          <w:rFonts w:ascii="Times New Roman" w:eastAsiaTheme="minorEastAsia" w:hAnsi="Times New Roman"/>
          <w:szCs w:val="20"/>
          <w:lang w:eastAsia="zh-CN"/>
        </w:rPr>
        <w:t xml:space="preserve"> is indicated by the</w:t>
      </w:r>
      <w:r>
        <w:rPr>
          <w:rFonts w:ascii="Times New Roman" w:eastAsiaTheme="minorEastAsia" w:hAnsi="Times New Roman"/>
          <w:szCs w:val="20"/>
          <w:lang w:eastAsia="zh-CN"/>
        </w:rPr>
        <w:t xml:space="preserve"> gNB</w:t>
      </w:r>
      <w:r w:rsidRPr="003A3FDF">
        <w:rPr>
          <w:rFonts w:ascii="Times New Roman" w:eastAsiaTheme="minorEastAsia" w:hAnsi="Times New Roman"/>
          <w:szCs w:val="20"/>
          <w:lang w:eastAsia="zh-CN"/>
        </w:rPr>
        <w:t xml:space="preserve"> or determined by the </w:t>
      </w:r>
      <w:r>
        <w:rPr>
          <w:rFonts w:ascii="Times New Roman" w:eastAsiaTheme="minorEastAsia" w:hAnsi="Times New Roman"/>
          <w:szCs w:val="20"/>
          <w:lang w:eastAsia="zh-CN"/>
        </w:rPr>
        <w:t xml:space="preserve">scheduled </w:t>
      </w:r>
      <w:r w:rsidRPr="003A3FDF">
        <w:rPr>
          <w:rFonts w:ascii="Times New Roman" w:eastAsiaTheme="minorEastAsia" w:hAnsi="Times New Roman"/>
          <w:szCs w:val="20"/>
          <w:lang w:eastAsia="zh-CN"/>
        </w:rPr>
        <w:t xml:space="preserve">UE. In R16 SL, </w:t>
      </w:r>
      <w:r>
        <w:rPr>
          <w:rFonts w:ascii="Times New Roman" w:eastAsiaTheme="minorEastAsia" w:hAnsi="Times New Roman"/>
          <w:szCs w:val="20"/>
          <w:lang w:eastAsia="zh-CN"/>
        </w:rPr>
        <w:t>gNB has no information o</w:t>
      </w:r>
      <w:r w:rsidR="005E2651">
        <w:rPr>
          <w:rFonts w:ascii="Times New Roman" w:eastAsiaTheme="minorEastAsia" w:hAnsi="Times New Roman"/>
          <w:szCs w:val="20"/>
          <w:lang w:eastAsia="zh-CN"/>
        </w:rPr>
        <w:t>n</w:t>
      </w:r>
      <w:r>
        <w:rPr>
          <w:rFonts w:ascii="Times New Roman" w:eastAsiaTheme="minorEastAsia" w:hAnsi="Times New Roman"/>
          <w:szCs w:val="20"/>
          <w:lang w:eastAsia="zh-CN"/>
        </w:rPr>
        <w:t xml:space="preserve"> the priority of data transmitted in the scheduled resources,</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and </w:t>
      </w:r>
      <w:r w:rsidRPr="003A3FDF">
        <w:rPr>
          <w:rFonts w:ascii="Times New Roman" w:eastAsiaTheme="minorEastAsia" w:hAnsi="Times New Roman"/>
          <w:szCs w:val="20"/>
          <w:lang w:eastAsia="zh-CN"/>
        </w:rPr>
        <w:t>UE determines the data mapped on the resource based on the LCP</w:t>
      </w:r>
      <w:r>
        <w:rPr>
          <w:rFonts w:ascii="Times New Roman" w:eastAsiaTheme="minorEastAsia" w:hAnsi="Times New Roman"/>
          <w:szCs w:val="20"/>
          <w:lang w:eastAsia="zh-CN"/>
        </w:rPr>
        <w:t xml:space="preserve"> configuration</w:t>
      </w:r>
      <w:r w:rsidRPr="003A3FDF">
        <w:rPr>
          <w:rFonts w:ascii="Times New Roman" w:eastAsiaTheme="minorEastAsia" w:hAnsi="Times New Roman"/>
          <w:szCs w:val="20"/>
          <w:lang w:eastAsia="zh-CN"/>
        </w:rPr>
        <w:t xml:space="preserve">. Similarly, if </w:t>
      </w:r>
      <w:r>
        <w:rPr>
          <w:rFonts w:ascii="Times New Roman" w:eastAsiaTheme="minorEastAsia" w:hAnsi="Times New Roman"/>
          <w:szCs w:val="20"/>
          <w:lang w:eastAsia="zh-CN"/>
        </w:rPr>
        <w:t>it is up to</w:t>
      </w:r>
      <w:r w:rsidRPr="003A3FDF">
        <w:rPr>
          <w:rFonts w:ascii="Times New Roman" w:eastAsiaTheme="minorEastAsia" w:hAnsi="Times New Roman"/>
          <w:szCs w:val="20"/>
          <w:lang w:eastAsia="zh-CN"/>
        </w:rPr>
        <w:t xml:space="preserve"> </w:t>
      </w:r>
      <w:r w:rsidR="00E86A9E">
        <w:rPr>
          <w:rFonts w:ascii="Times New Roman" w:eastAsiaTheme="minorEastAsia" w:hAnsi="Times New Roman" w:hint="eastAsia"/>
          <w:szCs w:val="20"/>
          <w:lang w:eastAsia="zh-CN"/>
        </w:rPr>
        <w:t>the</w:t>
      </w:r>
      <w:r w:rsidR="00E86A9E">
        <w:rPr>
          <w:rFonts w:ascii="Times New Roman" w:eastAsiaTheme="minorEastAsia" w:hAnsi="Times New Roman"/>
          <w:szCs w:val="20"/>
          <w:lang w:eastAsia="zh-CN"/>
        </w:rPr>
        <w:t xml:space="preserve"> </w:t>
      </w:r>
      <w:r w:rsidRPr="003A3FDF">
        <w:rPr>
          <w:rFonts w:ascii="Times New Roman" w:eastAsiaTheme="minorEastAsia" w:hAnsi="Times New Roman"/>
          <w:szCs w:val="20"/>
          <w:lang w:eastAsia="zh-CN"/>
        </w:rPr>
        <w:t>UE</w:t>
      </w:r>
      <w:r>
        <w:rPr>
          <w:rFonts w:ascii="Times New Roman" w:eastAsiaTheme="minorEastAsia" w:hAnsi="Times New Roman"/>
          <w:szCs w:val="20"/>
          <w:lang w:eastAsia="zh-CN"/>
        </w:rPr>
        <w:t xml:space="preserve"> to</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select</w:t>
      </w:r>
      <w:r w:rsidRPr="003A3FDF">
        <w:rPr>
          <w:rFonts w:ascii="Times New Roman" w:eastAsiaTheme="minorEastAsia" w:hAnsi="Times New Roman"/>
          <w:szCs w:val="20"/>
          <w:lang w:eastAsia="zh-CN"/>
        </w:rPr>
        <w:t xml:space="preserve"> the data</w:t>
      </w:r>
      <w:r>
        <w:rPr>
          <w:rFonts w:ascii="Times New Roman" w:eastAsiaTheme="minorEastAsia" w:hAnsi="Times New Roman"/>
          <w:szCs w:val="20"/>
          <w:lang w:eastAsia="zh-CN"/>
        </w:rPr>
        <w:t xml:space="preserve"> to transmit</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as well as </w:t>
      </w:r>
      <w:r w:rsidR="00CC71A8">
        <w:rPr>
          <w:rFonts w:ascii="Times New Roman" w:eastAsiaTheme="minorEastAsia" w:hAnsi="Times New Roman"/>
          <w:szCs w:val="20"/>
          <w:lang w:eastAsia="zh-CN"/>
        </w:rPr>
        <w:t xml:space="preserve">the </w:t>
      </w:r>
      <w:r>
        <w:rPr>
          <w:rFonts w:ascii="Times New Roman" w:eastAsiaTheme="minorEastAsia" w:hAnsi="Times New Roman"/>
          <w:szCs w:val="20"/>
          <w:lang w:eastAsia="zh-CN"/>
        </w:rPr>
        <w:t>LBT mechanism to use in SL-U</w:t>
      </w:r>
      <w:r w:rsidRPr="003A3FDF">
        <w:rPr>
          <w:rFonts w:ascii="Times New Roman" w:eastAsiaTheme="minorEastAsia" w:hAnsi="Times New Roman"/>
          <w:szCs w:val="20"/>
          <w:lang w:eastAsia="zh-CN"/>
        </w:rPr>
        <w:t xml:space="preserve">, the UE should at least ensure that the COT obtained after access </w:t>
      </w:r>
      <w:r>
        <w:rPr>
          <w:rFonts w:ascii="Times New Roman" w:eastAsiaTheme="minorEastAsia" w:hAnsi="Times New Roman"/>
          <w:szCs w:val="20"/>
          <w:lang w:eastAsia="zh-CN"/>
        </w:rPr>
        <w:t xml:space="preserve">is long enough to </w:t>
      </w:r>
      <w:r w:rsidRPr="003A3FDF">
        <w:rPr>
          <w:rFonts w:ascii="Times New Roman" w:eastAsiaTheme="minorEastAsia" w:hAnsi="Times New Roman"/>
          <w:szCs w:val="20"/>
          <w:lang w:eastAsia="zh-CN"/>
        </w:rPr>
        <w:t>contain the scheduled resource. Further,</w:t>
      </w:r>
      <w:r>
        <w:rPr>
          <w:rFonts w:ascii="Times New Roman" w:eastAsiaTheme="minorEastAsia" w:hAnsi="Times New Roman"/>
          <w:szCs w:val="20"/>
          <w:lang w:eastAsia="zh-CN"/>
        </w:rPr>
        <w:t xml:space="preserve"> in addition to the scheduled resources,</w:t>
      </w:r>
      <w:r w:rsidRPr="003A3FDF">
        <w:rPr>
          <w:rFonts w:ascii="Times New Roman" w:eastAsiaTheme="minorEastAsia" w:hAnsi="Times New Roman"/>
          <w:szCs w:val="20"/>
          <w:lang w:eastAsia="zh-CN"/>
        </w:rPr>
        <w:t xml:space="preserve"> the COT may contain</w:t>
      </w:r>
      <w:r>
        <w:rPr>
          <w:rFonts w:ascii="Times New Roman" w:eastAsiaTheme="minorEastAsia" w:hAnsi="Times New Roman"/>
          <w:szCs w:val="20"/>
          <w:lang w:eastAsia="zh-CN"/>
        </w:rPr>
        <w:t xml:space="preserve"> additional</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time </w:t>
      </w:r>
      <w:r w:rsidRPr="003A3FDF">
        <w:rPr>
          <w:rFonts w:ascii="Times New Roman" w:eastAsiaTheme="minorEastAsia" w:hAnsi="Times New Roman"/>
          <w:szCs w:val="20"/>
          <w:lang w:eastAsia="zh-CN"/>
        </w:rPr>
        <w:t>resources.</w:t>
      </w:r>
      <w:r w:rsidR="003824E5">
        <w:rPr>
          <w:rFonts w:ascii="Times New Roman" w:eastAsiaTheme="minorEastAsia" w:hAnsi="Times New Roman"/>
          <w:szCs w:val="20"/>
          <w:lang w:eastAsia="zh-CN"/>
        </w:rPr>
        <w:t xml:space="preserve"> </w:t>
      </w:r>
      <w:r w:rsidR="004F3DE6">
        <w:rPr>
          <w:rFonts w:ascii="Times New Roman" w:eastAsiaTheme="minorEastAsia" w:hAnsi="Times New Roman"/>
          <w:szCs w:val="20"/>
          <w:lang w:eastAsia="zh-CN"/>
        </w:rPr>
        <w:t xml:space="preserve">It </w:t>
      </w:r>
      <w:r w:rsidR="003824E5">
        <w:rPr>
          <w:rFonts w:ascii="Times New Roman" w:eastAsiaTheme="minorEastAsia" w:hAnsi="Times New Roman"/>
          <w:szCs w:val="20"/>
          <w:lang w:eastAsia="zh-CN"/>
        </w:rPr>
        <w:t>should be first clarified if these additional time resource can be used by the mode-1 UE for transmission or sharing with peer UE.</w:t>
      </w:r>
    </w:p>
    <w:p w14:paraId="76C43A3D" w14:textId="5C69806D" w:rsidR="00C61022" w:rsidRPr="00C61022" w:rsidRDefault="00C61022" w:rsidP="00C61022">
      <w:pPr>
        <w:pStyle w:val="a0"/>
        <w:rPr>
          <w:rFonts w:ascii="Times New Roman" w:eastAsiaTheme="minorEastAsia" w:hAnsi="Times New Roman"/>
          <w:szCs w:val="20"/>
          <w:lang w:eastAsia="zh-CN"/>
        </w:rPr>
      </w:pPr>
      <w:r w:rsidRPr="00BD283E">
        <w:rPr>
          <w:rFonts w:ascii="Times New Roman" w:eastAsiaTheme="minorEastAsia" w:hAnsi="Times New Roman"/>
          <w:szCs w:val="20"/>
          <w:lang w:eastAsia="zh-CN"/>
        </w:rPr>
        <w:t xml:space="preserve">If this is not allowed, the consumed LBT effort and </w:t>
      </w:r>
      <w:r w:rsidR="0043665E" w:rsidRPr="00BD283E">
        <w:rPr>
          <w:rFonts w:ascii="Times New Roman" w:eastAsiaTheme="minorEastAsia" w:hAnsi="Times New Roman"/>
          <w:szCs w:val="20"/>
          <w:lang w:eastAsia="zh-CN"/>
        </w:rPr>
        <w:t>obtained</w:t>
      </w:r>
      <w:r w:rsidRPr="00BD283E">
        <w:rPr>
          <w:rFonts w:ascii="Times New Roman" w:eastAsiaTheme="minorEastAsia" w:hAnsi="Times New Roman"/>
          <w:szCs w:val="20"/>
          <w:lang w:eastAsia="zh-CN"/>
        </w:rPr>
        <w:t xml:space="preserve"> transmission opportunity are somehow wasted. If it is allowed, it seems that this may be somehow </w:t>
      </w:r>
      <w:r w:rsidR="00EA0B14" w:rsidRPr="00BD283E">
        <w:rPr>
          <w:rFonts w:ascii="Times New Roman" w:eastAsiaTheme="minorEastAsia" w:hAnsi="Times New Roman"/>
          <w:szCs w:val="20"/>
          <w:lang w:eastAsia="zh-CN"/>
        </w:rPr>
        <w:t>not aligned with</w:t>
      </w:r>
      <w:r w:rsidRPr="00BD283E">
        <w:rPr>
          <w:rFonts w:ascii="Times New Roman" w:eastAsiaTheme="minorEastAsia" w:hAnsi="Times New Roman"/>
          <w:szCs w:val="20"/>
          <w:lang w:eastAsia="zh-CN"/>
        </w:rPr>
        <w:t xml:space="preserve"> the </w:t>
      </w:r>
      <w:r w:rsidR="00BB3D55" w:rsidRPr="00BD283E">
        <w:rPr>
          <w:rFonts w:ascii="Times New Roman" w:eastAsiaTheme="minorEastAsia" w:hAnsi="Times New Roman"/>
          <w:szCs w:val="20"/>
          <w:lang w:eastAsia="zh-CN"/>
        </w:rPr>
        <w:t>b</w:t>
      </w:r>
      <w:r w:rsidR="00BB3D55">
        <w:rPr>
          <w:rFonts w:ascii="Times New Roman" w:eastAsiaTheme="minorEastAsia" w:hAnsi="Times New Roman"/>
          <w:szCs w:val="20"/>
          <w:lang w:eastAsia="zh-CN"/>
        </w:rPr>
        <w:t>ehavio</w:t>
      </w:r>
      <w:r w:rsidR="00BB3D55" w:rsidRPr="00BD283E">
        <w:rPr>
          <w:rFonts w:ascii="Times New Roman" w:eastAsiaTheme="minorEastAsia" w:hAnsi="Times New Roman"/>
          <w:szCs w:val="20"/>
          <w:lang w:eastAsia="zh-CN"/>
        </w:rPr>
        <w:t xml:space="preserve">r </w:t>
      </w:r>
      <w:r w:rsidRPr="00BD283E">
        <w:rPr>
          <w:rFonts w:ascii="Times New Roman" w:eastAsiaTheme="minorEastAsia" w:hAnsi="Times New Roman"/>
          <w:szCs w:val="20"/>
          <w:lang w:eastAsia="zh-CN"/>
        </w:rPr>
        <w:t>of traditional mode 1, as the UE uses resources not</w:t>
      </w:r>
      <w:r w:rsidR="00EA0B14" w:rsidRPr="00BD283E">
        <w:rPr>
          <w:rFonts w:ascii="Times New Roman" w:eastAsiaTheme="minorEastAsia" w:hAnsi="Times New Roman"/>
          <w:szCs w:val="20"/>
          <w:lang w:eastAsia="zh-CN"/>
        </w:rPr>
        <w:t xml:space="preserve"> explicitly</w:t>
      </w:r>
      <w:r w:rsidRPr="00BD283E">
        <w:rPr>
          <w:rFonts w:ascii="Times New Roman" w:eastAsiaTheme="minorEastAsia" w:hAnsi="Times New Roman"/>
          <w:szCs w:val="20"/>
          <w:lang w:eastAsia="zh-CN"/>
        </w:rPr>
        <w:t xml:space="preserve"> scheduled by the gNB. Further,</w:t>
      </w:r>
      <w:r w:rsidR="00EA0B14" w:rsidRPr="00BD283E">
        <w:rPr>
          <w:rFonts w:ascii="Times New Roman" w:eastAsiaTheme="minorEastAsia" w:hAnsi="Times New Roman"/>
          <w:szCs w:val="20"/>
          <w:lang w:eastAsia="zh-CN"/>
        </w:rPr>
        <w:t xml:space="preserve"> in this case</w:t>
      </w:r>
      <w:r w:rsidR="00BB3D55">
        <w:rPr>
          <w:rFonts w:ascii="Times New Roman" w:eastAsiaTheme="minorEastAsia" w:hAnsi="Times New Roman"/>
          <w:szCs w:val="20"/>
          <w:lang w:eastAsia="zh-CN"/>
        </w:rPr>
        <w:t>,</w:t>
      </w:r>
      <w:r w:rsidRPr="00BD283E">
        <w:rPr>
          <w:rFonts w:ascii="Times New Roman" w:eastAsiaTheme="minorEastAsia" w:hAnsi="Times New Roman"/>
          <w:szCs w:val="20"/>
          <w:lang w:eastAsia="zh-CN"/>
        </w:rPr>
        <w:t xml:space="preserve"> the exact frequency resources used for transmission on the additional time occasions should be determine</w:t>
      </w:r>
      <w:r w:rsidR="004F3DE6">
        <w:rPr>
          <w:rFonts w:ascii="Times New Roman" w:eastAsiaTheme="minorEastAsia" w:hAnsi="Times New Roman"/>
          <w:szCs w:val="20"/>
          <w:lang w:eastAsia="zh-CN"/>
        </w:rPr>
        <w:t>d</w:t>
      </w:r>
      <w:r w:rsidRPr="00BD283E">
        <w:rPr>
          <w:rFonts w:ascii="Times New Roman" w:eastAsiaTheme="minorEastAsia" w:hAnsi="Times New Roman"/>
          <w:szCs w:val="20"/>
          <w:lang w:eastAsia="zh-CN"/>
        </w:rPr>
        <w:t>. The simplest way would be to use the same frequency resources as the ones being scheduled for further transmission or sharing.</w:t>
      </w:r>
    </w:p>
    <w:p w14:paraId="65725864" w14:textId="1BE4FC0F" w:rsidR="000E0DEB" w:rsidRPr="000B7D6D" w:rsidRDefault="000E0DEB" w:rsidP="000E0DEB">
      <w:pPr>
        <w:pStyle w:val="a0"/>
        <w:rPr>
          <w:rFonts w:eastAsiaTheme="minorEastAsia"/>
          <w:lang w:eastAsia="zh-CN"/>
        </w:rPr>
      </w:pPr>
      <w:bookmarkStart w:id="32" w:name="_Ref111217498"/>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2511D0">
        <w:rPr>
          <w:rFonts w:eastAsiaTheme="minorEastAsia"/>
          <w:b/>
          <w:noProof/>
          <w:lang w:eastAsia="zh-CN"/>
        </w:rPr>
        <w:t>17</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For mode-1 UE, </w:t>
      </w:r>
      <w:r w:rsidRPr="00187D89">
        <w:rPr>
          <w:rFonts w:eastAsiaTheme="minorEastAsia"/>
          <w:b/>
          <w:lang w:eastAsia="zh-CN"/>
        </w:rPr>
        <w:t xml:space="preserve">LBT type </w:t>
      </w:r>
      <w:r>
        <w:rPr>
          <w:rFonts w:eastAsiaTheme="minorEastAsia" w:hint="eastAsia"/>
          <w:b/>
          <w:lang w:eastAsia="zh-CN"/>
        </w:rPr>
        <w:t>for</w:t>
      </w:r>
      <w:r>
        <w:rPr>
          <w:rFonts w:eastAsiaTheme="minorEastAsia"/>
          <w:b/>
          <w:lang w:eastAsia="zh-CN"/>
        </w:rPr>
        <w:t xml:space="preserve"> </w:t>
      </w:r>
      <w:r>
        <w:rPr>
          <w:rFonts w:eastAsiaTheme="minorEastAsia" w:hint="eastAsia"/>
          <w:b/>
          <w:lang w:eastAsia="zh-CN"/>
        </w:rPr>
        <w:t>the</w:t>
      </w:r>
      <w:r>
        <w:rPr>
          <w:rFonts w:eastAsiaTheme="minorEastAsia"/>
          <w:b/>
          <w:lang w:eastAsia="zh-CN"/>
        </w:rPr>
        <w:t xml:space="preserve"> </w:t>
      </w:r>
      <w:r>
        <w:rPr>
          <w:rFonts w:eastAsiaTheme="minorEastAsia" w:hint="eastAsia"/>
          <w:b/>
          <w:lang w:eastAsia="zh-CN"/>
        </w:rPr>
        <w:t>scheduled</w:t>
      </w:r>
      <w:r>
        <w:rPr>
          <w:rFonts w:eastAsiaTheme="minorEastAsia"/>
          <w:b/>
          <w:lang w:eastAsia="zh-CN"/>
        </w:rPr>
        <w:t xml:space="preserve"> resources</w:t>
      </w:r>
      <w:r w:rsidR="004F3DE6">
        <w:rPr>
          <w:rFonts w:eastAsiaTheme="minorEastAsia"/>
          <w:b/>
          <w:lang w:eastAsia="zh-CN"/>
        </w:rPr>
        <w:t>/</w:t>
      </w:r>
      <w:r w:rsidR="004F3DE6">
        <w:rPr>
          <w:rFonts w:eastAsiaTheme="minorEastAsia" w:hint="eastAsia"/>
          <w:b/>
          <w:lang w:eastAsia="zh-CN"/>
        </w:rPr>
        <w:t>configured</w:t>
      </w:r>
      <w:r w:rsidR="004F3DE6">
        <w:rPr>
          <w:rFonts w:eastAsiaTheme="minorEastAsia"/>
          <w:b/>
          <w:lang w:eastAsia="zh-CN"/>
        </w:rPr>
        <w:t xml:space="preserve"> grant</w:t>
      </w:r>
      <w:r>
        <w:rPr>
          <w:rFonts w:eastAsiaTheme="minorEastAsia"/>
          <w:b/>
          <w:lang w:eastAsia="zh-CN"/>
        </w:rPr>
        <w:t xml:space="preserve"> </w:t>
      </w:r>
      <w:r w:rsidRPr="00187D89">
        <w:rPr>
          <w:rFonts w:eastAsiaTheme="minorEastAsia"/>
          <w:b/>
          <w:lang w:eastAsia="zh-CN"/>
        </w:rPr>
        <w:t>as well as the priority class</w:t>
      </w:r>
      <w:r>
        <w:rPr>
          <w:rFonts w:eastAsiaTheme="minorEastAsia"/>
          <w:b/>
          <w:lang w:eastAsia="zh-CN"/>
        </w:rPr>
        <w:t xml:space="preserve"> is decided by UE.</w:t>
      </w:r>
      <w:bookmarkEnd w:id="32"/>
    </w:p>
    <w:p w14:paraId="6EB5E851" w14:textId="3AA6958E" w:rsidR="000E0DEB" w:rsidRPr="000B7D6D" w:rsidRDefault="000E0DEB" w:rsidP="000E0DEB">
      <w:pPr>
        <w:pStyle w:val="a0"/>
        <w:rPr>
          <w:rFonts w:eastAsiaTheme="minorEastAsia"/>
          <w:lang w:eastAsia="zh-CN"/>
        </w:rPr>
      </w:pPr>
      <w:bookmarkStart w:id="33" w:name="_Ref111217500"/>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2511D0">
        <w:rPr>
          <w:rFonts w:eastAsiaTheme="minorEastAsia"/>
          <w:b/>
          <w:noProof/>
          <w:lang w:eastAsia="zh-CN"/>
        </w:rPr>
        <w:t>18</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For mode-1 UE, if </w:t>
      </w:r>
      <w:proofErr w:type="spellStart"/>
      <w:r>
        <w:rPr>
          <w:rFonts w:eastAsiaTheme="minorEastAsia"/>
          <w:b/>
          <w:lang w:eastAsia="zh-CN"/>
        </w:rPr>
        <w:t>the</w:t>
      </w:r>
      <w:proofErr w:type="spellEnd"/>
      <w:r>
        <w:rPr>
          <w:rFonts w:eastAsiaTheme="minorEastAsia"/>
          <w:b/>
          <w:lang w:eastAsia="zh-CN"/>
        </w:rPr>
        <w:t xml:space="preserve"> obtained COT includes additional time resources other than the scheduled resources</w:t>
      </w:r>
      <w:r w:rsidR="004F3DE6">
        <w:rPr>
          <w:rFonts w:eastAsiaTheme="minorEastAsia"/>
          <w:b/>
          <w:lang w:eastAsia="zh-CN"/>
        </w:rPr>
        <w:t>/</w:t>
      </w:r>
      <w:r w:rsidR="004F3DE6">
        <w:rPr>
          <w:rFonts w:eastAsiaTheme="minorEastAsia" w:hint="eastAsia"/>
          <w:b/>
          <w:lang w:eastAsia="zh-CN"/>
        </w:rPr>
        <w:t>configured</w:t>
      </w:r>
      <w:r w:rsidR="004F3DE6">
        <w:rPr>
          <w:rFonts w:eastAsiaTheme="minorEastAsia"/>
          <w:b/>
          <w:lang w:eastAsia="zh-CN"/>
        </w:rPr>
        <w:t xml:space="preserve"> grant</w:t>
      </w:r>
      <w:r>
        <w:rPr>
          <w:rFonts w:eastAsiaTheme="minorEastAsia"/>
          <w:b/>
          <w:lang w:eastAsia="zh-CN"/>
        </w:rPr>
        <w:t xml:space="preserve">, </w:t>
      </w:r>
      <w:r w:rsidR="00EA0B14">
        <w:rPr>
          <w:rFonts w:eastAsiaTheme="minorEastAsia"/>
          <w:b/>
          <w:lang w:eastAsia="zh-CN"/>
        </w:rPr>
        <w:t xml:space="preserve">the </w:t>
      </w:r>
      <w:r>
        <w:rPr>
          <w:rFonts w:eastAsiaTheme="minorEastAsia"/>
          <w:b/>
          <w:lang w:eastAsia="zh-CN"/>
        </w:rPr>
        <w:t xml:space="preserve">UE </w:t>
      </w:r>
      <w:r w:rsidR="00EA0B14">
        <w:rPr>
          <w:rFonts w:eastAsiaTheme="minorEastAsia"/>
          <w:b/>
          <w:lang w:eastAsia="zh-CN"/>
        </w:rPr>
        <w:t>is</w:t>
      </w:r>
      <w:r>
        <w:rPr>
          <w:rFonts w:eastAsiaTheme="minorEastAsia"/>
          <w:b/>
          <w:lang w:eastAsia="zh-CN"/>
        </w:rPr>
        <w:t xml:space="preserve"> allowed to exploit these resources</w:t>
      </w:r>
      <w:r w:rsidR="00FD4AB3">
        <w:rPr>
          <w:rFonts w:eastAsiaTheme="minorEastAsia"/>
          <w:b/>
          <w:lang w:eastAsia="zh-CN"/>
        </w:rPr>
        <w:t xml:space="preserve"> or </w:t>
      </w:r>
      <w:r w:rsidR="003E4D3D">
        <w:rPr>
          <w:rFonts w:eastAsiaTheme="minorEastAsia"/>
          <w:b/>
          <w:lang w:eastAsia="zh-CN"/>
        </w:rPr>
        <w:t xml:space="preserve">to </w:t>
      </w:r>
      <w:r w:rsidR="00FD4AB3">
        <w:rPr>
          <w:rFonts w:eastAsiaTheme="minorEastAsia"/>
          <w:b/>
          <w:lang w:eastAsia="zh-CN"/>
        </w:rPr>
        <w:t xml:space="preserve">share them with </w:t>
      </w:r>
      <w:r w:rsidR="004F3DE6">
        <w:rPr>
          <w:rFonts w:eastAsiaTheme="minorEastAsia"/>
          <w:b/>
          <w:lang w:eastAsia="zh-CN"/>
        </w:rPr>
        <w:t xml:space="preserve">its </w:t>
      </w:r>
      <w:r w:rsidR="00FD4AB3">
        <w:rPr>
          <w:rFonts w:eastAsiaTheme="minorEastAsia"/>
          <w:b/>
          <w:lang w:eastAsia="zh-CN"/>
        </w:rPr>
        <w:t>peer UE</w:t>
      </w:r>
      <w:r w:rsidR="004F3DE6">
        <w:rPr>
          <w:rFonts w:eastAsiaTheme="minorEastAsia"/>
          <w:b/>
          <w:lang w:eastAsia="zh-CN"/>
        </w:rPr>
        <w:t>(s)</w:t>
      </w:r>
      <w:r>
        <w:rPr>
          <w:rFonts w:eastAsiaTheme="minorEastAsia"/>
          <w:b/>
          <w:lang w:eastAsia="zh-CN"/>
        </w:rPr>
        <w:t>.</w:t>
      </w:r>
      <w:bookmarkEnd w:id="33"/>
    </w:p>
    <w:p w14:paraId="539E4C28" w14:textId="7F4DAD3B" w:rsidR="000E0DEB" w:rsidRDefault="000E0DEB" w:rsidP="000E0DEB">
      <w:pPr>
        <w:pStyle w:val="a0"/>
        <w:rPr>
          <w:rFonts w:ascii="Times New Roman" w:eastAsiaTheme="minorEastAsia" w:hAnsi="Times New Roman"/>
          <w:szCs w:val="20"/>
          <w:lang w:eastAsia="zh-CN"/>
        </w:rPr>
      </w:pPr>
      <w:r w:rsidRPr="003A3FDF">
        <w:rPr>
          <w:rFonts w:ascii="Times New Roman" w:eastAsiaTheme="minorEastAsia" w:hAnsi="Times New Roman"/>
          <w:szCs w:val="20"/>
          <w:lang w:eastAsia="zh-CN"/>
        </w:rPr>
        <w:t xml:space="preserve">If there is strong interference in the vicinity of the </w:t>
      </w:r>
      <w:r>
        <w:rPr>
          <w:rFonts w:ascii="Times New Roman" w:eastAsiaTheme="minorEastAsia" w:hAnsi="Times New Roman"/>
          <w:szCs w:val="20"/>
          <w:lang w:eastAsia="zh-CN"/>
        </w:rPr>
        <w:t xml:space="preserve">scheduled </w:t>
      </w:r>
      <w:r w:rsidRPr="003A3FDF">
        <w:rPr>
          <w:rFonts w:ascii="Times New Roman" w:eastAsiaTheme="minorEastAsia" w:hAnsi="Times New Roman"/>
          <w:szCs w:val="20"/>
          <w:lang w:eastAsia="zh-CN"/>
        </w:rPr>
        <w:t xml:space="preserve">UE, the UE may fail to </w:t>
      </w:r>
      <w:r>
        <w:rPr>
          <w:rFonts w:ascii="Times New Roman" w:eastAsiaTheme="minorEastAsia" w:hAnsi="Times New Roman"/>
          <w:szCs w:val="20"/>
          <w:lang w:eastAsia="zh-CN"/>
        </w:rPr>
        <w:t>access</w:t>
      </w:r>
      <w:r w:rsidRPr="003A3FDF">
        <w:rPr>
          <w:rFonts w:ascii="Times New Roman" w:eastAsiaTheme="minorEastAsia" w:hAnsi="Times New Roman"/>
          <w:szCs w:val="20"/>
          <w:lang w:eastAsia="zh-CN"/>
        </w:rPr>
        <w:t xml:space="preserve"> the scheduled resources. </w:t>
      </w:r>
      <w:r>
        <w:rPr>
          <w:rFonts w:ascii="Times New Roman" w:eastAsiaTheme="minorEastAsia" w:hAnsi="Times New Roman"/>
          <w:szCs w:val="20"/>
          <w:lang w:eastAsia="zh-CN"/>
        </w:rPr>
        <w:t>I</w:t>
      </w:r>
      <w:r w:rsidRPr="003A3FDF">
        <w:rPr>
          <w:rFonts w:ascii="Times New Roman" w:eastAsiaTheme="minorEastAsia" w:hAnsi="Times New Roman"/>
          <w:szCs w:val="20"/>
          <w:lang w:eastAsia="zh-CN"/>
        </w:rPr>
        <w:t xml:space="preserve">n order to increase the </w:t>
      </w:r>
      <w:r>
        <w:rPr>
          <w:rFonts w:ascii="Times New Roman" w:eastAsiaTheme="minorEastAsia" w:hAnsi="Times New Roman"/>
          <w:szCs w:val="20"/>
          <w:lang w:eastAsia="zh-CN"/>
        </w:rPr>
        <w:t xml:space="preserve">possibility </w:t>
      </w:r>
      <w:r w:rsidRPr="003A3FDF">
        <w:rPr>
          <w:rFonts w:ascii="Times New Roman" w:eastAsiaTheme="minorEastAsia" w:hAnsi="Times New Roman"/>
          <w:szCs w:val="20"/>
          <w:lang w:eastAsia="zh-CN"/>
        </w:rPr>
        <w:t xml:space="preserve">of </w:t>
      </w:r>
      <w:r>
        <w:rPr>
          <w:rFonts w:ascii="Times New Roman" w:eastAsiaTheme="minorEastAsia" w:hAnsi="Times New Roman"/>
          <w:szCs w:val="20"/>
          <w:lang w:eastAsia="zh-CN"/>
        </w:rPr>
        <w:t xml:space="preserve">channel </w:t>
      </w:r>
      <w:r w:rsidRPr="003A3FDF">
        <w:rPr>
          <w:rFonts w:ascii="Times New Roman" w:eastAsiaTheme="minorEastAsia" w:hAnsi="Times New Roman"/>
          <w:szCs w:val="20"/>
          <w:lang w:eastAsia="zh-CN"/>
        </w:rPr>
        <w:t xml:space="preserve">access, </w:t>
      </w:r>
      <w:r>
        <w:rPr>
          <w:rFonts w:ascii="Times New Roman" w:eastAsiaTheme="minorEastAsia" w:hAnsi="Times New Roman"/>
          <w:szCs w:val="20"/>
          <w:lang w:eastAsia="zh-CN"/>
        </w:rPr>
        <w:t>gNB</w:t>
      </w:r>
      <w:r w:rsidRPr="003A3FDF">
        <w:rPr>
          <w:rFonts w:ascii="Times New Roman" w:eastAsiaTheme="minorEastAsia" w:hAnsi="Times New Roman"/>
          <w:szCs w:val="20"/>
          <w:lang w:eastAsia="zh-CN"/>
        </w:rPr>
        <w:t xml:space="preserve"> may </w:t>
      </w:r>
      <w:r>
        <w:rPr>
          <w:rFonts w:ascii="Times New Roman" w:eastAsiaTheme="minorEastAsia" w:hAnsi="Times New Roman"/>
          <w:szCs w:val="20"/>
          <w:lang w:eastAsia="zh-CN"/>
        </w:rPr>
        <w:t>schedule</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a same set of resources for more than one</w:t>
      </w:r>
      <w:r w:rsidRPr="003A3FDF">
        <w:rPr>
          <w:rFonts w:ascii="Times New Roman" w:eastAsiaTheme="minorEastAsia" w:hAnsi="Times New Roman"/>
          <w:szCs w:val="20"/>
          <w:lang w:eastAsia="zh-CN"/>
        </w:rPr>
        <w:t xml:space="preserve"> UE</w:t>
      </w:r>
      <w:r>
        <w:rPr>
          <w:rFonts w:ascii="Times New Roman" w:eastAsiaTheme="minorEastAsia" w:hAnsi="Times New Roman"/>
          <w:szCs w:val="20"/>
          <w:lang w:eastAsia="zh-CN"/>
        </w:rPr>
        <w:t xml:space="preserve">. </w:t>
      </w:r>
      <w:r w:rsidRPr="007E1B6D">
        <w:rPr>
          <w:rFonts w:ascii="Times New Roman" w:eastAsiaTheme="minorEastAsia" w:hAnsi="Times New Roman"/>
          <w:szCs w:val="20"/>
          <w:lang w:eastAsia="zh-CN"/>
        </w:rPr>
        <w:t>UEs with</w:t>
      </w:r>
      <w:r>
        <w:rPr>
          <w:rFonts w:ascii="Times New Roman" w:eastAsiaTheme="minorEastAsia" w:hAnsi="Times New Roman"/>
          <w:szCs w:val="20"/>
          <w:lang w:eastAsia="zh-CN"/>
        </w:rPr>
        <w:t xml:space="preserve"> less severe</w:t>
      </w:r>
      <w:r w:rsidRPr="007E1B6D">
        <w:rPr>
          <w:rFonts w:ascii="Times New Roman" w:eastAsiaTheme="minorEastAsia" w:hAnsi="Times New Roman"/>
          <w:szCs w:val="20"/>
          <w:lang w:eastAsia="zh-CN"/>
        </w:rPr>
        <w:t xml:space="preserve"> interference have a higher </w:t>
      </w:r>
      <w:r>
        <w:rPr>
          <w:rFonts w:ascii="Times New Roman" w:eastAsiaTheme="minorEastAsia" w:hAnsi="Times New Roman"/>
          <w:szCs w:val="20"/>
          <w:lang w:eastAsia="zh-CN"/>
        </w:rPr>
        <w:t>possibility</w:t>
      </w:r>
      <w:r w:rsidRPr="007E1B6D">
        <w:rPr>
          <w:rFonts w:ascii="Times New Roman" w:eastAsiaTheme="minorEastAsia" w:hAnsi="Times New Roman"/>
          <w:szCs w:val="20"/>
          <w:lang w:eastAsia="zh-CN"/>
        </w:rPr>
        <w:t xml:space="preserve"> </w:t>
      </w:r>
      <w:r>
        <w:rPr>
          <w:rFonts w:ascii="Times New Roman" w:eastAsiaTheme="minorEastAsia" w:hAnsi="Times New Roman"/>
          <w:szCs w:val="20"/>
          <w:lang w:eastAsia="zh-CN"/>
        </w:rPr>
        <w:t>to access the resources</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and </w:t>
      </w:r>
      <w:r w:rsidR="005E2651">
        <w:rPr>
          <w:rFonts w:ascii="Times New Roman" w:eastAsiaTheme="minorEastAsia" w:hAnsi="Times New Roman"/>
          <w:szCs w:val="20"/>
          <w:lang w:eastAsia="zh-CN"/>
        </w:rPr>
        <w:t>they</w:t>
      </w:r>
      <w:r>
        <w:rPr>
          <w:rFonts w:ascii="Times New Roman" w:eastAsiaTheme="minorEastAsia" w:hAnsi="Times New Roman"/>
          <w:szCs w:val="20"/>
          <w:lang w:eastAsia="zh-CN"/>
        </w:rPr>
        <w:t xml:space="preserve"> can share the obtained COT with other UEs in the group</w:t>
      </w:r>
      <w:r w:rsidRPr="003A3FDF">
        <w:rPr>
          <w:rFonts w:ascii="Times New Roman" w:eastAsiaTheme="minorEastAsia" w:hAnsi="Times New Roman"/>
          <w:szCs w:val="20"/>
          <w:lang w:eastAsia="zh-CN"/>
        </w:rPr>
        <w:t>.</w:t>
      </w:r>
      <w:r>
        <w:rPr>
          <w:rFonts w:ascii="Times New Roman" w:eastAsiaTheme="minorEastAsia" w:hAnsi="Times New Roman"/>
          <w:szCs w:val="20"/>
          <w:lang w:eastAsia="zh-CN"/>
        </w:rPr>
        <w:t xml:space="preserve"> </w:t>
      </w:r>
    </w:p>
    <w:p w14:paraId="7ADC878C" w14:textId="23C434B7" w:rsidR="000E0DEB" w:rsidRPr="00CC0E4B" w:rsidRDefault="000E0DEB" w:rsidP="000E0DEB">
      <w:pPr>
        <w:pStyle w:val="a0"/>
        <w:rPr>
          <w:rFonts w:eastAsiaTheme="minorEastAsia"/>
          <w:b/>
          <w:lang w:eastAsia="zh-CN"/>
        </w:rPr>
      </w:pPr>
      <w:bookmarkStart w:id="34" w:name="_Ref111217501"/>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2511D0">
        <w:rPr>
          <w:rFonts w:eastAsiaTheme="minorEastAsia"/>
          <w:b/>
          <w:noProof/>
          <w:lang w:eastAsia="zh-CN"/>
        </w:rPr>
        <w:t>19</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For mode-1 UE, gNB can indicate a set of resource</w:t>
      </w:r>
      <w:r w:rsidR="005E2651">
        <w:rPr>
          <w:rFonts w:eastAsiaTheme="minorEastAsia"/>
          <w:b/>
          <w:lang w:eastAsia="zh-CN"/>
        </w:rPr>
        <w:t>s</w:t>
      </w:r>
      <w:r>
        <w:rPr>
          <w:rFonts w:eastAsiaTheme="minorEastAsia"/>
          <w:b/>
          <w:lang w:eastAsia="zh-CN"/>
        </w:rPr>
        <w:t xml:space="preserve"> to a group of UE by a group common DCI or RRC, UEs in the group can perform LBT for the scheduled resources</w:t>
      </w:r>
      <w:r w:rsidR="004F3DE6">
        <w:rPr>
          <w:rFonts w:eastAsiaTheme="minorEastAsia"/>
          <w:b/>
          <w:lang w:eastAsia="zh-CN"/>
        </w:rPr>
        <w:t>/</w:t>
      </w:r>
      <w:r w:rsidR="004F3DE6">
        <w:rPr>
          <w:rFonts w:eastAsiaTheme="minorEastAsia" w:hint="eastAsia"/>
          <w:b/>
          <w:lang w:eastAsia="zh-CN"/>
        </w:rPr>
        <w:t>configured</w:t>
      </w:r>
      <w:r w:rsidR="004F3DE6">
        <w:rPr>
          <w:rFonts w:eastAsiaTheme="minorEastAsia"/>
          <w:b/>
          <w:lang w:eastAsia="zh-CN"/>
        </w:rPr>
        <w:t xml:space="preserve"> grant</w:t>
      </w:r>
      <w:r>
        <w:rPr>
          <w:rFonts w:eastAsiaTheme="minorEastAsia"/>
          <w:b/>
          <w:lang w:eastAsia="zh-CN"/>
        </w:rPr>
        <w:t xml:space="preserve"> and possibly share the COT with other UEs</w:t>
      </w:r>
      <w:r w:rsidR="00401B58">
        <w:rPr>
          <w:rFonts w:eastAsiaTheme="minorEastAsia"/>
          <w:b/>
          <w:lang w:eastAsia="zh-CN"/>
        </w:rPr>
        <w:t xml:space="preserve"> </w:t>
      </w:r>
      <w:r>
        <w:rPr>
          <w:rFonts w:eastAsiaTheme="minorEastAsia"/>
          <w:b/>
          <w:lang w:eastAsia="zh-CN"/>
        </w:rPr>
        <w:t>if LBT succeeds.</w:t>
      </w:r>
      <w:bookmarkEnd w:id="34"/>
    </w:p>
    <w:p w14:paraId="79491113" w14:textId="425026B0" w:rsidR="000E0DEB" w:rsidRDefault="000E0DEB" w:rsidP="000E0DEB">
      <w:pPr>
        <w:pStyle w:val="a0"/>
        <w:rPr>
          <w:rFonts w:ascii="Times New Roman" w:eastAsiaTheme="minorEastAsia" w:hAnsi="Times New Roman"/>
          <w:szCs w:val="20"/>
          <w:lang w:eastAsia="zh-CN"/>
        </w:rPr>
      </w:pPr>
      <w:r>
        <w:t>A mode-1 UE can only access the scheduled resources and perform transmission successfully</w:t>
      </w:r>
      <w:r w:rsidR="00E86A9E">
        <w:t xml:space="preserve"> once LBT succeeds</w:t>
      </w:r>
      <w:r>
        <w:t xml:space="preserve"> </w:t>
      </w:r>
      <w:r w:rsidR="00E86A9E">
        <w:t xml:space="preserve">(i.e., </w:t>
      </w:r>
      <w:r>
        <w:t xml:space="preserve">the measured signal strength has been lower than the EDT for </w:t>
      </w:r>
      <w:r w:rsidRPr="008A686E">
        <w:t>a certain period</w:t>
      </w:r>
      <w:r w:rsidR="00E86A9E">
        <w:t>)</w:t>
      </w:r>
      <w:r>
        <w:t xml:space="preserve">, so the UE is unlikely to suffer strong interference from other UEs </w:t>
      </w:r>
      <w:r w:rsidR="004F3DE6">
        <w:t>when transmitting on the</w:t>
      </w:r>
      <w:r>
        <w:t xml:space="preserve"> scheduled resources. If the UE reports a NACK after transmission, this is more likely due to a TX/RX cancellation, or PSSCH decoding failure of the peer UE. </w:t>
      </w:r>
      <w:r w:rsidR="004F3DE6">
        <w:rPr>
          <w:rFonts w:ascii="Times New Roman" w:eastAsiaTheme="minorEastAsia" w:hAnsi="Times New Roman"/>
          <w:szCs w:val="20"/>
          <w:lang w:eastAsia="zh-CN"/>
        </w:rPr>
        <w:t>Thus, t</w:t>
      </w:r>
      <w:r w:rsidR="00E86A9E">
        <w:rPr>
          <w:rFonts w:ascii="Times New Roman" w:eastAsiaTheme="minorEastAsia" w:hAnsi="Times New Roman"/>
          <w:szCs w:val="20"/>
          <w:lang w:eastAsia="zh-CN"/>
        </w:rPr>
        <w:t xml:space="preserve">he </w:t>
      </w:r>
      <w:r w:rsidRPr="003A3FDF">
        <w:rPr>
          <w:rFonts w:ascii="Times New Roman" w:eastAsiaTheme="minorEastAsia" w:hAnsi="Times New Roman"/>
          <w:szCs w:val="20"/>
          <w:lang w:eastAsia="zh-CN"/>
        </w:rPr>
        <w:t xml:space="preserve">UE can </w:t>
      </w:r>
      <w:r>
        <w:rPr>
          <w:rFonts w:ascii="Times New Roman" w:eastAsiaTheme="minorEastAsia" w:hAnsi="Times New Roman"/>
          <w:szCs w:val="20"/>
          <w:lang w:eastAsia="zh-CN"/>
        </w:rPr>
        <w:t>report the LBT result</w:t>
      </w:r>
      <w:r w:rsidRPr="003A3FDF">
        <w:rPr>
          <w:rFonts w:ascii="Times New Roman" w:eastAsiaTheme="minorEastAsia" w:hAnsi="Times New Roman"/>
          <w:szCs w:val="20"/>
          <w:lang w:eastAsia="zh-CN"/>
        </w:rPr>
        <w:t xml:space="preserve"> to help </w:t>
      </w:r>
      <w:r>
        <w:rPr>
          <w:rFonts w:ascii="Times New Roman" w:eastAsiaTheme="minorEastAsia" w:hAnsi="Times New Roman"/>
          <w:szCs w:val="20"/>
          <w:lang w:eastAsia="zh-CN"/>
        </w:rPr>
        <w:t>gNB</w:t>
      </w:r>
      <w:r w:rsidRPr="003A3FDF">
        <w:rPr>
          <w:rFonts w:ascii="Times New Roman" w:eastAsiaTheme="minorEastAsia" w:hAnsi="Times New Roman"/>
          <w:szCs w:val="20"/>
          <w:lang w:eastAsia="zh-CN"/>
        </w:rPr>
        <w:t xml:space="preserve"> to better </w:t>
      </w:r>
      <w:r>
        <w:rPr>
          <w:rFonts w:ascii="Times New Roman" w:eastAsiaTheme="minorEastAsia" w:hAnsi="Times New Roman"/>
          <w:szCs w:val="20"/>
          <w:lang w:eastAsia="zh-CN"/>
        </w:rPr>
        <w:t>understand the status of the SL scheduling</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A straightforward approach is that</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i</w:t>
      </w:r>
      <w:r w:rsidRPr="003A3FDF">
        <w:rPr>
          <w:rFonts w:ascii="Times New Roman" w:eastAsiaTheme="minorEastAsia" w:hAnsi="Times New Roman"/>
          <w:szCs w:val="20"/>
          <w:lang w:eastAsia="zh-CN"/>
        </w:rPr>
        <w:t xml:space="preserve">f the </w:t>
      </w:r>
      <w:r>
        <w:rPr>
          <w:rFonts w:ascii="Times New Roman" w:eastAsiaTheme="minorEastAsia" w:hAnsi="Times New Roman"/>
          <w:szCs w:val="20"/>
          <w:lang w:eastAsia="zh-CN"/>
        </w:rPr>
        <w:t xml:space="preserve">LBT </w:t>
      </w:r>
      <w:r w:rsidRPr="003A3FDF">
        <w:rPr>
          <w:rFonts w:ascii="Times New Roman" w:eastAsiaTheme="minorEastAsia" w:hAnsi="Times New Roman"/>
          <w:szCs w:val="20"/>
          <w:lang w:eastAsia="zh-CN"/>
        </w:rPr>
        <w:t>fails, a NACK is reported</w:t>
      </w:r>
      <w:r>
        <w:rPr>
          <w:rFonts w:ascii="Times New Roman" w:eastAsiaTheme="minorEastAsia" w:hAnsi="Times New Roman"/>
          <w:szCs w:val="20"/>
          <w:lang w:eastAsia="zh-CN"/>
        </w:rPr>
        <w:t>. However, a</w:t>
      </w:r>
      <w:r w:rsidRPr="003A3FDF">
        <w:rPr>
          <w:rFonts w:ascii="Times New Roman" w:eastAsiaTheme="minorEastAsia" w:hAnsi="Times New Roman"/>
          <w:szCs w:val="20"/>
          <w:lang w:eastAsia="zh-CN"/>
        </w:rPr>
        <w:t xml:space="preserve"> disadvantage of this </w:t>
      </w:r>
      <w:r>
        <w:rPr>
          <w:rFonts w:ascii="Times New Roman" w:eastAsiaTheme="minorEastAsia" w:hAnsi="Times New Roman"/>
          <w:szCs w:val="20"/>
          <w:lang w:eastAsia="zh-CN"/>
        </w:rPr>
        <w:t>approach</w:t>
      </w:r>
      <w:r w:rsidRPr="003A3FDF">
        <w:rPr>
          <w:rFonts w:ascii="Times New Roman" w:eastAsiaTheme="minorEastAsia" w:hAnsi="Times New Roman"/>
          <w:szCs w:val="20"/>
          <w:lang w:eastAsia="zh-CN"/>
        </w:rPr>
        <w:t xml:space="preserve"> is that </w:t>
      </w:r>
      <w:r>
        <w:rPr>
          <w:rFonts w:ascii="Times New Roman" w:eastAsiaTheme="minorEastAsia" w:hAnsi="Times New Roman"/>
          <w:szCs w:val="20"/>
          <w:lang w:eastAsia="zh-CN"/>
        </w:rPr>
        <w:t>gNB</w:t>
      </w:r>
      <w:r w:rsidRPr="003A3FDF">
        <w:rPr>
          <w:rFonts w:ascii="Times New Roman" w:eastAsiaTheme="minorEastAsia" w:hAnsi="Times New Roman"/>
          <w:szCs w:val="20"/>
          <w:lang w:eastAsia="zh-CN"/>
        </w:rPr>
        <w:t xml:space="preserve"> may misinterpret</w:t>
      </w:r>
      <w:r>
        <w:rPr>
          <w:rFonts w:ascii="Times New Roman" w:eastAsiaTheme="minorEastAsia" w:hAnsi="Times New Roman"/>
          <w:szCs w:val="20"/>
          <w:lang w:eastAsia="zh-CN"/>
        </w:rPr>
        <w:t xml:space="preserve"> the NACK as</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an outcome of</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de-</w:t>
      </w:r>
      <w:r w:rsidRPr="003A3FDF">
        <w:rPr>
          <w:rFonts w:ascii="Times New Roman" w:eastAsiaTheme="minorEastAsia" w:hAnsi="Times New Roman"/>
          <w:szCs w:val="20"/>
          <w:lang w:eastAsia="zh-CN"/>
        </w:rPr>
        <w:t>prioritiz</w:t>
      </w:r>
      <w:r>
        <w:rPr>
          <w:rFonts w:ascii="Times New Roman" w:eastAsiaTheme="minorEastAsia" w:hAnsi="Times New Roman"/>
          <w:szCs w:val="20"/>
          <w:lang w:eastAsia="zh-CN"/>
        </w:rPr>
        <w:t>ation</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of</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PSSCH transmission/</w:t>
      </w:r>
      <w:r w:rsidRPr="003A3FDF">
        <w:rPr>
          <w:rFonts w:ascii="Times New Roman" w:eastAsiaTheme="minorEastAsia" w:hAnsi="Times New Roman"/>
          <w:szCs w:val="20"/>
          <w:lang w:eastAsia="zh-CN"/>
        </w:rPr>
        <w:t xml:space="preserve">PSFCH reception, </w:t>
      </w:r>
      <w:r>
        <w:rPr>
          <w:rFonts w:ascii="Times New Roman" w:eastAsiaTheme="minorEastAsia" w:hAnsi="Times New Roman"/>
          <w:szCs w:val="20"/>
          <w:lang w:eastAsia="zh-CN"/>
        </w:rPr>
        <w:t xml:space="preserve">or PSSCH decoding failure of the peer UE, which then leads to </w:t>
      </w:r>
      <w:r w:rsidR="004F3DE6">
        <w:rPr>
          <w:rFonts w:ascii="Times New Roman" w:eastAsiaTheme="minorEastAsia" w:hAnsi="Times New Roman"/>
          <w:szCs w:val="20"/>
          <w:lang w:eastAsia="zh-CN"/>
        </w:rPr>
        <w:t xml:space="preserve">inappropriate </w:t>
      </w:r>
      <w:r>
        <w:rPr>
          <w:rFonts w:ascii="Times New Roman" w:eastAsiaTheme="minorEastAsia" w:hAnsi="Times New Roman"/>
          <w:szCs w:val="20"/>
          <w:lang w:eastAsia="zh-CN"/>
        </w:rPr>
        <w:t xml:space="preserve">or ineffective </w:t>
      </w:r>
      <w:r w:rsidR="004F3DE6">
        <w:rPr>
          <w:rFonts w:ascii="Times New Roman" w:eastAsiaTheme="minorEastAsia" w:hAnsi="Times New Roman"/>
          <w:szCs w:val="20"/>
          <w:lang w:eastAsia="zh-CN"/>
        </w:rPr>
        <w:t xml:space="preserve">retransmission </w:t>
      </w:r>
      <w:r>
        <w:rPr>
          <w:rFonts w:ascii="Times New Roman" w:eastAsiaTheme="minorEastAsia" w:hAnsi="Times New Roman"/>
          <w:szCs w:val="20"/>
          <w:lang w:eastAsia="zh-CN"/>
        </w:rPr>
        <w:t>scheduling</w:t>
      </w:r>
      <w:r w:rsidRPr="003A3FDF">
        <w:rPr>
          <w:rFonts w:ascii="Times New Roman" w:eastAsiaTheme="minorEastAsia" w:hAnsi="Times New Roman"/>
          <w:szCs w:val="20"/>
          <w:lang w:eastAsia="zh-CN"/>
        </w:rPr>
        <w:t>.</w:t>
      </w:r>
      <w:r>
        <w:rPr>
          <w:rFonts w:ascii="Times New Roman" w:eastAsiaTheme="minorEastAsia" w:hAnsi="Times New Roman"/>
          <w:szCs w:val="20"/>
          <w:lang w:eastAsia="zh-CN"/>
        </w:rPr>
        <w:t xml:space="preserve"> M</w:t>
      </w:r>
      <w:r>
        <w:rPr>
          <w:rFonts w:ascii="Times New Roman" w:eastAsiaTheme="minorEastAsia" w:hAnsi="Times New Roman" w:hint="eastAsia"/>
          <w:szCs w:val="20"/>
          <w:lang w:eastAsia="zh-CN"/>
        </w:rPr>
        <w:t>oreover</w:t>
      </w:r>
      <w:r>
        <w:rPr>
          <w:rFonts w:ascii="Times New Roman" w:eastAsiaTheme="minorEastAsia" w:hAnsi="Times New Roman"/>
          <w:szCs w:val="20"/>
          <w:lang w:eastAsia="zh-CN"/>
        </w:rPr>
        <w:t>, when</w:t>
      </w:r>
      <w:r w:rsidRPr="008A686E">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the </w:t>
      </w:r>
      <w:r w:rsidRPr="008A686E">
        <w:rPr>
          <w:rFonts w:ascii="Times New Roman" w:eastAsiaTheme="minorEastAsia" w:hAnsi="Times New Roman"/>
          <w:szCs w:val="20"/>
          <w:lang w:eastAsia="zh-CN"/>
        </w:rPr>
        <w:t>NACK</w:t>
      </w:r>
      <w:r>
        <w:rPr>
          <w:rFonts w:ascii="Times New Roman" w:eastAsiaTheme="minorEastAsia" w:hAnsi="Times New Roman"/>
          <w:szCs w:val="20"/>
          <w:lang w:eastAsia="zh-CN"/>
        </w:rPr>
        <w:t>-</w:t>
      </w:r>
      <w:r w:rsidRPr="008A686E">
        <w:rPr>
          <w:rFonts w:ascii="Times New Roman" w:eastAsiaTheme="minorEastAsia" w:hAnsi="Times New Roman"/>
          <w:szCs w:val="20"/>
          <w:lang w:eastAsia="zh-CN"/>
        </w:rPr>
        <w:t>only based HARQ-ACK</w:t>
      </w:r>
      <w:r>
        <w:rPr>
          <w:rFonts w:ascii="Times New Roman" w:eastAsiaTheme="minorEastAsia" w:hAnsi="Times New Roman"/>
          <w:szCs w:val="20"/>
          <w:lang w:eastAsia="zh-CN"/>
        </w:rPr>
        <w:t xml:space="preserve"> scheme is used</w:t>
      </w:r>
      <w:r w:rsidRPr="008A686E">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if </w:t>
      </w:r>
      <w:r w:rsidRPr="008A686E">
        <w:rPr>
          <w:rFonts w:ascii="Times New Roman" w:eastAsiaTheme="minorEastAsia" w:hAnsi="Times New Roman"/>
          <w:szCs w:val="20"/>
          <w:lang w:eastAsia="zh-CN"/>
        </w:rPr>
        <w:t xml:space="preserve">the peer UE fails to access the PSFCH, according to the existing </w:t>
      </w:r>
      <w:r>
        <w:rPr>
          <w:rFonts w:ascii="Times New Roman" w:eastAsiaTheme="minorEastAsia" w:hAnsi="Times New Roman"/>
          <w:szCs w:val="20"/>
          <w:lang w:eastAsia="zh-CN"/>
        </w:rPr>
        <w:t>spec</w:t>
      </w:r>
      <w:r w:rsidRPr="008A686E">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the scheduled UE will </w:t>
      </w:r>
      <w:r w:rsidRPr="008A686E">
        <w:rPr>
          <w:rFonts w:ascii="Times New Roman" w:eastAsiaTheme="minorEastAsia" w:hAnsi="Times New Roman"/>
          <w:szCs w:val="20"/>
          <w:lang w:eastAsia="zh-CN"/>
        </w:rPr>
        <w:t xml:space="preserve">report ACK </w:t>
      </w:r>
      <w:r>
        <w:rPr>
          <w:rFonts w:ascii="Times New Roman" w:eastAsiaTheme="minorEastAsia" w:hAnsi="Times New Roman"/>
          <w:szCs w:val="20"/>
          <w:lang w:eastAsia="zh-CN"/>
        </w:rPr>
        <w:t xml:space="preserve">as no PSFCH is detected. </w:t>
      </w:r>
    </w:p>
    <w:p w14:paraId="20C7716F" w14:textId="3CD0A012" w:rsidR="008B0E68" w:rsidRDefault="000E0DEB" w:rsidP="000E0DEB">
      <w:pPr>
        <w:pStyle w:val="a0"/>
        <w:rPr>
          <w:rFonts w:ascii="Times New Roman" w:eastAsiaTheme="minorEastAsia" w:hAnsi="Times New Roman"/>
          <w:szCs w:val="20"/>
          <w:lang w:eastAsia="zh-CN"/>
        </w:rPr>
      </w:pPr>
      <w:r>
        <w:rPr>
          <w:rFonts w:ascii="Times New Roman" w:eastAsiaTheme="minorEastAsia" w:hAnsi="Times New Roman"/>
          <w:szCs w:val="20"/>
          <w:lang w:eastAsia="zh-CN"/>
        </w:rPr>
        <w:t>An alternative solution</w:t>
      </w:r>
      <w:r w:rsidRPr="003A3FDF">
        <w:rPr>
          <w:rFonts w:ascii="Times New Roman" w:eastAsiaTheme="minorEastAsia" w:hAnsi="Times New Roman"/>
          <w:szCs w:val="20"/>
          <w:lang w:eastAsia="zh-CN"/>
        </w:rPr>
        <w:t xml:space="preserve"> is to</w:t>
      </w:r>
      <w:r>
        <w:rPr>
          <w:rFonts w:ascii="Times New Roman" w:eastAsiaTheme="minorEastAsia" w:hAnsi="Times New Roman"/>
          <w:szCs w:val="20"/>
          <w:lang w:eastAsia="zh-CN"/>
        </w:rPr>
        <w:t xml:space="preserve"> indicate</w:t>
      </w:r>
      <w:r w:rsidRPr="003A3FDF">
        <w:rPr>
          <w:rFonts w:ascii="Times New Roman" w:eastAsiaTheme="minorEastAsia" w:hAnsi="Times New Roman"/>
          <w:szCs w:val="20"/>
          <w:lang w:eastAsia="zh-CN"/>
        </w:rPr>
        <w:t xml:space="preserve"> LBT result </w:t>
      </w:r>
      <w:r>
        <w:rPr>
          <w:rFonts w:ascii="Times New Roman" w:eastAsiaTheme="minorEastAsia" w:hAnsi="Times New Roman"/>
          <w:szCs w:val="20"/>
          <w:lang w:eastAsia="zh-CN"/>
        </w:rPr>
        <w:t xml:space="preserve">and SL HARQ-ACK </w:t>
      </w:r>
      <w:r>
        <w:rPr>
          <w:rFonts w:ascii="Times New Roman" w:eastAsiaTheme="minorEastAsia" w:hAnsi="Times New Roman" w:hint="eastAsia"/>
          <w:szCs w:val="20"/>
          <w:lang w:eastAsia="zh-CN"/>
        </w:rPr>
        <w:t>separately</w:t>
      </w:r>
      <w:r>
        <w:rPr>
          <w:rFonts w:ascii="Times New Roman" w:eastAsiaTheme="minorEastAsia" w:hAnsi="Times New Roman"/>
          <w:szCs w:val="20"/>
          <w:lang w:eastAsia="zh-CN"/>
        </w:rPr>
        <w:t>.</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F</w:t>
      </w:r>
      <w:r>
        <w:rPr>
          <w:rFonts w:ascii="Times New Roman" w:eastAsiaTheme="minorEastAsia" w:hAnsi="Times New Roman" w:hint="eastAsia"/>
          <w:szCs w:val="20"/>
          <w:lang w:eastAsia="zh-CN"/>
        </w:rPr>
        <w:t>or</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examp</w:t>
      </w:r>
      <w:r>
        <w:rPr>
          <w:rFonts w:ascii="Times New Roman" w:eastAsiaTheme="minorEastAsia" w:hAnsi="Times New Roman"/>
          <w:szCs w:val="20"/>
          <w:lang w:eastAsia="zh-CN"/>
        </w:rPr>
        <w:t>le</w:t>
      </w:r>
      <w:r w:rsidRPr="003A3FDF">
        <w:rPr>
          <w:rFonts w:ascii="Times New Roman" w:eastAsiaTheme="minorEastAsia" w:hAnsi="Times New Roman"/>
          <w:szCs w:val="20"/>
          <w:lang w:eastAsia="zh-CN"/>
        </w:rPr>
        <w:t xml:space="preserve">, a </w:t>
      </w:r>
      <w:r>
        <w:rPr>
          <w:rFonts w:ascii="Times New Roman" w:eastAsiaTheme="minorEastAsia" w:hAnsi="Times New Roman"/>
          <w:szCs w:val="20"/>
          <w:lang w:eastAsia="zh-CN"/>
        </w:rPr>
        <w:t>dedicated</w:t>
      </w:r>
      <w:r w:rsidRPr="003A3FDF">
        <w:rPr>
          <w:rFonts w:ascii="Times New Roman" w:eastAsiaTheme="minorEastAsia" w:hAnsi="Times New Roman"/>
          <w:szCs w:val="20"/>
          <w:lang w:eastAsia="zh-CN"/>
        </w:rPr>
        <w:t xml:space="preserve"> resource or </w:t>
      </w:r>
      <w:r>
        <w:rPr>
          <w:rFonts w:ascii="Times New Roman" w:eastAsiaTheme="minorEastAsia" w:hAnsi="Times New Roman"/>
          <w:szCs w:val="20"/>
          <w:lang w:eastAsia="zh-CN"/>
        </w:rPr>
        <w:t xml:space="preserve">separate </w:t>
      </w:r>
      <w:r w:rsidRPr="003A3FDF">
        <w:rPr>
          <w:rFonts w:ascii="Times New Roman" w:eastAsiaTheme="minorEastAsia" w:hAnsi="Times New Roman"/>
          <w:szCs w:val="20"/>
          <w:lang w:eastAsia="zh-CN"/>
        </w:rPr>
        <w:t xml:space="preserve">codebook </w:t>
      </w:r>
      <w:r>
        <w:rPr>
          <w:rFonts w:ascii="Times New Roman" w:eastAsiaTheme="minorEastAsia" w:hAnsi="Times New Roman"/>
          <w:szCs w:val="20"/>
          <w:lang w:eastAsia="zh-CN"/>
        </w:rPr>
        <w:t>is used</w:t>
      </w:r>
      <w:r w:rsidRPr="003A3FDF">
        <w:rPr>
          <w:rFonts w:ascii="Times New Roman" w:eastAsiaTheme="minorEastAsia" w:hAnsi="Times New Roman"/>
          <w:szCs w:val="20"/>
          <w:lang w:eastAsia="zh-CN"/>
        </w:rPr>
        <w:t xml:space="preserve"> for LBT result</w:t>
      </w:r>
      <w:r>
        <w:rPr>
          <w:rFonts w:ascii="Times New Roman" w:eastAsiaTheme="minorEastAsia" w:hAnsi="Times New Roman"/>
          <w:szCs w:val="20"/>
          <w:lang w:eastAsia="zh-CN"/>
        </w:rPr>
        <w:t xml:space="preserve"> indication in addition to SL HARQ-ACK reporting</w:t>
      </w:r>
      <w:r w:rsidRPr="003A3FDF">
        <w:rPr>
          <w:rFonts w:ascii="Times New Roman" w:eastAsiaTheme="minorEastAsia" w:hAnsi="Times New Roman"/>
          <w:szCs w:val="20"/>
          <w:lang w:eastAsia="zh-CN"/>
        </w:rPr>
        <w:t>.</w:t>
      </w:r>
      <w:r>
        <w:rPr>
          <w:rFonts w:ascii="Times New Roman" w:eastAsiaTheme="minorEastAsia" w:hAnsi="Times New Roman"/>
          <w:szCs w:val="20"/>
          <w:lang w:eastAsia="zh-CN"/>
        </w:rPr>
        <w:t xml:space="preserve"> </w:t>
      </w:r>
      <w:r w:rsidRPr="008A686E">
        <w:rPr>
          <w:rFonts w:ascii="Times New Roman" w:eastAsiaTheme="minorEastAsia" w:hAnsi="Times New Roman"/>
          <w:szCs w:val="20"/>
          <w:lang w:eastAsia="zh-CN"/>
        </w:rPr>
        <w:t xml:space="preserve">This also helps the </w:t>
      </w:r>
      <w:r>
        <w:rPr>
          <w:rFonts w:ascii="Times New Roman" w:eastAsiaTheme="minorEastAsia" w:hAnsi="Times New Roman" w:hint="eastAsia"/>
          <w:szCs w:val="20"/>
          <w:lang w:eastAsia="zh-CN"/>
        </w:rPr>
        <w:t>g</w:t>
      </w:r>
      <w:r>
        <w:rPr>
          <w:rFonts w:ascii="Times New Roman" w:eastAsiaTheme="minorEastAsia" w:hAnsi="Times New Roman"/>
          <w:szCs w:val="20"/>
          <w:lang w:eastAsia="zh-CN"/>
        </w:rPr>
        <w:t>NB</w:t>
      </w:r>
      <w:r w:rsidRPr="008A686E">
        <w:rPr>
          <w:rFonts w:ascii="Times New Roman" w:eastAsiaTheme="minorEastAsia" w:hAnsi="Times New Roman"/>
          <w:szCs w:val="20"/>
          <w:lang w:eastAsia="zh-CN"/>
        </w:rPr>
        <w:t xml:space="preserve"> to determine exactly how many times a TB has been sent so as not to exceed the maximum number of </w:t>
      </w:r>
      <w:r>
        <w:rPr>
          <w:rFonts w:ascii="Times New Roman" w:eastAsiaTheme="minorEastAsia" w:hAnsi="Times New Roman"/>
          <w:szCs w:val="20"/>
          <w:lang w:eastAsia="zh-CN"/>
        </w:rPr>
        <w:t>(re)</w:t>
      </w:r>
      <w:r w:rsidRPr="008A686E">
        <w:rPr>
          <w:rFonts w:ascii="Times New Roman" w:eastAsiaTheme="minorEastAsia" w:hAnsi="Times New Roman"/>
          <w:szCs w:val="20"/>
          <w:lang w:eastAsia="zh-CN"/>
        </w:rPr>
        <w:t>transmissions maintained by the</w:t>
      </w:r>
      <w:r>
        <w:rPr>
          <w:rFonts w:ascii="Times New Roman" w:eastAsiaTheme="minorEastAsia" w:hAnsi="Times New Roman"/>
          <w:szCs w:val="20"/>
          <w:lang w:eastAsia="zh-CN"/>
        </w:rPr>
        <w:t xml:space="preserve"> gNB for DG</w:t>
      </w:r>
      <w:r w:rsidRPr="008A686E">
        <w:rPr>
          <w:rFonts w:ascii="Times New Roman" w:eastAsiaTheme="minorEastAsia" w:hAnsi="Times New Roman"/>
          <w:szCs w:val="20"/>
          <w:lang w:eastAsia="zh-CN"/>
        </w:rPr>
        <w:t xml:space="preserve"> or configured for</w:t>
      </w:r>
      <w:r>
        <w:rPr>
          <w:rFonts w:ascii="Times New Roman" w:eastAsiaTheme="minorEastAsia" w:hAnsi="Times New Roman"/>
          <w:szCs w:val="20"/>
          <w:lang w:eastAsia="zh-CN"/>
        </w:rPr>
        <w:t xml:space="preserve"> CG to UE.</w:t>
      </w:r>
    </w:p>
    <w:p w14:paraId="2A99B96B" w14:textId="51D62D0F" w:rsidR="00BB3D55" w:rsidRPr="00D26AF8" w:rsidRDefault="00BB3D55" w:rsidP="000E0DEB">
      <w:pPr>
        <w:pStyle w:val="a0"/>
        <w:rPr>
          <w:rFonts w:eastAsiaTheme="minorEastAsia"/>
          <w:lang w:eastAsia="zh-CN"/>
        </w:rPr>
      </w:pPr>
      <w:r>
        <w:rPr>
          <w:rFonts w:eastAsiaTheme="minorEastAsia"/>
          <w:lang w:eastAsia="zh-CN"/>
        </w:rPr>
        <w:t>In addition to LBT results, COT-related information can also be reported to gNB. Due to the uncertainty of LBT and that LBT type and CAPC are determined by UE itself, gNB does not know where the COT starts/ends. With the COT information from UE, gNB can schedule other UE dynamically to share the COT, thus save LBT effort.</w:t>
      </w:r>
    </w:p>
    <w:p w14:paraId="0320F2A1" w14:textId="392718F0" w:rsidR="000E0DEB" w:rsidRDefault="000E0DEB" w:rsidP="000E0DEB">
      <w:pPr>
        <w:pStyle w:val="a0"/>
        <w:rPr>
          <w:rFonts w:eastAsiaTheme="minorEastAsia"/>
          <w:lang w:eastAsia="zh-CN"/>
        </w:rPr>
      </w:pPr>
      <w:bookmarkStart w:id="35" w:name="_Ref115467318"/>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2511D0">
        <w:rPr>
          <w:rFonts w:eastAsiaTheme="minorEastAsia"/>
          <w:b/>
          <w:noProof/>
          <w:lang w:eastAsia="zh-CN"/>
        </w:rPr>
        <w:t>20</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For mode-1 UE, </w:t>
      </w:r>
      <w:r>
        <w:rPr>
          <w:rFonts w:eastAsiaTheme="minorEastAsia" w:hint="eastAsia"/>
          <w:b/>
          <w:lang w:eastAsia="zh-CN"/>
        </w:rPr>
        <w:t>separate</w:t>
      </w:r>
      <w:r>
        <w:rPr>
          <w:rFonts w:eastAsiaTheme="minorEastAsia"/>
          <w:b/>
          <w:lang w:eastAsia="zh-CN"/>
        </w:rPr>
        <w:t xml:space="preserve"> report</w:t>
      </w:r>
      <w:r w:rsidR="003E4D3D">
        <w:rPr>
          <w:rFonts w:eastAsiaTheme="minorEastAsia"/>
          <w:b/>
          <w:lang w:eastAsia="zh-CN"/>
        </w:rPr>
        <w:t xml:space="preserve">ing </w:t>
      </w:r>
      <w:r>
        <w:rPr>
          <w:rFonts w:eastAsiaTheme="minorEastAsia"/>
          <w:b/>
          <w:lang w:eastAsia="zh-CN"/>
        </w:rPr>
        <w:t>of LBT result</w:t>
      </w:r>
      <w:r w:rsidR="004F3DE6">
        <w:rPr>
          <w:rFonts w:eastAsiaTheme="minorEastAsia"/>
          <w:b/>
          <w:lang w:eastAsia="zh-CN"/>
        </w:rPr>
        <w:t>s</w:t>
      </w:r>
      <w:r w:rsidR="00BB3D55">
        <w:rPr>
          <w:rFonts w:eastAsiaTheme="minorEastAsia" w:hint="eastAsia"/>
          <w:b/>
          <w:lang w:eastAsia="zh-CN"/>
        </w:rPr>
        <w:t>/</w:t>
      </w:r>
      <w:r w:rsidR="00BB3D55">
        <w:rPr>
          <w:rFonts w:eastAsiaTheme="minorEastAsia"/>
          <w:b/>
          <w:lang w:eastAsia="zh-CN"/>
        </w:rPr>
        <w:t>COT information</w:t>
      </w:r>
      <w:r>
        <w:rPr>
          <w:rFonts w:eastAsiaTheme="minorEastAsia"/>
          <w:b/>
          <w:lang w:eastAsia="zh-CN"/>
        </w:rPr>
        <w:t xml:space="preserve"> and HARQ-ACK for the scheduled resources </w:t>
      </w:r>
      <w:r w:rsidR="004F3DE6">
        <w:rPr>
          <w:rFonts w:eastAsiaTheme="minorEastAsia"/>
          <w:b/>
          <w:lang w:eastAsia="zh-CN"/>
        </w:rPr>
        <w:t xml:space="preserve">are </w:t>
      </w:r>
      <w:r>
        <w:rPr>
          <w:rFonts w:eastAsiaTheme="minorEastAsia"/>
          <w:b/>
          <w:lang w:eastAsia="zh-CN"/>
        </w:rPr>
        <w:t>supported.</w:t>
      </w:r>
      <w:bookmarkEnd w:id="35"/>
    </w:p>
    <w:p w14:paraId="2208AD2F" w14:textId="05331E91" w:rsidR="000E0DEB" w:rsidRDefault="000E0DEB" w:rsidP="000E0DEB">
      <w:pPr>
        <w:pStyle w:val="a0"/>
        <w:rPr>
          <w:rFonts w:eastAsiaTheme="minorEastAsia"/>
          <w:lang w:eastAsia="zh-CN"/>
        </w:rPr>
      </w:pPr>
      <w:r>
        <w:rPr>
          <w:rFonts w:eastAsiaTheme="minorEastAsia"/>
          <w:lang w:eastAsia="zh-CN"/>
        </w:rPr>
        <w:t xml:space="preserve">In R16, the time location of PUCCH for SL HARQ-ACK is determined based on the PSFCH corresponding to the last scheduled resource by a SL DCI. In R18, </w:t>
      </w:r>
      <w:r>
        <w:rPr>
          <w:rFonts w:eastAsiaTheme="minorEastAsia" w:hint="eastAsia"/>
          <w:lang w:eastAsia="zh-CN"/>
        </w:rPr>
        <w:t>d</w:t>
      </w:r>
      <w:r>
        <w:rPr>
          <w:rFonts w:eastAsiaTheme="minorEastAsia"/>
          <w:lang w:eastAsia="zh-CN"/>
        </w:rPr>
        <w:t xml:space="preserve">ue to the uncertainty of channel access, multiple PSFCH </w:t>
      </w:r>
      <w:r>
        <w:rPr>
          <w:rFonts w:eastAsiaTheme="minorEastAsia"/>
          <w:lang w:eastAsia="zh-CN"/>
        </w:rPr>
        <w:lastRenderedPageBreak/>
        <w:t>candidates should be supported for a PSSCH/PSCCH transmission</w:t>
      </w:r>
      <w:r w:rsidR="00C84FF0">
        <w:rPr>
          <w:rFonts w:eastAsiaTheme="minorEastAsia"/>
          <w:lang w:eastAsia="zh-CN"/>
        </w:rPr>
        <w:t xml:space="preserve"> as discussed in </w:t>
      </w:r>
      <w:r w:rsidR="00F9795F">
        <w:rPr>
          <w:rFonts w:eastAsiaTheme="minorEastAsia"/>
          <w:lang w:eastAsia="zh-CN"/>
        </w:rPr>
        <w:fldChar w:fldCharType="begin"/>
      </w:r>
      <w:r w:rsidR="00F9795F">
        <w:rPr>
          <w:rFonts w:eastAsiaTheme="minorEastAsia"/>
          <w:lang w:eastAsia="zh-CN"/>
        </w:rPr>
        <w:instrText xml:space="preserve"> REF _Ref115378400 \n \h </w:instrText>
      </w:r>
      <w:r w:rsidR="00F9795F">
        <w:rPr>
          <w:rFonts w:eastAsiaTheme="minorEastAsia"/>
          <w:lang w:eastAsia="zh-CN"/>
        </w:rPr>
      </w:r>
      <w:r w:rsidR="00F9795F">
        <w:rPr>
          <w:rFonts w:eastAsiaTheme="minorEastAsia"/>
          <w:lang w:eastAsia="zh-CN"/>
        </w:rPr>
        <w:fldChar w:fldCharType="separate"/>
      </w:r>
      <w:r w:rsidR="002511D0">
        <w:rPr>
          <w:rFonts w:eastAsiaTheme="minorEastAsia"/>
          <w:lang w:eastAsia="zh-CN"/>
        </w:rPr>
        <w:t>[2]</w:t>
      </w:r>
      <w:r w:rsidR="00F9795F">
        <w:rPr>
          <w:rFonts w:eastAsiaTheme="minorEastAsia"/>
          <w:lang w:eastAsia="zh-CN"/>
        </w:rPr>
        <w:fldChar w:fldCharType="end"/>
      </w:r>
      <w:r>
        <w:rPr>
          <w:rFonts w:eastAsiaTheme="minorEastAsia"/>
          <w:lang w:eastAsia="zh-CN"/>
        </w:rPr>
        <w:t xml:space="preserve">. The time location of UL </w:t>
      </w:r>
      <w:r>
        <w:rPr>
          <w:rFonts w:eastAsiaTheme="minorEastAsia" w:hint="eastAsia"/>
          <w:lang w:eastAsia="zh-CN"/>
        </w:rPr>
        <w:t>resource</w:t>
      </w:r>
      <w:r>
        <w:rPr>
          <w:rFonts w:eastAsiaTheme="minorEastAsia"/>
          <w:lang w:eastAsia="zh-CN"/>
        </w:rPr>
        <w:t xml:space="preserve">s for reporting can be determined in the following </w:t>
      </w:r>
      <w:r w:rsidR="00C84FF0">
        <w:rPr>
          <w:rFonts w:eastAsiaTheme="minorEastAsia"/>
          <w:lang w:eastAsia="zh-CN"/>
        </w:rPr>
        <w:t xml:space="preserve">two </w:t>
      </w:r>
      <w:r>
        <w:rPr>
          <w:rFonts w:eastAsiaTheme="minorEastAsia"/>
          <w:lang w:eastAsia="zh-CN"/>
        </w:rPr>
        <w:t>ways</w:t>
      </w:r>
      <w:r w:rsidR="00C84FF0">
        <w:rPr>
          <w:rFonts w:eastAsiaTheme="minorEastAsia"/>
          <w:lang w:eastAsia="zh-CN"/>
        </w:rPr>
        <w:t>:</w:t>
      </w:r>
    </w:p>
    <w:p w14:paraId="41E89B60" w14:textId="0FE06585" w:rsidR="000E0DEB" w:rsidRDefault="000E0DEB" w:rsidP="000E0DEB">
      <w:pPr>
        <w:pStyle w:val="a0"/>
        <w:rPr>
          <w:rFonts w:eastAsiaTheme="minorEastAsia"/>
          <w:lang w:eastAsia="zh-CN"/>
        </w:rPr>
      </w:pPr>
      <w:r>
        <w:rPr>
          <w:rFonts w:eastAsiaTheme="minorEastAsia"/>
          <w:lang w:eastAsia="zh-CN"/>
        </w:rPr>
        <w:t>Option1. For each PSFCH candidate, there is one candidate UL resource. The candidate UL resource associated with the successfully accessed PSFCH candidate</w:t>
      </w:r>
      <w:r w:rsidR="001577D9">
        <w:rPr>
          <w:rFonts w:eastAsiaTheme="minorEastAsia"/>
          <w:lang w:eastAsia="zh-CN"/>
        </w:rPr>
        <w:t>,</w:t>
      </w:r>
      <w:r>
        <w:rPr>
          <w:rFonts w:eastAsiaTheme="minorEastAsia"/>
          <w:lang w:eastAsia="zh-CN"/>
        </w:rPr>
        <w:t xml:space="preserve"> or the last PSFCH</w:t>
      </w:r>
      <w:r w:rsidRPr="008A686E">
        <w:rPr>
          <w:rFonts w:eastAsiaTheme="minorEastAsia"/>
          <w:lang w:eastAsia="zh-CN"/>
        </w:rPr>
        <w:t xml:space="preserve"> </w:t>
      </w:r>
      <w:r>
        <w:rPr>
          <w:rFonts w:eastAsiaTheme="minorEastAsia"/>
          <w:lang w:eastAsia="zh-CN"/>
        </w:rPr>
        <w:t>candidate if all LBT fails</w:t>
      </w:r>
      <w:r w:rsidR="001577D9">
        <w:rPr>
          <w:rFonts w:eastAsiaTheme="minorEastAsia"/>
          <w:lang w:eastAsia="zh-CN"/>
        </w:rPr>
        <w:t>,</w:t>
      </w:r>
      <w:r>
        <w:rPr>
          <w:rFonts w:eastAsiaTheme="minorEastAsia"/>
          <w:lang w:eastAsia="zh-CN"/>
        </w:rPr>
        <w:t xml:space="preserve"> </w:t>
      </w:r>
      <w:r w:rsidR="001577D9">
        <w:rPr>
          <w:rFonts w:eastAsiaTheme="minorEastAsia"/>
          <w:lang w:eastAsia="zh-CN"/>
        </w:rPr>
        <w:t>is</w:t>
      </w:r>
      <w:r>
        <w:rPr>
          <w:rFonts w:eastAsiaTheme="minorEastAsia"/>
          <w:lang w:eastAsia="zh-CN"/>
        </w:rPr>
        <w:t xml:space="preserve"> used for reporting.</w:t>
      </w:r>
    </w:p>
    <w:p w14:paraId="139D7E4E" w14:textId="34A1540F" w:rsidR="000E0DEB" w:rsidRPr="00CC24BE" w:rsidRDefault="000E0DEB" w:rsidP="000E0DEB">
      <w:pPr>
        <w:pStyle w:val="a0"/>
        <w:rPr>
          <w:rFonts w:eastAsiaTheme="minorEastAsia"/>
          <w:lang w:eastAsia="zh-CN"/>
        </w:rPr>
      </w:pPr>
      <w:r>
        <w:rPr>
          <w:rFonts w:eastAsiaTheme="minorEastAsia"/>
          <w:lang w:eastAsia="zh-CN"/>
        </w:rPr>
        <w:t>Option2. There is one UL resource for reporting, and its time location is derived from the last PSFCH candidate</w:t>
      </w:r>
      <w:r w:rsidR="001577D9">
        <w:rPr>
          <w:rFonts w:eastAsiaTheme="minorEastAsia"/>
          <w:lang w:eastAsia="zh-CN"/>
        </w:rPr>
        <w:t>.</w:t>
      </w:r>
      <w:r>
        <w:rPr>
          <w:rFonts w:eastAsiaTheme="minorEastAsia"/>
          <w:lang w:eastAsia="zh-CN"/>
        </w:rPr>
        <w:t xml:space="preserve">  </w:t>
      </w:r>
    </w:p>
    <w:p w14:paraId="3AE0D9E1" w14:textId="2BF47B77" w:rsidR="000E0DEB" w:rsidRPr="00F9795F" w:rsidRDefault="000E0DEB" w:rsidP="00BD283E">
      <w:pPr>
        <w:pStyle w:val="a0"/>
        <w:jc w:val="left"/>
        <w:rPr>
          <w:rFonts w:eastAsiaTheme="minorEastAsia"/>
          <w:b/>
          <w:lang w:eastAsia="zh-CN"/>
        </w:rPr>
      </w:pPr>
      <w:bookmarkStart w:id="36" w:name="_Ref115467320"/>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2511D0">
        <w:rPr>
          <w:rFonts w:eastAsiaTheme="minorEastAsia"/>
          <w:b/>
          <w:noProof/>
          <w:lang w:eastAsia="zh-CN"/>
        </w:rPr>
        <w:t>21</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For </w:t>
      </w:r>
      <w:r w:rsidR="00BB3D55">
        <w:rPr>
          <w:rFonts w:eastAsiaTheme="minorEastAsia"/>
          <w:b/>
          <w:lang w:eastAsia="zh-CN"/>
        </w:rPr>
        <w:t>a mode-1 grant</w:t>
      </w:r>
      <w:r>
        <w:rPr>
          <w:rFonts w:eastAsiaTheme="minorEastAsia"/>
          <w:b/>
          <w:lang w:eastAsia="zh-CN"/>
        </w:rPr>
        <w:t xml:space="preserve">, the time location of the </w:t>
      </w:r>
      <w:r w:rsidR="006D6CF3">
        <w:rPr>
          <w:rFonts w:eastAsiaTheme="minorEastAsia" w:hint="eastAsia"/>
          <w:b/>
          <w:lang w:eastAsia="zh-CN"/>
        </w:rPr>
        <w:t>c</w:t>
      </w:r>
      <w:r w:rsidR="006D6CF3">
        <w:rPr>
          <w:rFonts w:eastAsiaTheme="minorEastAsia"/>
          <w:b/>
          <w:lang w:eastAsia="zh-CN"/>
        </w:rPr>
        <w:t xml:space="preserve">orresponding </w:t>
      </w:r>
      <w:r>
        <w:rPr>
          <w:rFonts w:eastAsiaTheme="minorEastAsia"/>
          <w:b/>
          <w:lang w:eastAsia="zh-CN"/>
        </w:rPr>
        <w:t>UL resource for</w:t>
      </w:r>
      <w:r w:rsidR="00BB3967">
        <w:rPr>
          <w:rFonts w:eastAsiaTheme="minorEastAsia"/>
          <w:b/>
          <w:lang w:eastAsia="zh-CN"/>
        </w:rPr>
        <w:t xml:space="preserve"> SL HARQ-ACK or </w:t>
      </w:r>
      <w:r w:rsidR="00BB3D55">
        <w:rPr>
          <w:rFonts w:eastAsiaTheme="minorEastAsia"/>
          <w:b/>
          <w:lang w:eastAsia="zh-CN"/>
        </w:rPr>
        <w:t>LBT results</w:t>
      </w:r>
      <w:r w:rsidR="00BB3D55">
        <w:rPr>
          <w:rFonts w:eastAsiaTheme="minorEastAsia" w:hint="eastAsia"/>
          <w:b/>
          <w:lang w:eastAsia="zh-CN"/>
        </w:rPr>
        <w:t>/</w:t>
      </w:r>
      <w:r w:rsidR="00BB3967">
        <w:rPr>
          <w:rFonts w:eastAsiaTheme="minorEastAsia"/>
          <w:b/>
          <w:lang w:eastAsia="zh-CN"/>
        </w:rPr>
        <w:t>COT information</w:t>
      </w:r>
      <w:r>
        <w:rPr>
          <w:rFonts w:eastAsiaTheme="minorEastAsia"/>
          <w:b/>
          <w:lang w:eastAsia="zh-CN"/>
        </w:rPr>
        <w:t xml:space="preserve"> reporting is determined based on one of the following options:</w:t>
      </w:r>
      <w:r w:rsidR="00F9795F">
        <w:rPr>
          <w:rFonts w:eastAsiaTheme="minorEastAsia"/>
          <w:b/>
          <w:lang w:eastAsia="zh-CN"/>
        </w:rPr>
        <w:br/>
      </w:r>
      <w:r w:rsidR="00C46828">
        <w:rPr>
          <w:rFonts w:eastAsiaTheme="minorEastAsia"/>
          <w:b/>
          <w:bCs/>
          <w:lang w:eastAsia="zh-CN"/>
        </w:rPr>
        <w:t>-</w:t>
      </w:r>
      <w:r w:rsidR="00BB3967">
        <w:rPr>
          <w:rFonts w:eastAsiaTheme="minorEastAsia"/>
          <w:b/>
          <w:bCs/>
          <w:lang w:eastAsia="zh-CN"/>
        </w:rPr>
        <w:t xml:space="preserve"> </w:t>
      </w:r>
      <w:r w:rsidRPr="00CC0E4B">
        <w:rPr>
          <w:rFonts w:eastAsiaTheme="minorEastAsia"/>
          <w:b/>
          <w:bCs/>
          <w:lang w:eastAsia="zh-CN"/>
        </w:rPr>
        <w:t xml:space="preserve">Option1. For each PSFCH candidate, there is one </w:t>
      </w:r>
      <w:r w:rsidR="00EA5041">
        <w:rPr>
          <w:rFonts w:eastAsiaTheme="minorEastAsia"/>
          <w:b/>
          <w:bCs/>
          <w:lang w:eastAsia="zh-CN"/>
        </w:rPr>
        <w:t xml:space="preserve">associated </w:t>
      </w:r>
      <w:r w:rsidRPr="00CC0E4B">
        <w:rPr>
          <w:rFonts w:eastAsiaTheme="minorEastAsia"/>
          <w:b/>
          <w:bCs/>
          <w:lang w:eastAsia="zh-CN"/>
        </w:rPr>
        <w:t>candidate UL resource. The candidate UL resource associated with the successfully accessed PSFCH candidate</w:t>
      </w:r>
      <w:r w:rsidR="003E4D3D">
        <w:rPr>
          <w:rFonts w:eastAsiaTheme="minorEastAsia"/>
          <w:b/>
          <w:bCs/>
          <w:lang w:eastAsia="zh-CN"/>
        </w:rPr>
        <w:t>,</w:t>
      </w:r>
      <w:r w:rsidRPr="00CC0E4B">
        <w:rPr>
          <w:rFonts w:eastAsiaTheme="minorEastAsia"/>
          <w:b/>
          <w:bCs/>
          <w:lang w:eastAsia="zh-CN"/>
        </w:rPr>
        <w:t xml:space="preserve"> or the</w:t>
      </w:r>
      <w:r w:rsidR="00EA5041" w:rsidRPr="00CC0E4B">
        <w:rPr>
          <w:rFonts w:eastAsiaTheme="minorEastAsia"/>
          <w:b/>
          <w:bCs/>
          <w:lang w:eastAsia="zh-CN"/>
        </w:rPr>
        <w:t xml:space="preserve"> candidate UL resource associated with</w:t>
      </w:r>
      <w:r w:rsidRPr="00CC0E4B">
        <w:rPr>
          <w:rFonts w:eastAsiaTheme="minorEastAsia"/>
          <w:b/>
          <w:bCs/>
          <w:lang w:eastAsia="zh-CN"/>
        </w:rPr>
        <w:t xml:space="preserve"> </w:t>
      </w:r>
      <w:r w:rsidR="00EA5041">
        <w:rPr>
          <w:rFonts w:eastAsiaTheme="minorEastAsia"/>
          <w:b/>
          <w:bCs/>
          <w:lang w:eastAsia="zh-CN"/>
        </w:rPr>
        <w:t xml:space="preserve">the </w:t>
      </w:r>
      <w:r w:rsidRPr="00CC0E4B">
        <w:rPr>
          <w:rFonts w:eastAsiaTheme="minorEastAsia"/>
          <w:b/>
          <w:bCs/>
          <w:lang w:eastAsia="zh-CN"/>
        </w:rPr>
        <w:t>last PSFCH candidate if all LBT fails</w:t>
      </w:r>
      <w:r w:rsidR="003E4D3D">
        <w:rPr>
          <w:rFonts w:eastAsiaTheme="minorEastAsia"/>
          <w:b/>
          <w:bCs/>
          <w:lang w:eastAsia="zh-CN"/>
        </w:rPr>
        <w:t>,</w:t>
      </w:r>
      <w:r w:rsidRPr="00CC0E4B">
        <w:rPr>
          <w:rFonts w:eastAsiaTheme="minorEastAsia"/>
          <w:b/>
          <w:bCs/>
          <w:lang w:eastAsia="zh-CN"/>
        </w:rPr>
        <w:t xml:space="preserve"> </w:t>
      </w:r>
      <w:r w:rsidR="003E4D3D">
        <w:rPr>
          <w:rFonts w:eastAsiaTheme="minorEastAsia"/>
          <w:b/>
          <w:bCs/>
          <w:lang w:eastAsia="zh-CN"/>
        </w:rPr>
        <w:t>is</w:t>
      </w:r>
      <w:r w:rsidRPr="00CC0E4B">
        <w:rPr>
          <w:rFonts w:eastAsiaTheme="minorEastAsia"/>
          <w:b/>
          <w:bCs/>
          <w:lang w:eastAsia="zh-CN"/>
        </w:rPr>
        <w:t xml:space="preserve"> used for reporting.</w:t>
      </w:r>
      <w:r w:rsidR="00F9795F">
        <w:rPr>
          <w:rFonts w:eastAsiaTheme="minorEastAsia"/>
          <w:b/>
          <w:lang w:eastAsia="zh-CN"/>
        </w:rPr>
        <w:br/>
      </w:r>
      <w:r w:rsidR="00C46828">
        <w:rPr>
          <w:rFonts w:eastAsiaTheme="minorEastAsia"/>
          <w:b/>
          <w:bCs/>
          <w:lang w:eastAsia="zh-CN"/>
        </w:rPr>
        <w:t>-</w:t>
      </w:r>
      <w:r w:rsidR="00BB3967">
        <w:rPr>
          <w:rFonts w:eastAsiaTheme="minorEastAsia"/>
          <w:b/>
          <w:bCs/>
          <w:lang w:eastAsia="zh-CN"/>
        </w:rPr>
        <w:t xml:space="preserve"> </w:t>
      </w:r>
      <w:r w:rsidRPr="00CC0E4B">
        <w:rPr>
          <w:rFonts w:eastAsiaTheme="minorEastAsia"/>
          <w:b/>
          <w:bCs/>
          <w:lang w:eastAsia="zh-CN"/>
        </w:rPr>
        <w:t xml:space="preserve">Option2. There is one UL resource for reporting, and its time location is derived </w:t>
      </w:r>
      <w:r w:rsidR="00973A43">
        <w:rPr>
          <w:rFonts w:eastAsiaTheme="minorEastAsia"/>
          <w:b/>
          <w:bCs/>
          <w:lang w:eastAsia="zh-CN"/>
        </w:rPr>
        <w:t>from</w:t>
      </w:r>
      <w:r w:rsidRPr="00CC0E4B">
        <w:rPr>
          <w:rFonts w:eastAsiaTheme="minorEastAsia"/>
          <w:b/>
          <w:bCs/>
          <w:lang w:eastAsia="zh-CN"/>
        </w:rPr>
        <w:t xml:space="preserve"> the last PSFCH candidate</w:t>
      </w:r>
      <w:r w:rsidRPr="008A686E">
        <w:rPr>
          <w:rFonts w:eastAsiaTheme="minorEastAsia"/>
          <w:b/>
          <w:bCs/>
          <w:lang w:eastAsia="zh-CN"/>
        </w:rPr>
        <w:t>.</w:t>
      </w:r>
      <w:bookmarkEnd w:id="36"/>
    </w:p>
    <w:bookmarkEnd w:id="31"/>
    <w:p w14:paraId="6DC4B856" w14:textId="50351452" w:rsidR="00A16402" w:rsidRDefault="00A16402" w:rsidP="00A16402">
      <w:pPr>
        <w:pStyle w:val="2"/>
        <w:numPr>
          <w:ilvl w:val="1"/>
          <w:numId w:val="5"/>
        </w:numPr>
      </w:pPr>
      <w:r>
        <w:t>COT sharing mechanism</w:t>
      </w:r>
      <w:r w:rsidR="00114FF7">
        <w:t xml:space="preserve"> </w:t>
      </w:r>
    </w:p>
    <w:tbl>
      <w:tblPr>
        <w:tblStyle w:val="ab"/>
        <w:tblW w:w="0" w:type="auto"/>
        <w:tblLook w:val="04A0" w:firstRow="1" w:lastRow="0" w:firstColumn="1" w:lastColumn="0" w:noHBand="0" w:noVBand="1"/>
      </w:tblPr>
      <w:tblGrid>
        <w:gridCol w:w="9019"/>
      </w:tblGrid>
      <w:tr w:rsidR="000055EA" w:rsidRPr="00F27709" w14:paraId="777545BD" w14:textId="77777777" w:rsidTr="000055EA">
        <w:tc>
          <w:tcPr>
            <w:tcW w:w="9019" w:type="dxa"/>
          </w:tcPr>
          <w:p w14:paraId="67481DFE" w14:textId="77777777" w:rsidR="000055EA" w:rsidRPr="000055EA" w:rsidRDefault="000055EA" w:rsidP="000055EA">
            <w:pPr>
              <w:autoSpaceDE w:val="0"/>
              <w:autoSpaceDN w:val="0"/>
              <w:jc w:val="both"/>
              <w:rPr>
                <w:b/>
                <w:bCs/>
                <w:sz w:val="20"/>
                <w:szCs w:val="20"/>
              </w:rPr>
            </w:pPr>
            <w:r w:rsidRPr="000055EA">
              <w:rPr>
                <w:b/>
                <w:bCs/>
                <w:sz w:val="20"/>
                <w:szCs w:val="20"/>
                <w:highlight w:val="green"/>
              </w:rPr>
              <w:t>109 Agreement</w:t>
            </w:r>
          </w:p>
          <w:p w14:paraId="54B38013" w14:textId="77777777" w:rsidR="000055EA" w:rsidRPr="000055EA" w:rsidRDefault="000055EA" w:rsidP="000055EA">
            <w:pPr>
              <w:pStyle w:val="af9"/>
              <w:numPr>
                <w:ilvl w:val="0"/>
                <w:numId w:val="30"/>
              </w:numPr>
              <w:autoSpaceDE w:val="0"/>
              <w:autoSpaceDN w:val="0"/>
              <w:ind w:firstLineChars="0"/>
              <w:jc w:val="both"/>
              <w:rPr>
                <w:rFonts w:ascii="Times New Roman" w:hAnsi="Times New Roman" w:cs="Times New Roman"/>
                <w:sz w:val="20"/>
                <w:szCs w:val="20"/>
              </w:rPr>
            </w:pPr>
            <w:r w:rsidRPr="000055EA">
              <w:rPr>
                <w:rFonts w:ascii="Times New Roman" w:hAnsi="Times New Roman" w:cs="Times New Roman"/>
                <w:sz w:val="20"/>
                <w:szCs w:val="20"/>
              </w:rPr>
              <w:t>UE-to-UE COT sharing is supported in NR sidelink operation in a shared channel (SL-U).</w:t>
            </w:r>
          </w:p>
          <w:p w14:paraId="05453AD6" w14:textId="77777777" w:rsidR="000055EA" w:rsidRPr="000055EA" w:rsidRDefault="000055EA" w:rsidP="000055EA">
            <w:pPr>
              <w:pStyle w:val="af9"/>
              <w:numPr>
                <w:ilvl w:val="1"/>
                <w:numId w:val="30"/>
              </w:numPr>
              <w:autoSpaceDE w:val="0"/>
              <w:autoSpaceDN w:val="0"/>
              <w:ind w:firstLineChars="0"/>
              <w:jc w:val="both"/>
              <w:rPr>
                <w:rFonts w:ascii="Times New Roman" w:hAnsi="Times New Roman" w:cs="Times New Roman"/>
                <w:sz w:val="20"/>
                <w:szCs w:val="20"/>
              </w:rPr>
            </w:pPr>
            <w:r w:rsidRPr="000055EA">
              <w:rPr>
                <w:rFonts w:ascii="Times New Roman" w:hAnsi="Times New Roman" w:cs="Times New Roman"/>
                <w:sz w:val="20"/>
                <w:szCs w:val="20"/>
              </w:rPr>
              <w:t>FFS applicable SL channels and signals (e.g., PSCCH/PSSCH, PSFCH, S-SSB) for shared COT access and any restrictions (e.g. whether the COT can be shared with a single UE or multiple UEs)</w:t>
            </w:r>
          </w:p>
          <w:p w14:paraId="60504C96" w14:textId="77777777" w:rsidR="000B2F8F" w:rsidRPr="000A270D" w:rsidRDefault="000055EA" w:rsidP="000B2F8F">
            <w:pPr>
              <w:pStyle w:val="af9"/>
              <w:numPr>
                <w:ilvl w:val="1"/>
                <w:numId w:val="30"/>
              </w:numPr>
              <w:autoSpaceDE w:val="0"/>
              <w:autoSpaceDN w:val="0"/>
              <w:ind w:firstLineChars="0"/>
              <w:jc w:val="both"/>
              <w:rPr>
                <w:rFonts w:ascii="Times New Roman" w:hAnsi="Times New Roman" w:cs="Times New Roman"/>
                <w:sz w:val="20"/>
                <w:szCs w:val="20"/>
              </w:rPr>
            </w:pPr>
            <w:r w:rsidRPr="000055EA">
              <w:rPr>
                <w:rFonts w:ascii="Times New Roman" w:hAnsi="Times New Roman" w:cs="Times New Roman"/>
                <w:sz w:val="20"/>
                <w:szCs w:val="20"/>
              </w:rPr>
              <w:t>FFS all other details in compliance with the regulatory requirement</w:t>
            </w:r>
            <w:r w:rsidRPr="000055EA">
              <w:rPr>
                <w:rFonts w:ascii="Times New Roman" w:hAnsi="Times New Roman" w:cs="Times New Roman"/>
                <w:color w:val="7030A0"/>
                <w:sz w:val="20"/>
                <w:szCs w:val="20"/>
              </w:rPr>
              <w:t>s</w:t>
            </w:r>
          </w:p>
          <w:p w14:paraId="3A87A36A" w14:textId="6F0E9A91" w:rsidR="00A02A9D" w:rsidRPr="000055EA" w:rsidRDefault="00A02A9D" w:rsidP="00A02A9D">
            <w:pPr>
              <w:autoSpaceDE w:val="0"/>
              <w:autoSpaceDN w:val="0"/>
              <w:jc w:val="both"/>
              <w:rPr>
                <w:b/>
                <w:bCs/>
                <w:sz w:val="20"/>
                <w:szCs w:val="20"/>
              </w:rPr>
            </w:pPr>
            <w:r w:rsidRPr="000055EA">
              <w:rPr>
                <w:b/>
                <w:bCs/>
                <w:sz w:val="20"/>
                <w:szCs w:val="20"/>
                <w:highlight w:val="green"/>
              </w:rPr>
              <w:t>1</w:t>
            </w:r>
            <w:r>
              <w:rPr>
                <w:b/>
                <w:bCs/>
                <w:sz w:val="20"/>
                <w:szCs w:val="20"/>
                <w:highlight w:val="green"/>
              </w:rPr>
              <w:t>1</w:t>
            </w:r>
            <w:r w:rsidRPr="000055EA">
              <w:rPr>
                <w:b/>
                <w:bCs/>
                <w:sz w:val="20"/>
                <w:szCs w:val="20"/>
                <w:highlight w:val="green"/>
              </w:rPr>
              <w:t>0 Agreement</w:t>
            </w:r>
          </w:p>
          <w:p w14:paraId="13FCF453" w14:textId="77777777" w:rsidR="00A02A9D" w:rsidRPr="00A02A9D" w:rsidRDefault="00A02A9D" w:rsidP="00A02A9D">
            <w:pPr>
              <w:numPr>
                <w:ilvl w:val="0"/>
                <w:numId w:val="44"/>
              </w:numPr>
              <w:autoSpaceDE w:val="0"/>
              <w:autoSpaceDN w:val="0"/>
              <w:spacing w:line="256" w:lineRule="auto"/>
              <w:jc w:val="both"/>
              <w:rPr>
                <w:rFonts w:eastAsia="Batang" w:cs="Times"/>
                <w:sz w:val="20"/>
                <w:szCs w:val="20"/>
                <w:lang w:val="en-GB" w:eastAsia="x-none"/>
              </w:rPr>
            </w:pPr>
            <w:r w:rsidRPr="00A02A9D">
              <w:rPr>
                <w:rFonts w:eastAsia="Batang" w:cs="Times"/>
                <w:sz w:val="20"/>
                <w:szCs w:val="20"/>
                <w:lang w:val="en-GB" w:eastAsia="x-none"/>
              </w:rPr>
              <w:t>For UE-to-UE COT sharing, continue considering the following alternatives:</w:t>
            </w:r>
          </w:p>
          <w:p w14:paraId="6A35D4D0" w14:textId="77777777" w:rsidR="00A02A9D" w:rsidRPr="00A02A9D" w:rsidRDefault="00A02A9D" w:rsidP="00A02A9D">
            <w:pPr>
              <w:numPr>
                <w:ilvl w:val="1"/>
                <w:numId w:val="44"/>
              </w:numPr>
              <w:autoSpaceDE w:val="0"/>
              <w:autoSpaceDN w:val="0"/>
              <w:spacing w:line="256" w:lineRule="auto"/>
              <w:jc w:val="both"/>
              <w:rPr>
                <w:rFonts w:eastAsia="Batang" w:cs="Times"/>
                <w:sz w:val="20"/>
                <w:szCs w:val="20"/>
                <w:lang w:val="en-GB" w:eastAsia="x-none"/>
              </w:rPr>
            </w:pPr>
            <w:r w:rsidRPr="00240188">
              <w:rPr>
                <w:rFonts w:eastAsia="Batang" w:cs="Times"/>
                <w:sz w:val="20"/>
                <w:szCs w:val="20"/>
                <w:lang w:val="en-GB" w:eastAsia="x-none"/>
              </w:rPr>
              <w:t xml:space="preserve">Alt. 1: A responding SL UE can utilize a COT shared by a COT initiating UE when the responding SL UE is a </w:t>
            </w:r>
            <w:r w:rsidRPr="000A270D">
              <w:rPr>
                <w:rFonts w:eastAsia="Batang" w:cs="Times"/>
                <w:sz w:val="20"/>
                <w:szCs w:val="20"/>
                <w:lang w:val="en-GB" w:eastAsia="x-none"/>
              </w:rPr>
              <w:t>target receiver</w:t>
            </w:r>
            <w:r w:rsidRPr="00A02A9D">
              <w:rPr>
                <w:rFonts w:eastAsia="Batang" w:cs="Times"/>
                <w:sz w:val="20"/>
                <w:szCs w:val="20"/>
                <w:lang w:val="en-GB" w:eastAsia="x-none"/>
              </w:rPr>
              <w:t xml:space="preserve"> of the </w:t>
            </w:r>
            <w:r w:rsidRPr="000A270D">
              <w:rPr>
                <w:rFonts w:eastAsia="Batang" w:cs="Times"/>
                <w:sz w:val="20"/>
                <w:szCs w:val="20"/>
                <w:lang w:val="en-GB" w:eastAsia="x-none"/>
              </w:rPr>
              <w:t>at least</w:t>
            </w:r>
            <w:r w:rsidRPr="00A02A9D">
              <w:rPr>
                <w:rFonts w:eastAsia="Batang" w:cs="Times"/>
                <w:sz w:val="20"/>
                <w:szCs w:val="20"/>
                <w:lang w:val="en-GB" w:eastAsia="x-none"/>
              </w:rPr>
              <w:t xml:space="preserve"> COT initiating UE’s </w:t>
            </w:r>
            <w:r w:rsidRPr="000A270D">
              <w:rPr>
                <w:rFonts w:eastAsia="Batang" w:cs="Times"/>
                <w:sz w:val="20"/>
                <w:szCs w:val="20"/>
                <w:lang w:val="en-GB" w:eastAsia="x-none"/>
              </w:rPr>
              <w:t>PSSCH data transmission</w:t>
            </w:r>
            <w:r w:rsidRPr="00A02A9D">
              <w:rPr>
                <w:rFonts w:eastAsia="Batang" w:cs="Times"/>
                <w:sz w:val="20"/>
                <w:szCs w:val="20"/>
                <w:lang w:val="en-GB" w:eastAsia="x-none"/>
              </w:rPr>
              <w:t xml:space="preserve"> in the COT.</w:t>
            </w:r>
          </w:p>
          <w:p w14:paraId="2E322666" w14:textId="77777777" w:rsidR="00A02A9D" w:rsidRPr="000A270D" w:rsidRDefault="00A02A9D" w:rsidP="00A02A9D">
            <w:pPr>
              <w:numPr>
                <w:ilvl w:val="2"/>
                <w:numId w:val="44"/>
              </w:numPr>
              <w:autoSpaceDE w:val="0"/>
              <w:autoSpaceDN w:val="0"/>
              <w:spacing w:line="256" w:lineRule="auto"/>
              <w:jc w:val="both"/>
              <w:rPr>
                <w:rFonts w:eastAsia="Batang" w:cs="Times"/>
                <w:sz w:val="20"/>
                <w:szCs w:val="20"/>
                <w:lang w:val="en-GB" w:eastAsia="x-none"/>
              </w:rPr>
            </w:pPr>
            <w:r w:rsidRPr="000A270D">
              <w:rPr>
                <w:rFonts w:eastAsia="Batang" w:cs="Times"/>
                <w:sz w:val="20"/>
                <w:szCs w:val="20"/>
                <w:lang w:val="en-GB" w:eastAsia="x-none"/>
              </w:rPr>
              <w:t>When the responding UE uses the shared COT for its transmission has an equal or smaller CAPC value than the CAPC value indicated in a shared COT information</w:t>
            </w:r>
          </w:p>
          <w:p w14:paraId="54F7F40A" w14:textId="77777777" w:rsidR="00A02A9D" w:rsidRPr="00A02A9D" w:rsidRDefault="00A02A9D" w:rsidP="00A02A9D">
            <w:pPr>
              <w:numPr>
                <w:ilvl w:val="2"/>
                <w:numId w:val="44"/>
              </w:numPr>
              <w:autoSpaceDE w:val="0"/>
              <w:autoSpaceDN w:val="0"/>
              <w:spacing w:line="256" w:lineRule="auto"/>
              <w:jc w:val="both"/>
              <w:rPr>
                <w:rFonts w:eastAsia="Batang" w:cs="Times"/>
                <w:sz w:val="20"/>
                <w:szCs w:val="20"/>
                <w:lang w:val="en-GB" w:eastAsia="x-none"/>
              </w:rPr>
            </w:pPr>
            <w:r w:rsidRPr="00A02A9D">
              <w:rPr>
                <w:rFonts w:eastAsia="Batang" w:cs="Times"/>
                <w:sz w:val="20"/>
                <w:szCs w:val="20"/>
                <w:lang w:val="en-GB" w:eastAsia="x-none"/>
              </w:rPr>
              <w:t>FFS any additional conditions</w:t>
            </w:r>
          </w:p>
          <w:p w14:paraId="475A0D6E" w14:textId="77777777" w:rsidR="00A02A9D" w:rsidRPr="00240188" w:rsidRDefault="00A02A9D" w:rsidP="00A02A9D">
            <w:pPr>
              <w:numPr>
                <w:ilvl w:val="1"/>
                <w:numId w:val="44"/>
              </w:numPr>
              <w:autoSpaceDE w:val="0"/>
              <w:autoSpaceDN w:val="0"/>
              <w:spacing w:line="256" w:lineRule="auto"/>
              <w:jc w:val="both"/>
              <w:rPr>
                <w:rFonts w:eastAsia="Batang" w:cs="Times"/>
                <w:sz w:val="20"/>
                <w:szCs w:val="20"/>
                <w:lang w:val="en-GB" w:eastAsia="x-none"/>
              </w:rPr>
            </w:pPr>
            <w:r w:rsidRPr="00240188">
              <w:rPr>
                <w:rFonts w:eastAsia="Batang" w:cs="Times"/>
                <w:sz w:val="20"/>
                <w:szCs w:val="20"/>
                <w:lang w:val="en-GB" w:eastAsia="x-none"/>
              </w:rPr>
              <w:t>Alt. 2: A responding SL UE can utilize a COT shared by a COT initiating UE when the responding SL UE is a target receiver of the COT initiating UE’s transmission in the COT.</w:t>
            </w:r>
          </w:p>
          <w:p w14:paraId="64C22115" w14:textId="77777777" w:rsidR="00A02A9D" w:rsidRPr="00E86A9E" w:rsidRDefault="00A02A9D" w:rsidP="00A02A9D">
            <w:pPr>
              <w:numPr>
                <w:ilvl w:val="2"/>
                <w:numId w:val="44"/>
              </w:numPr>
              <w:autoSpaceDE w:val="0"/>
              <w:autoSpaceDN w:val="0"/>
              <w:spacing w:line="256" w:lineRule="auto"/>
              <w:jc w:val="both"/>
              <w:rPr>
                <w:rFonts w:eastAsia="Batang" w:cs="Times"/>
                <w:sz w:val="20"/>
                <w:szCs w:val="20"/>
                <w:lang w:val="en-GB" w:eastAsia="x-none"/>
              </w:rPr>
            </w:pPr>
            <w:r w:rsidRPr="00E331B3">
              <w:rPr>
                <w:rFonts w:eastAsia="Batang" w:cs="Times"/>
                <w:sz w:val="20"/>
                <w:szCs w:val="20"/>
                <w:lang w:val="en-GB" w:eastAsia="x-none"/>
              </w:rPr>
              <w:t>When the responding UE uses the shared COT for its transmission has an equal or smaller CAPC value than the CAPC value indicated in a shared COT information</w:t>
            </w:r>
          </w:p>
          <w:p w14:paraId="5498304A" w14:textId="77777777" w:rsidR="00240188" w:rsidRDefault="00A02A9D" w:rsidP="00A02A9D">
            <w:pPr>
              <w:numPr>
                <w:ilvl w:val="2"/>
                <w:numId w:val="44"/>
              </w:numPr>
              <w:autoSpaceDE w:val="0"/>
              <w:autoSpaceDN w:val="0"/>
              <w:spacing w:line="256" w:lineRule="auto"/>
              <w:jc w:val="both"/>
              <w:rPr>
                <w:rFonts w:eastAsia="Batang" w:cs="Times"/>
                <w:sz w:val="20"/>
                <w:szCs w:val="20"/>
                <w:lang w:val="en-GB" w:eastAsia="x-none"/>
              </w:rPr>
            </w:pPr>
            <w:r w:rsidRPr="00E86A9E">
              <w:rPr>
                <w:rFonts w:eastAsia="Batang" w:cs="Times"/>
                <w:sz w:val="20"/>
                <w:szCs w:val="20"/>
                <w:lang w:val="en-GB" w:eastAsia="x-none"/>
              </w:rPr>
              <w:t>FFS how to determine a SL UE is a target receiver</w:t>
            </w:r>
          </w:p>
          <w:p w14:paraId="067C0098" w14:textId="2B14B609" w:rsidR="00A02A9D" w:rsidRPr="00240188" w:rsidRDefault="00A02A9D" w:rsidP="00A02A9D">
            <w:pPr>
              <w:numPr>
                <w:ilvl w:val="2"/>
                <w:numId w:val="44"/>
              </w:numPr>
              <w:autoSpaceDE w:val="0"/>
              <w:autoSpaceDN w:val="0"/>
              <w:spacing w:line="256" w:lineRule="auto"/>
              <w:jc w:val="both"/>
              <w:rPr>
                <w:rFonts w:eastAsia="Batang" w:cs="Times"/>
                <w:sz w:val="20"/>
                <w:szCs w:val="20"/>
                <w:lang w:val="en-GB" w:eastAsia="x-none"/>
              </w:rPr>
            </w:pPr>
            <w:r w:rsidRPr="00240188">
              <w:rPr>
                <w:rFonts w:eastAsia="Batang" w:cs="Times"/>
                <w:sz w:val="20"/>
                <w:szCs w:val="20"/>
                <w:lang w:val="en-GB" w:eastAsia="x-none"/>
              </w:rPr>
              <w:t>FFS: details of the channel type of the COT initiating UE’s transmission</w:t>
            </w:r>
          </w:p>
          <w:p w14:paraId="5E2F7227" w14:textId="77777777" w:rsidR="00A02A9D" w:rsidRPr="00240188" w:rsidRDefault="00A02A9D" w:rsidP="00A02A9D">
            <w:pPr>
              <w:numPr>
                <w:ilvl w:val="2"/>
                <w:numId w:val="44"/>
              </w:numPr>
              <w:autoSpaceDE w:val="0"/>
              <w:autoSpaceDN w:val="0"/>
              <w:spacing w:line="256" w:lineRule="auto"/>
              <w:jc w:val="both"/>
              <w:rPr>
                <w:rFonts w:eastAsia="Batang" w:cs="Times"/>
                <w:sz w:val="20"/>
                <w:szCs w:val="20"/>
                <w:lang w:val="en-GB" w:eastAsia="x-none"/>
              </w:rPr>
            </w:pPr>
            <w:r w:rsidRPr="00240188">
              <w:rPr>
                <w:rFonts w:eastAsia="Batang" w:cs="Times"/>
                <w:sz w:val="20"/>
                <w:szCs w:val="20"/>
                <w:lang w:val="en-GB" w:eastAsia="x-none"/>
              </w:rPr>
              <w:t>FFS any additional conditions</w:t>
            </w:r>
          </w:p>
          <w:p w14:paraId="5D3B1F14" w14:textId="77777777" w:rsidR="00A02A9D" w:rsidRPr="00A02A9D" w:rsidRDefault="00A02A9D" w:rsidP="00A02A9D">
            <w:pPr>
              <w:numPr>
                <w:ilvl w:val="1"/>
                <w:numId w:val="44"/>
              </w:numPr>
              <w:autoSpaceDE w:val="0"/>
              <w:autoSpaceDN w:val="0"/>
              <w:spacing w:line="256" w:lineRule="auto"/>
              <w:jc w:val="both"/>
              <w:rPr>
                <w:rFonts w:eastAsia="Batang" w:cs="Times"/>
                <w:sz w:val="20"/>
                <w:szCs w:val="20"/>
                <w:lang w:val="en-GB" w:eastAsia="x-none"/>
              </w:rPr>
            </w:pPr>
            <w:r w:rsidRPr="00E331B3">
              <w:rPr>
                <w:rFonts w:eastAsia="Batang" w:cs="Times"/>
                <w:sz w:val="20"/>
                <w:szCs w:val="20"/>
                <w:lang w:val="en-GB" w:eastAsia="x-none"/>
              </w:rPr>
              <w:t xml:space="preserve">For Alt1 and Alt2: When a responding UE uses a shared COT for its transmission(s), the COT </w:t>
            </w:r>
            <w:r w:rsidRPr="000A270D">
              <w:rPr>
                <w:rFonts w:eastAsia="Batang" w:cs="Times"/>
                <w:sz w:val="20"/>
                <w:szCs w:val="20"/>
                <w:lang w:val="en-GB" w:eastAsia="x-none"/>
              </w:rPr>
              <w:t>initiating UE is a target receiver</w:t>
            </w:r>
            <w:r w:rsidRPr="00A02A9D">
              <w:rPr>
                <w:rFonts w:eastAsia="Batang" w:cs="Times"/>
                <w:sz w:val="20"/>
                <w:szCs w:val="20"/>
                <w:lang w:val="en-GB" w:eastAsia="x-none"/>
              </w:rPr>
              <w:t xml:space="preserve"> of the responding </w:t>
            </w:r>
            <w:r w:rsidRPr="000A270D">
              <w:rPr>
                <w:rFonts w:eastAsia="Batang" w:cs="Times"/>
                <w:sz w:val="20"/>
                <w:szCs w:val="20"/>
                <w:lang w:val="en-GB" w:eastAsia="x-none"/>
              </w:rPr>
              <w:t>UE’s transmission(s</w:t>
            </w:r>
            <w:r w:rsidRPr="00A02A9D">
              <w:rPr>
                <w:rFonts w:eastAsia="Batang" w:cs="Times"/>
                <w:sz w:val="20"/>
                <w:szCs w:val="20"/>
                <w:lang w:val="en-GB" w:eastAsia="x-none"/>
              </w:rPr>
              <w:t>).</w:t>
            </w:r>
          </w:p>
          <w:p w14:paraId="40242519" w14:textId="77777777" w:rsidR="00A02A9D" w:rsidRPr="00A02A9D" w:rsidRDefault="00A02A9D" w:rsidP="00A02A9D">
            <w:pPr>
              <w:numPr>
                <w:ilvl w:val="2"/>
                <w:numId w:val="44"/>
              </w:numPr>
              <w:autoSpaceDE w:val="0"/>
              <w:autoSpaceDN w:val="0"/>
              <w:spacing w:line="256" w:lineRule="auto"/>
              <w:jc w:val="both"/>
              <w:rPr>
                <w:rFonts w:eastAsia="Batang" w:cs="Times"/>
                <w:sz w:val="20"/>
                <w:szCs w:val="20"/>
                <w:lang w:val="en-GB" w:eastAsia="x-none"/>
              </w:rPr>
            </w:pPr>
            <w:r w:rsidRPr="00240188">
              <w:rPr>
                <w:rFonts w:eastAsia="Batang" w:cs="Times"/>
                <w:sz w:val="20"/>
                <w:szCs w:val="20"/>
                <w:lang w:val="en-GB" w:eastAsia="x-none"/>
              </w:rPr>
              <w:t>FFS: details of the channel type of the responding UE’s</w:t>
            </w:r>
            <w:r w:rsidRPr="00A02A9D">
              <w:rPr>
                <w:rFonts w:eastAsia="Batang" w:cs="Times"/>
                <w:sz w:val="20"/>
                <w:szCs w:val="20"/>
                <w:lang w:val="en-GB" w:eastAsia="x-none"/>
              </w:rPr>
              <w:t xml:space="preserve"> transmission(s)</w:t>
            </w:r>
          </w:p>
          <w:p w14:paraId="45AFF9F6" w14:textId="77777777" w:rsidR="00A02A9D" w:rsidRPr="00A02A9D" w:rsidRDefault="00A02A9D" w:rsidP="00A02A9D">
            <w:pPr>
              <w:numPr>
                <w:ilvl w:val="0"/>
                <w:numId w:val="44"/>
              </w:numPr>
              <w:autoSpaceDE w:val="0"/>
              <w:autoSpaceDN w:val="0"/>
              <w:spacing w:line="256" w:lineRule="auto"/>
              <w:jc w:val="both"/>
              <w:rPr>
                <w:rFonts w:eastAsia="Batang" w:cs="Times"/>
                <w:sz w:val="20"/>
                <w:szCs w:val="20"/>
                <w:lang w:val="en-GB" w:eastAsia="x-none"/>
              </w:rPr>
            </w:pPr>
            <w:proofErr w:type="spellStart"/>
            <w:r w:rsidRPr="00A02A9D">
              <w:rPr>
                <w:rFonts w:eastAsia="Batang" w:cs="Times"/>
                <w:sz w:val="20"/>
                <w:szCs w:val="20"/>
                <w:lang w:val="en-GB" w:eastAsia="x-none"/>
              </w:rPr>
              <w:t>gNB</w:t>
            </w:r>
            <w:proofErr w:type="spellEnd"/>
            <w:r w:rsidRPr="00A02A9D">
              <w:rPr>
                <w:rFonts w:eastAsia="Batang" w:cs="Times"/>
                <w:sz w:val="20"/>
                <w:szCs w:val="20"/>
                <w:lang w:val="en-GB" w:eastAsia="x-none"/>
              </w:rPr>
              <w:t xml:space="preserve"> relaying/forwarding a UE initiated COT to another UE is not supported in Rel-18</w:t>
            </w:r>
          </w:p>
          <w:p w14:paraId="0B152FF5" w14:textId="77777777" w:rsidR="00A02A9D" w:rsidRPr="00A02A9D" w:rsidRDefault="00A02A9D" w:rsidP="00A02A9D">
            <w:pPr>
              <w:numPr>
                <w:ilvl w:val="0"/>
                <w:numId w:val="44"/>
              </w:numPr>
              <w:autoSpaceDE w:val="0"/>
              <w:autoSpaceDN w:val="0"/>
              <w:spacing w:line="256" w:lineRule="auto"/>
              <w:jc w:val="both"/>
              <w:rPr>
                <w:rFonts w:eastAsia="Batang" w:cs="Times"/>
                <w:sz w:val="20"/>
                <w:szCs w:val="20"/>
                <w:lang w:val="en-GB" w:eastAsia="x-none"/>
              </w:rPr>
            </w:pPr>
            <w:r w:rsidRPr="00A02A9D">
              <w:rPr>
                <w:rFonts w:eastAsia="Batang" w:cs="Times"/>
                <w:sz w:val="20"/>
                <w:szCs w:val="20"/>
                <w:lang w:val="en-GB" w:eastAsia="x-none"/>
              </w:rPr>
              <w:t xml:space="preserve">FFS whether a Mode 1 UE can report a COT or related information to </w:t>
            </w:r>
            <w:proofErr w:type="spellStart"/>
            <w:r w:rsidRPr="00A02A9D">
              <w:rPr>
                <w:rFonts w:eastAsia="Batang" w:cs="Times"/>
                <w:sz w:val="20"/>
                <w:szCs w:val="20"/>
                <w:lang w:val="en-GB" w:eastAsia="x-none"/>
              </w:rPr>
              <w:t>gNB</w:t>
            </w:r>
            <w:proofErr w:type="spellEnd"/>
            <w:r w:rsidRPr="00A02A9D">
              <w:rPr>
                <w:rFonts w:eastAsia="Batang" w:cs="Times"/>
                <w:sz w:val="20"/>
                <w:szCs w:val="20"/>
                <w:lang w:val="en-GB" w:eastAsia="x-none"/>
              </w:rPr>
              <w:t xml:space="preserve"> for aiding Mode 1 RA</w:t>
            </w:r>
          </w:p>
          <w:p w14:paraId="67E280D4" w14:textId="5F732B48" w:rsidR="00A02A9D" w:rsidRPr="000A270D" w:rsidRDefault="00A02A9D" w:rsidP="000A270D">
            <w:pPr>
              <w:autoSpaceDE w:val="0"/>
              <w:autoSpaceDN w:val="0"/>
              <w:jc w:val="both"/>
              <w:rPr>
                <w:sz w:val="20"/>
                <w:szCs w:val="20"/>
                <w:lang w:val="en-GB"/>
              </w:rPr>
            </w:pPr>
          </w:p>
        </w:tc>
      </w:tr>
    </w:tbl>
    <w:p w14:paraId="499815D1" w14:textId="32227454" w:rsidR="009829A4" w:rsidRDefault="006F5DE1" w:rsidP="00F4022C">
      <w:pPr>
        <w:pStyle w:val="a0"/>
        <w:spacing w:before="240"/>
        <w:rPr>
          <w:rFonts w:ascii="Times New Roman" w:hAnsi="Times New Roman"/>
          <w:szCs w:val="20"/>
        </w:rPr>
      </w:pPr>
      <w:r>
        <w:rPr>
          <w:rFonts w:eastAsiaTheme="minorEastAsia"/>
          <w:lang w:eastAsia="zh-CN"/>
        </w:rPr>
        <w:t xml:space="preserve">The UE-to-UE COT sharing mechanism </w:t>
      </w:r>
      <w:r w:rsidR="00A02A9D">
        <w:rPr>
          <w:rFonts w:eastAsiaTheme="minorEastAsia"/>
          <w:lang w:eastAsia="zh-CN"/>
        </w:rPr>
        <w:t>should comply with</w:t>
      </w:r>
      <w:r>
        <w:rPr>
          <w:rFonts w:eastAsiaTheme="minorEastAsia"/>
          <w:lang w:eastAsia="zh-CN"/>
        </w:rPr>
        <w:t xml:space="preserve"> the regulation</w:t>
      </w:r>
      <w:r w:rsidR="00026F31">
        <w:rPr>
          <w:rFonts w:eastAsiaTheme="minorEastAsia"/>
          <w:lang w:eastAsia="zh-CN"/>
        </w:rPr>
        <w:t xml:space="preserve"> rule</w:t>
      </w:r>
      <w:r>
        <w:rPr>
          <w:rFonts w:eastAsiaTheme="minorEastAsia"/>
          <w:lang w:eastAsia="zh-CN"/>
        </w:rPr>
        <w:t>, i.e., the LBT type</w:t>
      </w:r>
      <w:r w:rsidR="00026F31">
        <w:rPr>
          <w:rFonts w:eastAsiaTheme="minorEastAsia"/>
          <w:lang w:eastAsia="zh-CN"/>
        </w:rPr>
        <w:t xml:space="preserve"> of the responding UE</w:t>
      </w:r>
      <w:r>
        <w:rPr>
          <w:rFonts w:eastAsiaTheme="minorEastAsia"/>
          <w:lang w:eastAsia="zh-CN"/>
        </w:rPr>
        <w:t xml:space="preserve"> depends on the gap between the transmission from the </w:t>
      </w:r>
      <w:r w:rsidR="00026F31">
        <w:rPr>
          <w:rFonts w:eastAsiaTheme="minorEastAsia"/>
          <w:lang w:eastAsia="zh-CN"/>
        </w:rPr>
        <w:t>initiating</w:t>
      </w:r>
      <w:r>
        <w:rPr>
          <w:rFonts w:eastAsiaTheme="minorEastAsia"/>
          <w:lang w:eastAsia="zh-CN"/>
        </w:rPr>
        <w:t xml:space="preserve"> UE and the transmission from the </w:t>
      </w:r>
      <w:r w:rsidR="00026F31">
        <w:rPr>
          <w:rFonts w:eastAsiaTheme="minorEastAsia"/>
          <w:lang w:eastAsia="zh-CN"/>
        </w:rPr>
        <w:t xml:space="preserve">responding </w:t>
      </w:r>
      <w:r>
        <w:rPr>
          <w:rFonts w:eastAsiaTheme="minorEastAsia"/>
          <w:lang w:eastAsia="zh-CN"/>
        </w:rPr>
        <w:t>UE.</w:t>
      </w:r>
      <w:r w:rsidR="00A02A9D">
        <w:rPr>
          <w:rFonts w:ascii="Times New Roman" w:hAnsi="Times New Roman"/>
          <w:szCs w:val="20"/>
        </w:rPr>
        <w:t xml:space="preserve"> Two alternatives regarding which transmissions are allowed to share the COT</w:t>
      </w:r>
      <w:r w:rsidR="00F4022C">
        <w:rPr>
          <w:rFonts w:ascii="Times New Roman" w:hAnsi="Times New Roman"/>
          <w:szCs w:val="20"/>
        </w:rPr>
        <w:t>.</w:t>
      </w:r>
      <w:r w:rsidR="00AC5936">
        <w:rPr>
          <w:rFonts w:ascii="Times New Roman" w:hAnsi="Times New Roman"/>
          <w:szCs w:val="20"/>
        </w:rPr>
        <w:t xml:space="preserve"> </w:t>
      </w:r>
      <w:r w:rsidR="00255A85">
        <w:rPr>
          <w:rFonts w:ascii="Times New Roman" w:hAnsi="Times New Roman"/>
          <w:szCs w:val="20"/>
        </w:rPr>
        <w:t>Alt 1 prefers to only share the COT to the UE which is the target receiver of the PSSCH of the COT initiating UE</w:t>
      </w:r>
      <w:r w:rsidR="00AB02DD">
        <w:rPr>
          <w:rFonts w:ascii="Times New Roman" w:hAnsi="Times New Roman"/>
          <w:szCs w:val="20"/>
        </w:rPr>
        <w:t>, while</w:t>
      </w:r>
      <w:r w:rsidR="00747DB8">
        <w:rPr>
          <w:rFonts w:ascii="Times New Roman" w:hAnsi="Times New Roman"/>
          <w:szCs w:val="20"/>
        </w:rPr>
        <w:t xml:space="preserve"> Alt 2 allows to share the COT to the UE which is the target receiver of any transmission of the COT initiating UE. </w:t>
      </w:r>
      <w:r w:rsidR="00594162">
        <w:rPr>
          <w:rFonts w:ascii="Times New Roman" w:hAnsi="Times New Roman"/>
          <w:szCs w:val="20"/>
        </w:rPr>
        <w:t xml:space="preserve">In </w:t>
      </w:r>
      <w:r w:rsidR="00747DB8">
        <w:rPr>
          <w:rFonts w:ascii="Times New Roman" w:hAnsi="Times New Roman"/>
          <w:szCs w:val="20"/>
        </w:rPr>
        <w:t xml:space="preserve">our view, both alternatives comply with the regulation, where Alt 1 is a more restrict one by limiting the transmission to be PSSCH. </w:t>
      </w:r>
      <w:r w:rsidR="00AB02DD">
        <w:rPr>
          <w:rFonts w:ascii="Times New Roman" w:hAnsi="Times New Roman"/>
          <w:szCs w:val="20"/>
        </w:rPr>
        <w:t xml:space="preserve">The COT sharing with Alt 1 is less efficient than that with Alt 2 since only limited UEs can share the COT. Therefore, Alt 2 is preferred. All the UEs receiving the SCI and sending transmission to the COT initiating UE can be considered as the </w:t>
      </w:r>
      <w:r w:rsidR="00E771E9">
        <w:rPr>
          <w:rFonts w:ascii="Times New Roman" w:hAnsi="Times New Roman"/>
          <w:szCs w:val="20"/>
        </w:rPr>
        <w:t>responding</w:t>
      </w:r>
      <w:r w:rsidR="00AB02DD">
        <w:rPr>
          <w:rFonts w:ascii="Times New Roman" w:hAnsi="Times New Roman"/>
          <w:szCs w:val="20"/>
        </w:rPr>
        <w:t xml:space="preserve"> UE, where the transmission including any </w:t>
      </w:r>
      <w:r w:rsidR="005703FB">
        <w:rPr>
          <w:rFonts w:ascii="Times New Roman" w:hAnsi="Times New Roman"/>
          <w:szCs w:val="20"/>
        </w:rPr>
        <w:t xml:space="preserve">SL </w:t>
      </w:r>
      <w:r w:rsidR="00AB02DD">
        <w:rPr>
          <w:rFonts w:ascii="Times New Roman" w:hAnsi="Times New Roman"/>
          <w:szCs w:val="20"/>
        </w:rPr>
        <w:t>transmission that can be received by the COT initiating UE, e.g</w:t>
      </w:r>
      <w:r w:rsidR="00594162">
        <w:rPr>
          <w:rFonts w:ascii="Times New Roman" w:hAnsi="Times New Roman"/>
          <w:szCs w:val="20"/>
        </w:rPr>
        <w:t>.</w:t>
      </w:r>
      <w:r w:rsidR="00AB02DD">
        <w:rPr>
          <w:rFonts w:ascii="Times New Roman" w:hAnsi="Times New Roman"/>
          <w:szCs w:val="20"/>
        </w:rPr>
        <w:t>, PSFCH, PSCCH, PSSCH</w:t>
      </w:r>
      <w:r w:rsidR="005703FB">
        <w:rPr>
          <w:rFonts w:ascii="Times New Roman" w:hAnsi="Times New Roman"/>
          <w:szCs w:val="20"/>
        </w:rPr>
        <w:t>, etc</w:t>
      </w:r>
      <w:r w:rsidR="00AB02DD">
        <w:rPr>
          <w:rFonts w:ascii="Times New Roman" w:hAnsi="Times New Roman"/>
          <w:szCs w:val="20"/>
        </w:rPr>
        <w:t>.</w:t>
      </w:r>
      <w:r w:rsidR="000A197F">
        <w:rPr>
          <w:rFonts w:ascii="Times New Roman" w:hAnsi="Times New Roman"/>
          <w:szCs w:val="20"/>
        </w:rPr>
        <w:t xml:space="preserve"> The channel access type within the COT can be determined by </w:t>
      </w:r>
      <w:r w:rsidR="00FD73E9">
        <w:rPr>
          <w:rFonts w:ascii="Times New Roman" w:hAnsi="Times New Roman"/>
          <w:szCs w:val="20"/>
        </w:rPr>
        <w:t>responding</w:t>
      </w:r>
      <w:r w:rsidR="00E771E9">
        <w:rPr>
          <w:rFonts w:ascii="Times New Roman" w:hAnsi="Times New Roman"/>
          <w:szCs w:val="20"/>
        </w:rPr>
        <w:t xml:space="preserve"> </w:t>
      </w:r>
      <w:r w:rsidR="000A197F">
        <w:rPr>
          <w:rFonts w:ascii="Times New Roman" w:hAnsi="Times New Roman"/>
          <w:szCs w:val="20"/>
        </w:rPr>
        <w:t>UE based on</w:t>
      </w:r>
      <w:r w:rsidR="00B177C5">
        <w:rPr>
          <w:rFonts w:ascii="Times New Roman" w:hAnsi="Times New Roman"/>
          <w:szCs w:val="20"/>
        </w:rPr>
        <w:t xml:space="preserve"> the</w:t>
      </w:r>
      <w:r w:rsidR="000A197F">
        <w:rPr>
          <w:rFonts w:ascii="Times New Roman" w:hAnsi="Times New Roman"/>
          <w:szCs w:val="20"/>
        </w:rPr>
        <w:t xml:space="preserve"> </w:t>
      </w:r>
      <w:r w:rsidR="00B4488F">
        <w:rPr>
          <w:rFonts w:ascii="Times New Roman" w:hAnsi="Times New Roman"/>
          <w:szCs w:val="20"/>
        </w:rPr>
        <w:t xml:space="preserve">gap between the transmission from the COT initiating UE and its own transmission. </w:t>
      </w:r>
    </w:p>
    <w:p w14:paraId="66CCC77E" w14:textId="713E508B" w:rsidR="00860DF7" w:rsidRDefault="00860DF7" w:rsidP="000A270D">
      <w:pPr>
        <w:pStyle w:val="a0"/>
        <w:spacing w:before="240"/>
        <w:jc w:val="center"/>
        <w:rPr>
          <w:rFonts w:ascii="Times New Roman" w:hAnsi="Times New Roman"/>
          <w:szCs w:val="20"/>
        </w:rPr>
      </w:pPr>
      <w:r>
        <w:rPr>
          <w:noProof/>
        </w:rPr>
        <w:lastRenderedPageBreak/>
        <w:drawing>
          <wp:inline distT="0" distB="0" distL="0" distR="0" wp14:anchorId="7EA4E6DE" wp14:editId="64BCEF7B">
            <wp:extent cx="4572000" cy="2743200"/>
            <wp:effectExtent l="0" t="0" r="0" b="0"/>
            <wp:docPr id="5" name="图表 5">
              <a:extLst xmlns:a="http://schemas.openxmlformats.org/drawingml/2006/main">
                <a:ext uri="{FF2B5EF4-FFF2-40B4-BE49-F238E27FC236}">
                  <a16:creationId xmlns:a16="http://schemas.microsoft.com/office/drawing/2014/main" id="{EC60D1B7-9D0E-12FD-1665-DADFADB90E2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1D23F27" w14:textId="035A3B6E" w:rsidR="00935401" w:rsidRDefault="0091792A" w:rsidP="00534B32">
      <w:pPr>
        <w:pStyle w:val="Default"/>
        <w:spacing w:after="240"/>
        <w:jc w:val="both"/>
        <w:rPr>
          <w:rFonts w:ascii="Times" w:eastAsiaTheme="minorEastAsia" w:hAnsi="Times"/>
          <w:color w:val="auto"/>
          <w:sz w:val="20"/>
        </w:rPr>
      </w:pPr>
      <w:r w:rsidRPr="00935401">
        <w:rPr>
          <w:rFonts w:ascii="Times" w:eastAsiaTheme="minorEastAsia" w:hAnsi="Times"/>
          <w:color w:val="auto"/>
          <w:sz w:val="20"/>
        </w:rPr>
        <w:t xml:space="preserve">According to the regulation, </w:t>
      </w:r>
      <w:r w:rsidR="00935401">
        <w:rPr>
          <w:rFonts w:ascii="Times" w:eastAsiaTheme="minorEastAsia" w:hAnsi="Times"/>
          <w:color w:val="auto"/>
          <w:sz w:val="20"/>
        </w:rPr>
        <w:t>a</w:t>
      </w:r>
      <w:r w:rsidR="00935401" w:rsidRPr="00935401">
        <w:rPr>
          <w:rFonts w:ascii="Times" w:eastAsiaTheme="minorEastAsia" w:hAnsi="Times"/>
          <w:color w:val="auto"/>
          <w:sz w:val="20"/>
        </w:rPr>
        <w:t xml:space="preserve">n </w:t>
      </w:r>
      <w:r w:rsidR="00935401">
        <w:rPr>
          <w:rFonts w:ascii="Times" w:eastAsiaTheme="minorEastAsia" w:hAnsi="Times"/>
          <w:color w:val="auto"/>
          <w:sz w:val="20"/>
        </w:rPr>
        <w:t>i</w:t>
      </w:r>
      <w:r w:rsidR="00935401" w:rsidRPr="00935401">
        <w:rPr>
          <w:rFonts w:ascii="Times" w:eastAsiaTheme="minorEastAsia" w:hAnsi="Times"/>
          <w:color w:val="auto"/>
          <w:sz w:val="20"/>
        </w:rPr>
        <w:t xml:space="preserve">nitiating </w:t>
      </w:r>
      <w:r w:rsidR="00935401">
        <w:rPr>
          <w:rFonts w:ascii="Times" w:eastAsiaTheme="minorEastAsia" w:hAnsi="Times"/>
          <w:color w:val="auto"/>
          <w:sz w:val="20"/>
        </w:rPr>
        <w:t>d</w:t>
      </w:r>
      <w:r w:rsidR="00935401" w:rsidRPr="00935401">
        <w:rPr>
          <w:rFonts w:ascii="Times" w:eastAsiaTheme="minorEastAsia" w:hAnsi="Times"/>
          <w:color w:val="auto"/>
          <w:sz w:val="20"/>
        </w:rPr>
        <w:t xml:space="preserve">evice is allowed to grant an authorization to one or more associated </w:t>
      </w:r>
      <w:r w:rsidR="00935401">
        <w:rPr>
          <w:rFonts w:ascii="Times" w:eastAsiaTheme="minorEastAsia" w:hAnsi="Times"/>
          <w:color w:val="auto"/>
          <w:sz w:val="20"/>
        </w:rPr>
        <w:t>r</w:t>
      </w:r>
      <w:r w:rsidR="00935401" w:rsidRPr="00935401">
        <w:rPr>
          <w:rFonts w:ascii="Times" w:eastAsiaTheme="minorEastAsia" w:hAnsi="Times"/>
          <w:color w:val="auto"/>
          <w:sz w:val="20"/>
        </w:rPr>
        <w:t xml:space="preserve">esponding </w:t>
      </w:r>
      <w:r w:rsidR="00935401">
        <w:rPr>
          <w:rFonts w:ascii="Times" w:eastAsiaTheme="minorEastAsia" w:hAnsi="Times"/>
          <w:color w:val="auto"/>
          <w:sz w:val="20"/>
        </w:rPr>
        <w:t>d</w:t>
      </w:r>
      <w:r w:rsidR="00935401" w:rsidRPr="00935401">
        <w:rPr>
          <w:rFonts w:ascii="Times" w:eastAsiaTheme="minorEastAsia" w:hAnsi="Times"/>
          <w:color w:val="auto"/>
          <w:sz w:val="20"/>
        </w:rPr>
        <w:t xml:space="preserve">evices to transmit on the current Operating Channel within the current </w:t>
      </w:r>
      <w:r w:rsidR="00935401">
        <w:rPr>
          <w:rFonts w:ascii="Times" w:eastAsiaTheme="minorEastAsia" w:hAnsi="Times"/>
          <w:color w:val="auto"/>
          <w:sz w:val="20"/>
        </w:rPr>
        <w:t xml:space="preserve">COT. In SL transmission, the SCI </w:t>
      </w:r>
      <w:r w:rsidR="00C5640F">
        <w:rPr>
          <w:rFonts w:ascii="Times" w:eastAsiaTheme="minorEastAsia" w:hAnsi="Times"/>
          <w:color w:val="auto"/>
          <w:sz w:val="20"/>
        </w:rPr>
        <w:t>can</w:t>
      </w:r>
      <w:r w:rsidR="00F4022C">
        <w:rPr>
          <w:rFonts w:ascii="Times" w:eastAsiaTheme="minorEastAsia" w:hAnsi="Times"/>
          <w:color w:val="auto"/>
          <w:sz w:val="20"/>
        </w:rPr>
        <w:t xml:space="preserve"> and should</w:t>
      </w:r>
      <w:r w:rsidR="00C5640F">
        <w:rPr>
          <w:rFonts w:ascii="Times" w:eastAsiaTheme="minorEastAsia" w:hAnsi="Times"/>
          <w:color w:val="auto"/>
          <w:sz w:val="20"/>
        </w:rPr>
        <w:t xml:space="preserve"> be received by all </w:t>
      </w:r>
      <w:r w:rsidR="00F4022C">
        <w:rPr>
          <w:rFonts w:ascii="Times" w:eastAsiaTheme="minorEastAsia" w:hAnsi="Times"/>
          <w:color w:val="auto"/>
          <w:sz w:val="20"/>
        </w:rPr>
        <w:t>the surrounding SL</w:t>
      </w:r>
      <w:r w:rsidR="00C5640F">
        <w:rPr>
          <w:rFonts w:ascii="Times" w:eastAsiaTheme="minorEastAsia" w:hAnsi="Times"/>
          <w:color w:val="auto"/>
          <w:sz w:val="20"/>
        </w:rPr>
        <w:t xml:space="preserve"> UEs</w:t>
      </w:r>
      <w:r w:rsidR="00F4022C">
        <w:rPr>
          <w:rFonts w:ascii="Times" w:eastAsiaTheme="minorEastAsia" w:hAnsi="Times"/>
          <w:color w:val="auto"/>
          <w:sz w:val="20"/>
        </w:rPr>
        <w:t xml:space="preserve"> at least for resource selection,</w:t>
      </w:r>
      <w:r w:rsidR="00C5640F">
        <w:rPr>
          <w:rFonts w:ascii="Times" w:eastAsiaTheme="minorEastAsia" w:hAnsi="Times"/>
          <w:color w:val="auto"/>
          <w:sz w:val="20"/>
        </w:rPr>
        <w:t xml:space="preserve"> </w:t>
      </w:r>
      <w:r w:rsidR="00F4022C">
        <w:rPr>
          <w:rFonts w:ascii="Times" w:eastAsiaTheme="minorEastAsia" w:hAnsi="Times"/>
          <w:color w:val="auto"/>
          <w:sz w:val="20"/>
        </w:rPr>
        <w:t xml:space="preserve">thus </w:t>
      </w:r>
      <w:r w:rsidR="00C5640F">
        <w:rPr>
          <w:rFonts w:ascii="Times" w:eastAsiaTheme="minorEastAsia" w:hAnsi="Times"/>
          <w:color w:val="auto"/>
          <w:sz w:val="20"/>
        </w:rPr>
        <w:t>it can be considered as a grant to authorize the sharing of the COT by Tx UE.</w:t>
      </w:r>
      <w:r w:rsidR="0026678B">
        <w:rPr>
          <w:rFonts w:ascii="Times" w:eastAsiaTheme="minorEastAsia" w:hAnsi="Times"/>
          <w:color w:val="auto"/>
          <w:sz w:val="20"/>
        </w:rPr>
        <w:t xml:space="preserve"> </w:t>
      </w:r>
      <w:r w:rsidR="00F4022C">
        <w:rPr>
          <w:rFonts w:ascii="Times" w:eastAsiaTheme="minorEastAsia" w:hAnsi="Times"/>
          <w:color w:val="auto"/>
          <w:sz w:val="20"/>
        </w:rPr>
        <w:t>In other words</w:t>
      </w:r>
      <w:r w:rsidR="005344B6">
        <w:rPr>
          <w:rFonts w:ascii="Times" w:eastAsiaTheme="minorEastAsia" w:hAnsi="Times"/>
          <w:color w:val="auto"/>
          <w:sz w:val="20"/>
        </w:rPr>
        <w:t>, a</w:t>
      </w:r>
      <w:r w:rsidR="0026678B">
        <w:rPr>
          <w:rFonts w:ascii="Times" w:eastAsiaTheme="minorEastAsia" w:hAnsi="Times"/>
          <w:color w:val="auto"/>
          <w:sz w:val="20"/>
        </w:rPr>
        <w:t xml:space="preserve">ll the </w:t>
      </w:r>
      <w:r w:rsidR="00F4022C">
        <w:rPr>
          <w:rFonts w:ascii="Times" w:eastAsiaTheme="minorEastAsia" w:hAnsi="Times"/>
          <w:color w:val="auto"/>
          <w:sz w:val="20"/>
        </w:rPr>
        <w:t xml:space="preserve">other SL </w:t>
      </w:r>
      <w:r w:rsidR="0026678B">
        <w:rPr>
          <w:rFonts w:ascii="Times" w:eastAsiaTheme="minorEastAsia" w:hAnsi="Times"/>
          <w:color w:val="auto"/>
          <w:sz w:val="20"/>
        </w:rPr>
        <w:t>UE</w:t>
      </w:r>
      <w:r w:rsidR="00F4022C">
        <w:rPr>
          <w:rFonts w:ascii="Times" w:eastAsiaTheme="minorEastAsia" w:hAnsi="Times"/>
          <w:color w:val="auto"/>
          <w:sz w:val="20"/>
        </w:rPr>
        <w:t xml:space="preserve"> receiving the SCI</w:t>
      </w:r>
      <w:r w:rsidR="0026678B">
        <w:rPr>
          <w:rFonts w:ascii="Times" w:eastAsiaTheme="minorEastAsia" w:hAnsi="Times"/>
          <w:color w:val="auto"/>
          <w:sz w:val="20"/>
        </w:rPr>
        <w:t xml:space="preserve"> </w:t>
      </w:r>
      <w:r w:rsidR="00C910A4">
        <w:rPr>
          <w:rFonts w:ascii="Times" w:eastAsiaTheme="minorEastAsia" w:hAnsi="Times"/>
          <w:color w:val="auto"/>
          <w:sz w:val="20"/>
        </w:rPr>
        <w:t xml:space="preserve">should be allowed to </w:t>
      </w:r>
      <w:r w:rsidR="0026678B">
        <w:rPr>
          <w:rFonts w:ascii="Times" w:eastAsiaTheme="minorEastAsia" w:hAnsi="Times"/>
          <w:color w:val="auto"/>
          <w:sz w:val="20"/>
        </w:rPr>
        <w:t>transmit to the Tx UE in the Tx UE-initiated COT</w:t>
      </w:r>
      <w:r w:rsidR="00C910A4">
        <w:rPr>
          <w:rFonts w:ascii="Times" w:eastAsiaTheme="minorEastAsia" w:hAnsi="Times"/>
          <w:color w:val="auto"/>
          <w:sz w:val="20"/>
        </w:rPr>
        <w:t>, i.e., to share the COT</w:t>
      </w:r>
      <w:r w:rsidR="0026678B">
        <w:rPr>
          <w:rFonts w:ascii="Times" w:eastAsiaTheme="minorEastAsia" w:hAnsi="Times"/>
          <w:color w:val="auto"/>
          <w:sz w:val="20"/>
        </w:rPr>
        <w:t>.</w:t>
      </w:r>
      <w:r w:rsidR="00935401">
        <w:rPr>
          <w:rFonts w:ascii="Times" w:eastAsiaTheme="minorEastAsia" w:hAnsi="Times"/>
          <w:color w:val="auto"/>
          <w:sz w:val="20"/>
        </w:rPr>
        <w:t xml:space="preserve"> </w:t>
      </w:r>
      <w:r w:rsidR="00C910A4">
        <w:rPr>
          <w:rFonts w:ascii="Times" w:eastAsiaTheme="minorEastAsia" w:hAnsi="Times"/>
          <w:color w:val="auto"/>
          <w:sz w:val="20"/>
        </w:rPr>
        <w:t>B</w:t>
      </w:r>
      <w:r w:rsidR="002B297C">
        <w:rPr>
          <w:rFonts w:ascii="Times" w:eastAsiaTheme="minorEastAsia" w:hAnsi="Times"/>
          <w:color w:val="auto"/>
          <w:sz w:val="20"/>
        </w:rPr>
        <w:t>esides, s</w:t>
      </w:r>
      <w:r w:rsidR="006F678C">
        <w:rPr>
          <w:rFonts w:ascii="Times" w:eastAsiaTheme="minorEastAsia" w:hAnsi="Times"/>
          <w:color w:val="auto"/>
          <w:sz w:val="20"/>
        </w:rPr>
        <w:t>ince in SL, the initiating device and responding device are all UEs</w:t>
      </w:r>
      <w:r w:rsidR="00B85813" w:rsidRPr="00B85813">
        <w:rPr>
          <w:rFonts w:ascii="Times" w:eastAsiaTheme="minorEastAsia" w:hAnsi="Times"/>
          <w:color w:val="auto"/>
          <w:sz w:val="20"/>
        </w:rPr>
        <w:t xml:space="preserve"> </w:t>
      </w:r>
      <w:r w:rsidR="00B85813">
        <w:rPr>
          <w:rFonts w:ascii="Times" w:eastAsiaTheme="minorEastAsia" w:hAnsi="Times"/>
          <w:color w:val="auto"/>
          <w:sz w:val="20"/>
        </w:rPr>
        <w:t>with similar level of transmit power, there is no need to further enhance the UE-to-UE COT sharing ED threshold as that in NRU UE-to-gNB COT sharing case</w:t>
      </w:r>
      <w:r w:rsidR="00240188">
        <w:rPr>
          <w:rFonts w:ascii="Times" w:eastAsiaTheme="minorEastAsia" w:hAnsi="Times"/>
          <w:color w:val="auto"/>
          <w:sz w:val="20"/>
        </w:rPr>
        <w:t xml:space="preserve"> (i.e., sharing a COT to another node having higher transmit power)</w:t>
      </w:r>
      <w:r w:rsidR="00B85813">
        <w:rPr>
          <w:rFonts w:ascii="Times" w:eastAsiaTheme="minorEastAsia" w:hAnsi="Times"/>
          <w:color w:val="auto"/>
          <w:sz w:val="20"/>
        </w:rPr>
        <w:t>. If very low power UE is considered, the typical scenario is that the very low power UE shares the COT of another very low power UE or the COT of a standard power UE.</w:t>
      </w:r>
      <w:r w:rsidR="00240188">
        <w:rPr>
          <w:rFonts w:ascii="Times" w:eastAsiaTheme="minorEastAsia" w:hAnsi="Times"/>
          <w:color w:val="auto"/>
          <w:sz w:val="20"/>
        </w:rPr>
        <w:t xml:space="preserve"> In other words, sharing a COT to another node having higher transmit power is not supported.</w:t>
      </w:r>
      <w:r w:rsidR="00B85813">
        <w:rPr>
          <w:rFonts w:ascii="Times" w:eastAsiaTheme="minorEastAsia" w:hAnsi="Times"/>
          <w:color w:val="auto"/>
          <w:sz w:val="20"/>
        </w:rPr>
        <w:t xml:space="preserve"> </w:t>
      </w:r>
      <w:r w:rsidR="00240188">
        <w:rPr>
          <w:rFonts w:ascii="Times" w:eastAsiaTheme="minorEastAsia" w:hAnsi="Times"/>
          <w:color w:val="auto"/>
          <w:sz w:val="20"/>
        </w:rPr>
        <w:t>Thus, t</w:t>
      </w:r>
      <w:r w:rsidR="00B85813">
        <w:rPr>
          <w:rFonts w:ascii="Times" w:eastAsiaTheme="minorEastAsia" w:hAnsi="Times"/>
          <w:color w:val="auto"/>
          <w:sz w:val="20"/>
        </w:rPr>
        <w:t>he EDT adjustment is still unnecessary.</w:t>
      </w:r>
    </w:p>
    <w:p w14:paraId="1CCB8760" w14:textId="02C1B8A1" w:rsidR="00C14822" w:rsidRDefault="00A16402" w:rsidP="00336F54">
      <w:pPr>
        <w:pStyle w:val="a0"/>
        <w:rPr>
          <w:rFonts w:eastAsiaTheme="minorEastAsia"/>
          <w:b/>
          <w:lang w:eastAsia="zh-CN"/>
        </w:rPr>
      </w:pPr>
      <w:bookmarkStart w:id="37" w:name="_Ref102151240"/>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2511D0">
        <w:rPr>
          <w:rFonts w:eastAsiaTheme="minorEastAsia"/>
          <w:b/>
          <w:noProof/>
          <w:lang w:eastAsia="zh-CN"/>
        </w:rPr>
        <w:t>22</w:t>
      </w:r>
      <w:r w:rsidRPr="005344B6">
        <w:rPr>
          <w:rFonts w:eastAsiaTheme="minorEastAsia"/>
          <w:b/>
          <w:lang w:eastAsia="zh-CN"/>
        </w:rPr>
        <w:fldChar w:fldCharType="end"/>
      </w:r>
      <w:r w:rsidRPr="005344B6">
        <w:rPr>
          <w:rFonts w:eastAsiaTheme="minorEastAsia"/>
          <w:b/>
          <w:lang w:eastAsia="zh-CN"/>
        </w:rPr>
        <w:t xml:space="preserve">: </w:t>
      </w:r>
      <w:r w:rsidR="00594162">
        <w:rPr>
          <w:rFonts w:eastAsiaTheme="minorEastAsia"/>
          <w:b/>
          <w:lang w:eastAsia="zh-CN"/>
        </w:rPr>
        <w:t>The</w:t>
      </w:r>
      <w:r w:rsidR="00C14822">
        <w:rPr>
          <w:rFonts w:eastAsiaTheme="minorEastAsia"/>
          <w:b/>
          <w:lang w:eastAsia="zh-CN"/>
        </w:rPr>
        <w:t xml:space="preserve"> UEs</w:t>
      </w:r>
      <w:r w:rsidR="00594162">
        <w:rPr>
          <w:rFonts w:eastAsiaTheme="minorEastAsia"/>
          <w:b/>
          <w:lang w:eastAsia="zh-CN"/>
        </w:rPr>
        <w:t xml:space="preserve"> receiving either the PSSCH data or other control signaling (such as SCI, etc.) from the </w:t>
      </w:r>
      <w:r w:rsidR="00594162" w:rsidRPr="00594162">
        <w:rPr>
          <w:rFonts w:eastAsiaTheme="minorEastAsia"/>
          <w:b/>
          <w:lang w:eastAsia="zh-CN"/>
        </w:rPr>
        <w:t>initiating</w:t>
      </w:r>
      <w:r w:rsidR="00594162">
        <w:rPr>
          <w:rFonts w:eastAsiaTheme="minorEastAsia"/>
          <w:b/>
          <w:lang w:eastAsia="zh-CN"/>
        </w:rPr>
        <w:t xml:space="preserve"> UE’s</w:t>
      </w:r>
      <w:r w:rsidR="003F5B99">
        <w:rPr>
          <w:rFonts w:eastAsiaTheme="minorEastAsia"/>
          <w:b/>
          <w:lang w:eastAsia="zh-CN"/>
        </w:rPr>
        <w:t xml:space="preserve"> can be the </w:t>
      </w:r>
      <w:r w:rsidR="00E771E9">
        <w:rPr>
          <w:rFonts w:eastAsiaTheme="minorEastAsia"/>
          <w:b/>
          <w:lang w:eastAsia="zh-CN"/>
        </w:rPr>
        <w:t>responding</w:t>
      </w:r>
      <w:r w:rsidR="003F5B99">
        <w:rPr>
          <w:rFonts w:eastAsiaTheme="minorEastAsia"/>
          <w:b/>
          <w:lang w:eastAsia="zh-CN"/>
        </w:rPr>
        <w:t xml:space="preserve"> UE</w:t>
      </w:r>
      <w:r w:rsidR="00A4295B" w:rsidRPr="005344B6">
        <w:rPr>
          <w:rFonts w:eastAsiaTheme="minorEastAsia"/>
          <w:b/>
          <w:lang w:eastAsia="zh-CN"/>
        </w:rPr>
        <w:t>.</w:t>
      </w:r>
      <w:bookmarkEnd w:id="37"/>
    </w:p>
    <w:p w14:paraId="4541A972" w14:textId="1C6243B8" w:rsidR="003F5B99" w:rsidRDefault="003F5B99" w:rsidP="00336F54">
      <w:pPr>
        <w:pStyle w:val="a0"/>
        <w:rPr>
          <w:rFonts w:eastAsiaTheme="minorEastAsia"/>
          <w:b/>
          <w:lang w:eastAsia="zh-CN"/>
        </w:rPr>
      </w:pPr>
      <w:bookmarkStart w:id="38" w:name="_Ref115467367"/>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2511D0">
        <w:rPr>
          <w:rFonts w:eastAsiaTheme="minorEastAsia"/>
          <w:b/>
          <w:noProof/>
          <w:lang w:eastAsia="zh-CN"/>
        </w:rPr>
        <w:t>23</w:t>
      </w:r>
      <w:r w:rsidRPr="005344B6">
        <w:rPr>
          <w:rFonts w:eastAsiaTheme="minorEastAsia"/>
          <w:b/>
          <w:lang w:eastAsia="zh-CN"/>
        </w:rPr>
        <w:fldChar w:fldCharType="end"/>
      </w:r>
      <w:r>
        <w:rPr>
          <w:rFonts w:eastAsiaTheme="minorEastAsia"/>
          <w:b/>
          <w:lang w:eastAsia="zh-CN"/>
        </w:rPr>
        <w:t xml:space="preserve">: The channel access type within the shared COT is determined by the </w:t>
      </w:r>
      <w:r w:rsidR="00E771E9">
        <w:rPr>
          <w:rFonts w:eastAsiaTheme="minorEastAsia"/>
          <w:b/>
          <w:lang w:eastAsia="zh-CN"/>
        </w:rPr>
        <w:t xml:space="preserve">responding </w:t>
      </w:r>
      <w:r>
        <w:rPr>
          <w:rFonts w:eastAsiaTheme="minorEastAsia"/>
          <w:b/>
          <w:lang w:eastAsia="zh-CN"/>
        </w:rPr>
        <w:t xml:space="preserve">UE based on the gap between transmissions of the COT initiating UE and </w:t>
      </w:r>
      <w:r w:rsidR="00E771E9">
        <w:rPr>
          <w:rFonts w:eastAsiaTheme="minorEastAsia"/>
          <w:b/>
          <w:lang w:eastAsia="zh-CN"/>
        </w:rPr>
        <w:t xml:space="preserve">responding </w:t>
      </w:r>
      <w:r>
        <w:rPr>
          <w:rFonts w:eastAsiaTheme="minorEastAsia"/>
          <w:b/>
          <w:lang w:eastAsia="zh-CN"/>
        </w:rPr>
        <w:t>UE.</w:t>
      </w:r>
      <w:bookmarkEnd w:id="38"/>
    </w:p>
    <w:p w14:paraId="2EC2B7B3" w14:textId="3FA8BDB8" w:rsidR="00DC17FD" w:rsidRDefault="00C14822" w:rsidP="00336F54">
      <w:pPr>
        <w:pStyle w:val="a0"/>
        <w:rPr>
          <w:rFonts w:eastAsiaTheme="minorEastAsia"/>
          <w:b/>
          <w:lang w:eastAsia="zh-CN"/>
        </w:rPr>
      </w:pPr>
      <w:bookmarkStart w:id="39" w:name="_Ref111217512"/>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2511D0">
        <w:rPr>
          <w:rFonts w:eastAsiaTheme="minorEastAsia"/>
          <w:b/>
          <w:noProof/>
          <w:lang w:eastAsia="zh-CN"/>
        </w:rPr>
        <w:t>24</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No enhancement on the UE-to-UE ED threshold</w:t>
      </w:r>
      <w:r w:rsidR="006E6A4E">
        <w:rPr>
          <w:rFonts w:eastAsiaTheme="minorEastAsia"/>
          <w:b/>
          <w:lang w:eastAsia="zh-CN"/>
        </w:rPr>
        <w:t xml:space="preserve"> is needed.</w:t>
      </w:r>
      <w:bookmarkEnd w:id="39"/>
    </w:p>
    <w:p w14:paraId="242BF3F7" w14:textId="5EDB8FCA" w:rsidR="002D2CA2" w:rsidRPr="00A119FF" w:rsidRDefault="002D2CA2" w:rsidP="002D2CA2">
      <w:pPr>
        <w:pStyle w:val="a0"/>
        <w:rPr>
          <w:rFonts w:ascii="Times New Roman" w:eastAsiaTheme="minorEastAsia" w:hAnsi="Times New Roman"/>
          <w:lang w:eastAsia="zh-CN"/>
        </w:rPr>
      </w:pPr>
      <w:r w:rsidRPr="00A119FF">
        <w:rPr>
          <w:rFonts w:ascii="Times New Roman" w:eastAsiaTheme="minorEastAsia" w:hAnsi="Times New Roman"/>
          <w:lang w:eastAsia="zh-CN"/>
        </w:rPr>
        <w:t xml:space="preserve">As we mentioned in section </w:t>
      </w:r>
      <w:r w:rsidRPr="00A119FF">
        <w:rPr>
          <w:rFonts w:ascii="Times New Roman" w:eastAsiaTheme="minorEastAsia" w:hAnsi="Times New Roman"/>
          <w:highlight w:val="yellow"/>
          <w:lang w:eastAsia="zh-CN"/>
        </w:rPr>
        <w:fldChar w:fldCharType="begin"/>
      </w:r>
      <w:r w:rsidRPr="00A119FF">
        <w:rPr>
          <w:rFonts w:ascii="Times New Roman" w:eastAsiaTheme="minorEastAsia" w:hAnsi="Times New Roman"/>
          <w:lang w:eastAsia="zh-CN"/>
        </w:rPr>
        <w:instrText xml:space="preserve"> REF _Ref111130900 \r \h </w:instrText>
      </w:r>
      <w:r>
        <w:rPr>
          <w:rFonts w:ascii="Times New Roman" w:eastAsiaTheme="minorEastAsia" w:hAnsi="Times New Roman"/>
          <w:highlight w:val="yellow"/>
          <w:lang w:eastAsia="zh-CN"/>
        </w:rPr>
        <w:instrText xml:space="preserve"> \* MERGEFORMAT </w:instrText>
      </w:r>
      <w:r w:rsidRPr="00A119FF">
        <w:rPr>
          <w:rFonts w:ascii="Times New Roman" w:eastAsiaTheme="minorEastAsia" w:hAnsi="Times New Roman"/>
          <w:highlight w:val="yellow"/>
          <w:lang w:eastAsia="zh-CN"/>
        </w:rPr>
      </w:r>
      <w:r w:rsidRPr="00A119FF">
        <w:rPr>
          <w:rFonts w:ascii="Times New Roman" w:eastAsiaTheme="minorEastAsia" w:hAnsi="Times New Roman"/>
          <w:highlight w:val="yellow"/>
          <w:lang w:eastAsia="zh-CN"/>
        </w:rPr>
        <w:fldChar w:fldCharType="separate"/>
      </w:r>
      <w:r w:rsidR="002511D0">
        <w:rPr>
          <w:rFonts w:ascii="Times New Roman" w:eastAsiaTheme="minorEastAsia" w:hAnsi="Times New Roman"/>
          <w:lang w:eastAsia="zh-CN"/>
        </w:rPr>
        <w:t>2.2</w:t>
      </w:r>
      <w:r w:rsidRPr="00A119FF">
        <w:rPr>
          <w:rFonts w:ascii="Times New Roman" w:eastAsiaTheme="minorEastAsia" w:hAnsi="Times New Roman"/>
          <w:highlight w:val="yellow"/>
          <w:lang w:eastAsia="zh-CN"/>
        </w:rPr>
        <w:fldChar w:fldCharType="end"/>
      </w:r>
      <w:r w:rsidRPr="00A119FF">
        <w:rPr>
          <w:rFonts w:ascii="Times New Roman" w:eastAsiaTheme="minorEastAsia" w:hAnsi="Times New Roman"/>
          <w:lang w:eastAsia="zh-CN"/>
        </w:rPr>
        <w:t xml:space="preserve">, the LBT procedure should be completed after the mode 2 resource selection. However, when the Rx UE </w:t>
      </w:r>
      <w:r w:rsidR="00436FA3">
        <w:rPr>
          <w:rFonts w:ascii="Times New Roman" w:eastAsiaTheme="minorEastAsia" w:hAnsi="Times New Roman"/>
          <w:lang w:eastAsia="zh-CN"/>
        </w:rPr>
        <w:t>shares</w:t>
      </w:r>
      <w:r w:rsidRPr="00A119FF">
        <w:rPr>
          <w:rFonts w:ascii="Times New Roman" w:eastAsiaTheme="minorEastAsia" w:hAnsi="Times New Roman"/>
          <w:lang w:eastAsia="zh-CN"/>
        </w:rPr>
        <w:t xml:space="preserve"> a COT </w:t>
      </w:r>
      <w:r w:rsidR="00436FA3">
        <w:rPr>
          <w:rFonts w:ascii="Times New Roman" w:eastAsiaTheme="minorEastAsia" w:hAnsi="Times New Roman"/>
          <w:lang w:eastAsia="zh-CN"/>
        </w:rPr>
        <w:t>initiated by the</w:t>
      </w:r>
      <w:r w:rsidRPr="00A119FF">
        <w:rPr>
          <w:rFonts w:ascii="Times New Roman" w:eastAsiaTheme="minorEastAsia" w:hAnsi="Times New Roman"/>
          <w:lang w:eastAsia="zh-CN"/>
        </w:rPr>
        <w:t xml:space="preserve"> Tx UE, it may not have selected resources in the shared COT.  Thus, the shared COT may be wasted owing to no selected resources for transmission. In order to fully and quickly use the shared COT, the enhancement of resource selection in shared COT needs further study.</w:t>
      </w:r>
    </w:p>
    <w:p w14:paraId="453B1030" w14:textId="5E109AF5" w:rsidR="002D2CA2" w:rsidRDefault="002D2CA2" w:rsidP="00A119FF">
      <w:pPr>
        <w:pStyle w:val="ac"/>
        <w:rPr>
          <w:rFonts w:ascii="Times New Roman" w:eastAsiaTheme="minorEastAsia" w:hAnsi="Times New Roman"/>
          <w:b/>
          <w:bCs/>
          <w:sz w:val="20"/>
          <w:szCs w:val="20"/>
          <w:lang w:eastAsia="zh-CN"/>
        </w:rPr>
      </w:pPr>
      <w:bookmarkStart w:id="40" w:name="_Ref111217514"/>
      <w:r w:rsidRPr="00A119FF">
        <w:rPr>
          <w:rFonts w:ascii="Times New Roman" w:hAnsi="Times New Roman"/>
          <w:b/>
          <w:bCs/>
          <w:sz w:val="20"/>
          <w:szCs w:val="20"/>
        </w:rPr>
        <w:t xml:space="preserve">Proposal </w:t>
      </w:r>
      <w:r w:rsidRPr="00A119FF">
        <w:rPr>
          <w:rFonts w:ascii="Times New Roman" w:hAnsi="Times New Roman"/>
          <w:b/>
          <w:bCs/>
          <w:sz w:val="20"/>
          <w:szCs w:val="20"/>
        </w:rPr>
        <w:fldChar w:fldCharType="begin"/>
      </w:r>
      <w:r w:rsidRPr="00A119FF">
        <w:rPr>
          <w:rFonts w:ascii="Times New Roman" w:hAnsi="Times New Roman"/>
          <w:b/>
          <w:bCs/>
          <w:sz w:val="20"/>
          <w:szCs w:val="20"/>
        </w:rPr>
        <w:instrText xml:space="preserve"> SEQ Proposal \* ARABIC </w:instrText>
      </w:r>
      <w:r w:rsidRPr="00A119FF">
        <w:rPr>
          <w:rFonts w:ascii="Times New Roman" w:hAnsi="Times New Roman"/>
          <w:b/>
          <w:bCs/>
          <w:sz w:val="20"/>
          <w:szCs w:val="20"/>
        </w:rPr>
        <w:fldChar w:fldCharType="separate"/>
      </w:r>
      <w:r w:rsidR="002511D0">
        <w:rPr>
          <w:rFonts w:ascii="Times New Roman" w:hAnsi="Times New Roman"/>
          <w:b/>
          <w:bCs/>
          <w:noProof/>
          <w:sz w:val="20"/>
          <w:szCs w:val="20"/>
        </w:rPr>
        <w:t>25</w:t>
      </w:r>
      <w:r w:rsidRPr="00A119FF">
        <w:rPr>
          <w:rFonts w:ascii="Times New Roman" w:hAnsi="Times New Roman"/>
          <w:b/>
          <w:bCs/>
          <w:sz w:val="20"/>
          <w:szCs w:val="20"/>
        </w:rPr>
        <w:fldChar w:fldCharType="end"/>
      </w:r>
      <w:r w:rsidRPr="00A119FF">
        <w:rPr>
          <w:rFonts w:ascii="Times New Roman" w:eastAsiaTheme="minorEastAsia" w:hAnsi="Times New Roman"/>
          <w:b/>
          <w:sz w:val="20"/>
          <w:szCs w:val="20"/>
          <w:lang w:eastAsia="zh-CN"/>
        </w:rPr>
        <w:t>: The enhancement of reso</w:t>
      </w:r>
      <w:r w:rsidRPr="00A119FF">
        <w:rPr>
          <w:rFonts w:ascii="Times New Roman" w:eastAsiaTheme="minorEastAsia" w:hAnsi="Times New Roman"/>
          <w:b/>
          <w:bCs/>
          <w:sz w:val="20"/>
          <w:szCs w:val="20"/>
          <w:lang w:eastAsia="zh-CN"/>
        </w:rPr>
        <w:t>urce selection mechanism in shared COT needs further study.</w:t>
      </w:r>
      <w:bookmarkEnd w:id="40"/>
    </w:p>
    <w:p w14:paraId="3F9C8434" w14:textId="2583D9DA" w:rsidR="00240188" w:rsidRPr="005842E0" w:rsidRDefault="0092268B" w:rsidP="005842E0">
      <w:pPr>
        <w:pStyle w:val="a0"/>
        <w:rPr>
          <w:rFonts w:ascii="Times New Roman" w:eastAsiaTheme="minorEastAsia" w:hAnsi="Times New Roman"/>
          <w:lang w:eastAsia="zh-CN"/>
        </w:rPr>
      </w:pPr>
      <w:r w:rsidRPr="005842E0">
        <w:rPr>
          <w:rFonts w:ascii="Times New Roman" w:eastAsiaTheme="minorEastAsia" w:hAnsi="Times New Roman"/>
          <w:lang w:eastAsia="zh-CN"/>
        </w:rPr>
        <w:t>Specifically, for</w:t>
      </w:r>
      <w:r w:rsidR="00240188" w:rsidRPr="005842E0">
        <w:rPr>
          <w:rFonts w:ascii="Times New Roman" w:eastAsiaTheme="minorEastAsia" w:hAnsi="Times New Roman"/>
          <w:lang w:eastAsia="zh-CN"/>
        </w:rPr>
        <w:t xml:space="preserve"> S-SSB transmission, it is worth noting that since Rel-16, UEs with the same synchronization reference share the same synchronization resource(s) for S-SSB transmission or reception. Therefore, when UE1 fails to access on a synchronization resource for S-SSB transmission but detects an S-SSB from another UE using the same synchronization source during the LBT procedure, UE1 can share this “S-SSB COT” (initialized by other SL UEs having the same synchronization source) to transmit S-SSBs on subsequent SSB candidates that are right next to the detected S-SSB.</w:t>
      </w:r>
    </w:p>
    <w:p w14:paraId="588A9FDE" w14:textId="1F666E5F" w:rsidR="00240188" w:rsidRPr="00AC5936" w:rsidRDefault="00240188" w:rsidP="00240188">
      <w:pPr>
        <w:pStyle w:val="a0"/>
        <w:rPr>
          <w:rFonts w:eastAsiaTheme="minorEastAsia"/>
          <w:b/>
          <w:lang w:eastAsia="zh-CN"/>
        </w:rPr>
      </w:pPr>
      <w:bookmarkStart w:id="41" w:name="_Ref115467390"/>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2511D0">
        <w:rPr>
          <w:rFonts w:eastAsiaTheme="minorEastAsia"/>
          <w:b/>
          <w:noProof/>
          <w:lang w:eastAsia="zh-CN"/>
        </w:rPr>
        <w:t>26</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w:t>
      </w:r>
      <w:r w:rsidRPr="00AC5936">
        <w:rPr>
          <w:rFonts w:eastAsiaTheme="minorEastAsia"/>
          <w:b/>
          <w:lang w:eastAsia="zh-CN"/>
        </w:rPr>
        <w:t>When a UE is intended to transmit S-SSB, it can directly transmit S-SSBs on subsequent SSB candidates after detecting a S-SSB from another UE with the same synchronization reference</w:t>
      </w:r>
      <w:r>
        <w:rPr>
          <w:rFonts w:eastAsiaTheme="minorEastAsia"/>
          <w:b/>
          <w:lang w:eastAsia="zh-CN"/>
        </w:rPr>
        <w:t>.</w:t>
      </w:r>
      <w:bookmarkEnd w:id="41"/>
    </w:p>
    <w:p w14:paraId="1C974B15" w14:textId="77777777" w:rsidR="00987FC7" w:rsidRPr="00987FC7" w:rsidRDefault="00987FC7" w:rsidP="00D26AF8">
      <w:pPr>
        <w:pStyle w:val="2"/>
        <w:numPr>
          <w:ilvl w:val="1"/>
          <w:numId w:val="5"/>
        </w:numPr>
      </w:pPr>
      <w:bookmarkStart w:id="42" w:name="_Hlk115257806"/>
      <w:bookmarkStart w:id="43" w:name="_Ref102150311"/>
      <w:r w:rsidRPr="00987FC7">
        <w:t>Multi-consecutive slots transmission</w:t>
      </w:r>
    </w:p>
    <w:p w14:paraId="3F2C5CF8" w14:textId="4C29D39B" w:rsidR="00987FC7" w:rsidRPr="00417255" w:rsidRDefault="00A62CEF" w:rsidP="00417255">
      <w:pPr>
        <w:jc w:val="both"/>
        <w:rPr>
          <w:rFonts w:eastAsiaTheme="minorEastAsia"/>
          <w:sz w:val="20"/>
          <w:szCs w:val="20"/>
          <w:lang w:eastAsia="zh-CN"/>
        </w:rPr>
      </w:pPr>
      <w:r>
        <w:rPr>
          <w:rFonts w:eastAsiaTheme="minorEastAsia"/>
          <w:sz w:val="20"/>
          <w:szCs w:val="20"/>
          <w:lang w:eastAsia="zh-CN"/>
        </w:rPr>
        <w:t>M</w:t>
      </w:r>
      <w:r w:rsidRPr="00577F51">
        <w:rPr>
          <w:rFonts w:eastAsiaTheme="minorEastAsia"/>
          <w:sz w:val="20"/>
          <w:szCs w:val="20"/>
          <w:lang w:eastAsia="zh-CN"/>
        </w:rPr>
        <w:t>ode 2 resource allocation</w:t>
      </w:r>
      <w:r w:rsidRPr="00417255">
        <w:rPr>
          <w:rFonts w:eastAsiaTheme="minorEastAsia"/>
          <w:sz w:val="20"/>
          <w:szCs w:val="20"/>
          <w:lang w:eastAsia="zh-CN"/>
        </w:rPr>
        <w:t xml:space="preserve"> enhancement for the multi-consecutive slot transmission</w:t>
      </w:r>
      <w:r w:rsidRPr="007932F6" w:rsidDel="00A62CEF">
        <w:rPr>
          <w:rFonts w:eastAsiaTheme="minorEastAsia"/>
          <w:sz w:val="20"/>
          <w:szCs w:val="20"/>
          <w:lang w:eastAsia="zh-CN"/>
        </w:rPr>
        <w:t xml:space="preserve"> </w:t>
      </w:r>
      <w:r>
        <w:rPr>
          <w:rFonts w:eastAsiaTheme="minorEastAsia"/>
          <w:sz w:val="20"/>
          <w:szCs w:val="20"/>
          <w:lang w:eastAsia="zh-CN"/>
        </w:rPr>
        <w:t>(</w:t>
      </w:r>
      <w:proofErr w:type="spellStart"/>
      <w:r w:rsidR="00987FC7" w:rsidRPr="00417255">
        <w:rPr>
          <w:rFonts w:eastAsiaTheme="minorEastAsia"/>
          <w:sz w:val="20"/>
          <w:szCs w:val="20"/>
          <w:lang w:eastAsia="zh-CN"/>
        </w:rPr>
        <w:t>MCSt</w:t>
      </w:r>
      <w:proofErr w:type="spellEnd"/>
      <w:r>
        <w:rPr>
          <w:rFonts w:eastAsiaTheme="minorEastAsia"/>
          <w:sz w:val="20"/>
          <w:szCs w:val="20"/>
          <w:lang w:eastAsia="zh-CN"/>
        </w:rPr>
        <w:t>)</w:t>
      </w:r>
      <w:r w:rsidR="00987FC7" w:rsidRPr="00417255">
        <w:rPr>
          <w:rFonts w:eastAsiaTheme="minorEastAsia"/>
          <w:sz w:val="20"/>
          <w:szCs w:val="20"/>
          <w:lang w:eastAsia="zh-CN"/>
        </w:rPr>
        <w:t xml:space="preserve"> has been discussed in last RAN1 meeting</w:t>
      </w:r>
      <w:r>
        <w:rPr>
          <w:rFonts w:eastAsiaTheme="minorEastAsia"/>
          <w:sz w:val="20"/>
          <w:szCs w:val="20"/>
          <w:lang w:eastAsia="zh-CN"/>
        </w:rPr>
        <w:t>, and the following agreements have been reached. In this section, the mode 2 enhancement will be further discussed.</w:t>
      </w:r>
    </w:p>
    <w:tbl>
      <w:tblPr>
        <w:tblStyle w:val="ab"/>
        <w:tblW w:w="0" w:type="auto"/>
        <w:tblLook w:val="04A0" w:firstRow="1" w:lastRow="0" w:firstColumn="1" w:lastColumn="0" w:noHBand="0" w:noVBand="1"/>
      </w:tblPr>
      <w:tblGrid>
        <w:gridCol w:w="8926"/>
      </w:tblGrid>
      <w:tr w:rsidR="00987FC7" w:rsidRPr="00987FC7" w14:paraId="2E1413EB" w14:textId="77777777" w:rsidTr="00DC07F0">
        <w:tc>
          <w:tcPr>
            <w:tcW w:w="8926" w:type="dxa"/>
          </w:tcPr>
          <w:p w14:paraId="23F75DF4" w14:textId="77777777" w:rsidR="00987FC7" w:rsidRPr="00DC07F0" w:rsidRDefault="00987FC7" w:rsidP="008F3E4F">
            <w:pPr>
              <w:autoSpaceDE w:val="0"/>
              <w:autoSpaceDN w:val="0"/>
              <w:jc w:val="both"/>
              <w:rPr>
                <w:sz w:val="20"/>
                <w:szCs w:val="20"/>
              </w:rPr>
            </w:pPr>
            <w:r w:rsidRPr="00987FC7">
              <w:rPr>
                <w:b/>
                <w:bCs/>
                <w:sz w:val="20"/>
                <w:szCs w:val="20"/>
                <w:highlight w:val="green"/>
              </w:rPr>
              <w:t>RAN1 1</w:t>
            </w:r>
            <w:r w:rsidRPr="00DC07F0">
              <w:rPr>
                <w:b/>
                <w:bCs/>
                <w:sz w:val="20"/>
                <w:szCs w:val="20"/>
                <w:highlight w:val="green"/>
              </w:rPr>
              <w:t>10b</w:t>
            </w:r>
            <w:r w:rsidRPr="00987FC7">
              <w:rPr>
                <w:b/>
                <w:bCs/>
                <w:sz w:val="20"/>
                <w:szCs w:val="20"/>
                <w:highlight w:val="green"/>
              </w:rPr>
              <w:t>-e</w:t>
            </w:r>
            <w:r w:rsidRPr="00DC07F0">
              <w:rPr>
                <w:b/>
                <w:bCs/>
                <w:iCs/>
                <w:sz w:val="20"/>
                <w:szCs w:val="20"/>
                <w:highlight w:val="green"/>
              </w:rPr>
              <w:t xml:space="preserve"> Agreement</w:t>
            </w:r>
          </w:p>
          <w:p w14:paraId="63DC1488" w14:textId="77777777" w:rsidR="00987FC7" w:rsidRPr="00DC07F0" w:rsidRDefault="00987FC7" w:rsidP="008F3E4F">
            <w:pPr>
              <w:rPr>
                <w:sz w:val="20"/>
                <w:szCs w:val="20"/>
                <w:lang w:eastAsia="x-none"/>
              </w:rPr>
            </w:pPr>
            <w:r w:rsidRPr="00DC07F0">
              <w:rPr>
                <w:sz w:val="20"/>
                <w:szCs w:val="20"/>
                <w:lang w:eastAsia="x-none"/>
              </w:rPr>
              <w:t xml:space="preserve">On the support of </w:t>
            </w:r>
            <w:proofErr w:type="spellStart"/>
            <w:r w:rsidRPr="00DC07F0">
              <w:rPr>
                <w:sz w:val="20"/>
                <w:szCs w:val="20"/>
                <w:lang w:eastAsia="x-none"/>
              </w:rPr>
              <w:t>MCSt</w:t>
            </w:r>
            <w:proofErr w:type="spellEnd"/>
            <w:r w:rsidRPr="00DC07F0">
              <w:rPr>
                <w:sz w:val="20"/>
                <w:szCs w:val="20"/>
                <w:lang w:eastAsia="x-none"/>
              </w:rPr>
              <w:t xml:space="preserve"> operation in SL-U, following options are to be further studied and one or more of the following options will be selected in future meetings.</w:t>
            </w:r>
          </w:p>
          <w:p w14:paraId="0D0C9CC5" w14:textId="77777777" w:rsidR="00987FC7" w:rsidRPr="00DC07F0" w:rsidRDefault="00987FC7" w:rsidP="00987FC7">
            <w:pPr>
              <w:pStyle w:val="af9"/>
              <w:numPr>
                <w:ilvl w:val="0"/>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lastRenderedPageBreak/>
              <w:t xml:space="preserve">When L1 is triggered for reporting a subset of candidate resources for </w:t>
            </w:r>
            <w:proofErr w:type="spellStart"/>
            <w:r w:rsidRPr="00DC07F0">
              <w:rPr>
                <w:rFonts w:ascii="Times New Roman" w:hAnsi="Times New Roman" w:cs="Times New Roman"/>
                <w:sz w:val="20"/>
                <w:szCs w:val="20"/>
              </w:rPr>
              <w:t>MCSt</w:t>
            </w:r>
            <w:proofErr w:type="spellEnd"/>
            <w:r w:rsidRPr="00DC07F0">
              <w:rPr>
                <w:rFonts w:ascii="Times New Roman" w:hAnsi="Times New Roman" w:cs="Times New Roman"/>
                <w:sz w:val="20"/>
                <w:szCs w:val="20"/>
              </w:rPr>
              <w:t>,</w:t>
            </w:r>
          </w:p>
          <w:p w14:paraId="37E6F29B" w14:textId="77777777" w:rsidR="00987FC7" w:rsidRPr="00DC07F0" w:rsidRDefault="00987FC7" w:rsidP="00987FC7">
            <w:pPr>
              <w:pStyle w:val="af9"/>
              <w:numPr>
                <w:ilvl w:val="1"/>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Option 1: Only one set of parameters (</w:t>
            </w:r>
            <m:oMath>
              <m:r>
                <w:rPr>
                  <w:rFonts w:ascii="Cambria Math" w:hAnsi="Cambria Math" w:cs="Times New Roman"/>
                  <w:sz w:val="20"/>
                  <w:szCs w:val="20"/>
                </w:rPr>
                <m:t>pri</m:t>
              </m:r>
              <m:sSub>
                <m:sSubPr>
                  <m:ctrlPr>
                    <w:rPr>
                      <w:rFonts w:ascii="Cambria Math" w:hAnsi="Cambria Math" w:cs="Times New Roman"/>
                      <w:i/>
                      <w:iCs/>
                      <w:sz w:val="20"/>
                      <w:szCs w:val="20"/>
                    </w:rPr>
                  </m:ctrlPr>
                </m:sSubPr>
                <m:e>
                  <m:r>
                    <w:rPr>
                      <w:rFonts w:ascii="Cambria Math" w:hAnsi="Cambria Math" w:cs="Times New Roman"/>
                      <w:sz w:val="20"/>
                      <w:szCs w:val="20"/>
                    </w:rPr>
                    <m:t>o</m:t>
                  </m:r>
                </m:e>
                <m:sub>
                  <m:r>
                    <w:rPr>
                      <w:rFonts w:ascii="Cambria Math" w:hAnsi="Cambria Math" w:cs="Times New Roman"/>
                      <w:sz w:val="20"/>
                      <w:szCs w:val="20"/>
                    </w:rPr>
                    <m:t>TX</m:t>
                  </m:r>
                </m:sub>
              </m:sSub>
            </m:oMath>
            <w:r w:rsidRPr="00DC07F0">
              <w:rPr>
                <w:rFonts w:ascii="Times New Roman" w:hAnsi="Times New Roman" w:cs="Times New Roman"/>
                <w:sz w:val="20"/>
                <w:szCs w:val="20"/>
              </w:rPr>
              <w:t xml:space="preserve">, </w:t>
            </w:r>
            <w:bookmarkStart w:id="44" w:name="OLE_LINK4"/>
            <w:r w:rsidRPr="00DC07F0">
              <w:rPr>
                <w:rFonts w:ascii="Times New Roman" w:hAnsi="Times New Roman" w:cs="Times New Roman"/>
                <w:sz w:val="20"/>
                <w:szCs w:val="20"/>
              </w:rPr>
              <w:t>remaining PDB</w:t>
            </w:r>
            <w:bookmarkEnd w:id="44"/>
            <w:r w:rsidRPr="00DC07F0">
              <w:rPr>
                <w:rFonts w:ascii="Times New Roman" w:hAnsi="Times New Roman" w:cs="Times New Roman"/>
                <w:sz w:val="20"/>
                <w:szCs w:val="20"/>
              </w:rPr>
              <w:t xml:space="preserve">, </w:t>
            </w:r>
            <w:bookmarkStart w:id="45" w:name="OLE_LINK3"/>
            <m:oMath>
              <m:sSub>
                <m:sSubPr>
                  <m:ctrlPr>
                    <w:rPr>
                      <w:rFonts w:ascii="Cambria Math" w:hAnsi="Cambria Math" w:cs="Times New Roman"/>
                      <w:i/>
                      <w:iCs/>
                      <w:sz w:val="20"/>
                      <w:szCs w:val="20"/>
                    </w:rPr>
                  </m:ctrlPr>
                </m:sSubPr>
                <m:e>
                  <m:r>
                    <w:rPr>
                      <w:rFonts w:ascii="Cambria Math" w:hAnsi="Cambria Math" w:cs="Times New Roman"/>
                      <w:sz w:val="20"/>
                      <w:szCs w:val="20"/>
                    </w:rPr>
                    <m:t>L</m:t>
                  </m:r>
                </m:e>
                <m:sub>
                  <m:r>
                    <m:rPr>
                      <m:nor/>
                    </m:rPr>
                    <w:rPr>
                      <w:rFonts w:ascii="Times New Roman" w:hAnsi="Times New Roman" w:cs="Times New Roman"/>
                      <w:sz w:val="20"/>
                      <w:szCs w:val="20"/>
                    </w:rPr>
                    <m:t>subCH</m:t>
                  </m:r>
                </m:sub>
              </m:sSub>
            </m:oMath>
            <w:bookmarkEnd w:id="45"/>
            <w:r w:rsidRPr="00DC07F0">
              <w:rPr>
                <w:rFonts w:ascii="Times New Roman" w:hAnsi="Times New Roman" w:cs="Times New Roman"/>
                <w:sz w:val="20"/>
                <w:szCs w:val="20"/>
              </w:rPr>
              <w:t xml:space="preserve"> and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rsvp_TX</m:t>
                  </m:r>
                </m:sub>
              </m:sSub>
            </m:oMath>
            <w:r w:rsidRPr="00DC07F0">
              <w:rPr>
                <w:rFonts w:ascii="Times New Roman" w:hAnsi="Times New Roman" w:cs="Times New Roman"/>
                <w:sz w:val="20"/>
                <w:szCs w:val="20"/>
              </w:rPr>
              <w:t>) is provided for the resource selection procedure in L1</w:t>
            </w:r>
          </w:p>
          <w:p w14:paraId="31F5F143" w14:textId="77777777" w:rsidR="00987FC7" w:rsidRPr="00DC07F0" w:rsidRDefault="00987FC7" w:rsidP="00987FC7">
            <w:pPr>
              <w:pStyle w:val="af9"/>
              <w:numPr>
                <w:ilvl w:val="2"/>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Note, this is applicable for transmission of a single TB and multiple TBs</w:t>
            </w:r>
          </w:p>
          <w:p w14:paraId="43355FB9" w14:textId="77777777" w:rsidR="00987FC7" w:rsidRPr="00DC07F0" w:rsidRDefault="00987FC7" w:rsidP="00987FC7">
            <w:pPr>
              <w:pStyle w:val="af9"/>
              <w:numPr>
                <w:ilvl w:val="2"/>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FFS: whether this is the same or different than Rel-16</w:t>
            </w:r>
          </w:p>
          <w:p w14:paraId="71A60183" w14:textId="77777777" w:rsidR="00987FC7" w:rsidRPr="00DC07F0" w:rsidRDefault="00987FC7" w:rsidP="00987FC7">
            <w:pPr>
              <w:pStyle w:val="af9"/>
              <w:numPr>
                <w:ilvl w:val="1"/>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Option 2: one or multiple sets of parameters (</w:t>
            </w:r>
            <m:oMath>
              <m:r>
                <w:rPr>
                  <w:rFonts w:ascii="Cambria Math" w:hAnsi="Cambria Math" w:cs="Times New Roman"/>
                  <w:sz w:val="20"/>
                  <w:szCs w:val="20"/>
                </w:rPr>
                <m:t>pri</m:t>
              </m:r>
              <m:sSub>
                <m:sSubPr>
                  <m:ctrlPr>
                    <w:rPr>
                      <w:rFonts w:ascii="Cambria Math" w:hAnsi="Cambria Math" w:cs="Times New Roman"/>
                      <w:i/>
                      <w:iCs/>
                      <w:sz w:val="20"/>
                      <w:szCs w:val="20"/>
                    </w:rPr>
                  </m:ctrlPr>
                </m:sSubPr>
                <m:e>
                  <m:r>
                    <w:rPr>
                      <w:rFonts w:ascii="Cambria Math" w:hAnsi="Cambria Math" w:cs="Times New Roman"/>
                      <w:sz w:val="20"/>
                      <w:szCs w:val="20"/>
                    </w:rPr>
                    <m:t>o</m:t>
                  </m:r>
                </m:e>
                <m:sub>
                  <m:r>
                    <w:rPr>
                      <w:rFonts w:ascii="Cambria Math" w:hAnsi="Cambria Math" w:cs="Times New Roman"/>
                      <w:sz w:val="20"/>
                      <w:szCs w:val="20"/>
                    </w:rPr>
                    <m:t>TX</m:t>
                  </m:r>
                </m:sub>
              </m:sSub>
            </m:oMath>
            <w:r w:rsidRPr="00DC07F0">
              <w:rPr>
                <w:rFonts w:ascii="Times New Roman" w:hAnsi="Times New Roman" w:cs="Times New Roman"/>
                <w:sz w:val="20"/>
                <w:szCs w:val="20"/>
              </w:rPr>
              <w:t xml:space="preserve">, remaining PDB, </w:t>
            </w:r>
            <m:oMath>
              <m:sSub>
                <m:sSubPr>
                  <m:ctrlPr>
                    <w:rPr>
                      <w:rFonts w:ascii="Cambria Math" w:hAnsi="Cambria Math" w:cs="Times New Roman"/>
                      <w:i/>
                      <w:iCs/>
                      <w:sz w:val="20"/>
                      <w:szCs w:val="20"/>
                    </w:rPr>
                  </m:ctrlPr>
                </m:sSubPr>
                <m:e>
                  <m:r>
                    <w:rPr>
                      <w:rFonts w:ascii="Cambria Math" w:hAnsi="Cambria Math" w:cs="Times New Roman"/>
                      <w:sz w:val="20"/>
                      <w:szCs w:val="20"/>
                    </w:rPr>
                    <m:t>L</m:t>
                  </m:r>
                </m:e>
                <m:sub>
                  <m:r>
                    <m:rPr>
                      <m:nor/>
                    </m:rPr>
                    <w:rPr>
                      <w:rFonts w:ascii="Times New Roman" w:hAnsi="Times New Roman" w:cs="Times New Roman"/>
                      <w:sz w:val="20"/>
                      <w:szCs w:val="20"/>
                    </w:rPr>
                    <m:t>subCH</m:t>
                  </m:r>
                </m:sub>
              </m:sSub>
            </m:oMath>
            <w:r w:rsidRPr="00DC07F0">
              <w:rPr>
                <w:rFonts w:ascii="Times New Roman" w:hAnsi="Times New Roman" w:cs="Times New Roman"/>
                <w:sz w:val="20"/>
                <w:szCs w:val="20"/>
              </w:rPr>
              <w:t xml:space="preserve"> and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rsvp_TX</m:t>
                  </m:r>
                </m:sub>
              </m:sSub>
            </m:oMath>
            <w:r w:rsidRPr="00DC07F0">
              <w:rPr>
                <w:rFonts w:ascii="Times New Roman" w:hAnsi="Times New Roman" w:cs="Times New Roman"/>
                <w:sz w:val="20"/>
                <w:szCs w:val="20"/>
              </w:rPr>
              <w:t>) are provided for the resource selection procedure in L1</w:t>
            </w:r>
          </w:p>
          <w:p w14:paraId="0894FF78" w14:textId="77777777" w:rsidR="00987FC7" w:rsidRPr="00DC07F0" w:rsidRDefault="00987FC7" w:rsidP="00987FC7">
            <w:pPr>
              <w:pStyle w:val="af9"/>
              <w:numPr>
                <w:ilvl w:val="1"/>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 xml:space="preserve">FFS: any further information needs to be provided to L1 for </w:t>
            </w:r>
            <w:proofErr w:type="spellStart"/>
            <w:r w:rsidRPr="00DC07F0">
              <w:rPr>
                <w:rFonts w:ascii="Times New Roman" w:hAnsi="Times New Roman" w:cs="Times New Roman"/>
                <w:sz w:val="20"/>
                <w:szCs w:val="20"/>
              </w:rPr>
              <w:t>MCSt</w:t>
            </w:r>
            <w:proofErr w:type="spellEnd"/>
          </w:p>
          <w:p w14:paraId="57196241" w14:textId="77777777" w:rsidR="00987FC7" w:rsidRPr="00DC07F0" w:rsidRDefault="00987FC7" w:rsidP="00987FC7">
            <w:pPr>
              <w:pStyle w:val="af9"/>
              <w:numPr>
                <w:ilvl w:val="0"/>
                <w:numId w:val="30"/>
              </w:numPr>
              <w:autoSpaceDE w:val="0"/>
              <w:autoSpaceDN w:val="0"/>
              <w:adjustRightInd w:val="0"/>
              <w:snapToGrid w:val="0"/>
              <w:spacing w:line="276" w:lineRule="auto"/>
              <w:ind w:firstLineChars="0"/>
              <w:jc w:val="both"/>
              <w:rPr>
                <w:rFonts w:ascii="Times New Roman" w:hAnsi="Times New Roman" w:cs="Times New Roman"/>
                <w:sz w:val="20"/>
                <w:szCs w:val="20"/>
              </w:rPr>
            </w:pPr>
            <w:bookmarkStart w:id="46" w:name="OLE_LINK2"/>
            <w:r w:rsidRPr="00DC07F0">
              <w:rPr>
                <w:rFonts w:ascii="Times New Roman" w:hAnsi="Times New Roman" w:cs="Times New Roman"/>
                <w:sz w:val="20"/>
                <w:szCs w:val="20"/>
              </w:rPr>
              <w:t xml:space="preserve">When L1 reports a subset of candidate resources for </w:t>
            </w:r>
            <w:proofErr w:type="spellStart"/>
            <w:r w:rsidRPr="00DC07F0">
              <w:rPr>
                <w:rFonts w:ascii="Times New Roman" w:hAnsi="Times New Roman" w:cs="Times New Roman"/>
                <w:sz w:val="20"/>
                <w:szCs w:val="20"/>
              </w:rPr>
              <w:t>MCSt</w:t>
            </w:r>
            <w:bookmarkEnd w:id="46"/>
            <w:proofErr w:type="spellEnd"/>
            <w:r w:rsidRPr="00DC07F0">
              <w:rPr>
                <w:rFonts w:ascii="Times New Roman" w:hAnsi="Times New Roman" w:cs="Times New Roman"/>
                <w:sz w:val="20"/>
                <w:szCs w:val="20"/>
              </w:rPr>
              <w:t>,</w:t>
            </w:r>
          </w:p>
          <w:p w14:paraId="03DB3248" w14:textId="77777777" w:rsidR="00987FC7" w:rsidRPr="00DC07F0" w:rsidRDefault="00987FC7" w:rsidP="00987FC7">
            <w:pPr>
              <w:pStyle w:val="af9"/>
              <w:numPr>
                <w:ilvl w:val="1"/>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 xml:space="preserve">Option A: L1 reports candidate multi-slot resources in </w:t>
            </w:r>
            <w:r w:rsidRPr="00DC07F0">
              <w:rPr>
                <w:rFonts w:ascii="Times New Roman" w:hAnsi="Times New Roman" w:cs="Times New Roman"/>
                <w:i/>
                <w:iCs/>
                <w:sz w:val="20"/>
                <w:szCs w:val="20"/>
              </w:rPr>
              <w:t>S</w:t>
            </w:r>
            <w:r w:rsidRPr="00DC07F0">
              <w:rPr>
                <w:rFonts w:ascii="Times New Roman" w:hAnsi="Times New Roman" w:cs="Times New Roman"/>
                <w:i/>
                <w:iCs/>
                <w:sz w:val="20"/>
                <w:szCs w:val="20"/>
                <w:vertAlign w:val="subscript"/>
              </w:rPr>
              <w:t>A</w:t>
            </w:r>
            <w:r w:rsidRPr="00DC07F0">
              <w:rPr>
                <w:rFonts w:ascii="Times New Roman" w:hAnsi="Times New Roman" w:cs="Times New Roman"/>
                <w:sz w:val="20"/>
                <w:szCs w:val="20"/>
              </w:rPr>
              <w:t xml:space="preserve"> where a candidate multi-slot resource consists of a set of single-slot resources that are consecutive in time</w:t>
            </w:r>
          </w:p>
          <w:p w14:paraId="0B249F65" w14:textId="77777777" w:rsidR="00987FC7" w:rsidRPr="00DC07F0" w:rsidRDefault="00987FC7" w:rsidP="00987FC7">
            <w:pPr>
              <w:pStyle w:val="af9"/>
              <w:numPr>
                <w:ilvl w:val="2"/>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 xml:space="preserve">FFS whether the set of single-slot resources within a candidate multi-slot resource can have different </w:t>
            </w:r>
            <m:oMath>
              <m:sSub>
                <m:sSubPr>
                  <m:ctrlPr>
                    <w:rPr>
                      <w:rFonts w:ascii="Cambria Math" w:hAnsi="Cambria Math" w:cs="Times New Roman"/>
                      <w:i/>
                      <w:iCs/>
                      <w:sz w:val="20"/>
                      <w:szCs w:val="20"/>
                    </w:rPr>
                  </m:ctrlPr>
                </m:sSubPr>
                <m:e>
                  <m:r>
                    <w:rPr>
                      <w:rFonts w:ascii="Cambria Math" w:hAnsi="Cambria Math" w:cs="Times New Roman"/>
                      <w:sz w:val="20"/>
                      <w:szCs w:val="20"/>
                    </w:rPr>
                    <m:t>L</m:t>
                  </m:r>
                </m:e>
                <m:sub>
                  <m:r>
                    <m:rPr>
                      <m:nor/>
                    </m:rPr>
                    <w:rPr>
                      <w:rFonts w:ascii="Times New Roman" w:hAnsi="Times New Roman" w:cs="Times New Roman"/>
                      <w:sz w:val="20"/>
                      <w:szCs w:val="20"/>
                    </w:rPr>
                    <m:t>subCH</m:t>
                  </m:r>
                </m:sub>
              </m:sSub>
            </m:oMath>
            <w:r w:rsidRPr="00DC07F0">
              <w:rPr>
                <w:rFonts w:ascii="Times New Roman" w:hAnsi="Times New Roman" w:cs="Times New Roman"/>
                <w:sz w:val="20"/>
                <w:szCs w:val="20"/>
              </w:rPr>
              <w:t xml:space="preserve"> sizes</w:t>
            </w:r>
          </w:p>
          <w:p w14:paraId="170391C1" w14:textId="77777777" w:rsidR="00987FC7" w:rsidRPr="00DC07F0" w:rsidRDefault="00987FC7" w:rsidP="00987FC7">
            <w:pPr>
              <w:pStyle w:val="af9"/>
              <w:numPr>
                <w:ilvl w:val="1"/>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Option B: L1 reports candidate single-slot resources in (</w:t>
            </w:r>
            <w:r w:rsidRPr="00DC07F0">
              <w:rPr>
                <w:rFonts w:ascii="Times New Roman" w:hAnsi="Times New Roman" w:cs="Times New Roman"/>
                <w:i/>
                <w:iCs/>
                <w:sz w:val="20"/>
                <w:szCs w:val="20"/>
              </w:rPr>
              <w:t>S</w:t>
            </w:r>
            <w:r w:rsidRPr="00DC07F0">
              <w:rPr>
                <w:rFonts w:ascii="Times New Roman" w:hAnsi="Times New Roman" w:cs="Times New Roman"/>
                <w:i/>
                <w:iCs/>
                <w:sz w:val="20"/>
                <w:szCs w:val="20"/>
                <w:vertAlign w:val="subscript"/>
              </w:rPr>
              <w:t>A</w:t>
            </w:r>
            <w:r w:rsidRPr="00DC07F0">
              <w:rPr>
                <w:rFonts w:ascii="Times New Roman" w:hAnsi="Times New Roman" w:cs="Times New Roman"/>
                <w:sz w:val="20"/>
                <w:szCs w:val="20"/>
              </w:rPr>
              <w:t>) as in Rel-16</w:t>
            </w:r>
          </w:p>
          <w:p w14:paraId="7EFB4518" w14:textId="77777777" w:rsidR="00987FC7" w:rsidRPr="00DC07F0" w:rsidRDefault="00987FC7" w:rsidP="00987FC7">
            <w:pPr>
              <w:pStyle w:val="af9"/>
              <w:numPr>
                <w:ilvl w:val="2"/>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It is up to the higher (MAC) layer to select a set of single-slot resources that are consecutive in logical slots</w:t>
            </w:r>
          </w:p>
          <w:p w14:paraId="08969B77" w14:textId="77777777" w:rsidR="00987FC7" w:rsidRPr="00DC07F0" w:rsidRDefault="00987FC7" w:rsidP="00987FC7">
            <w:pPr>
              <w:pStyle w:val="af9"/>
              <w:numPr>
                <w:ilvl w:val="1"/>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 xml:space="preserve">Option C: L1 reports consecutive single-slot candidate resources in </w:t>
            </w:r>
            <w:r w:rsidRPr="00DC07F0">
              <w:rPr>
                <w:rFonts w:ascii="Times New Roman" w:hAnsi="Times New Roman" w:cs="Times New Roman"/>
                <w:i/>
                <w:iCs/>
                <w:sz w:val="20"/>
                <w:szCs w:val="20"/>
              </w:rPr>
              <w:t>S</w:t>
            </w:r>
            <w:r w:rsidRPr="00DC07F0">
              <w:rPr>
                <w:rFonts w:ascii="Times New Roman" w:hAnsi="Times New Roman" w:cs="Times New Roman"/>
                <w:i/>
                <w:iCs/>
                <w:sz w:val="20"/>
                <w:szCs w:val="20"/>
                <w:vertAlign w:val="subscript"/>
              </w:rPr>
              <w:t>A</w:t>
            </w:r>
          </w:p>
          <w:p w14:paraId="14D6CD85" w14:textId="77777777" w:rsidR="00987FC7" w:rsidRPr="00DC07F0" w:rsidRDefault="00987FC7" w:rsidP="00987FC7">
            <w:pPr>
              <w:pStyle w:val="af9"/>
              <w:numPr>
                <w:ilvl w:val="2"/>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 xml:space="preserve">FFS whether the consecutive single-slot candidate resources can have different </w:t>
            </w:r>
            <m:oMath>
              <m:sSub>
                <m:sSubPr>
                  <m:ctrlPr>
                    <w:rPr>
                      <w:rFonts w:ascii="Cambria Math" w:hAnsi="Cambria Math" w:cs="Times New Roman"/>
                      <w:i/>
                      <w:iCs/>
                      <w:sz w:val="20"/>
                      <w:szCs w:val="20"/>
                    </w:rPr>
                  </m:ctrlPr>
                </m:sSubPr>
                <m:e>
                  <m:r>
                    <w:rPr>
                      <w:rFonts w:ascii="Cambria Math" w:hAnsi="Cambria Math" w:cs="Times New Roman"/>
                      <w:sz w:val="20"/>
                      <w:szCs w:val="20"/>
                    </w:rPr>
                    <m:t>L</m:t>
                  </m:r>
                </m:e>
                <m:sub>
                  <m:r>
                    <m:rPr>
                      <m:nor/>
                    </m:rPr>
                    <w:rPr>
                      <w:rFonts w:ascii="Times New Roman" w:hAnsi="Times New Roman" w:cs="Times New Roman"/>
                      <w:sz w:val="20"/>
                      <w:szCs w:val="20"/>
                    </w:rPr>
                    <m:t>subCH</m:t>
                  </m:r>
                </m:sub>
              </m:sSub>
            </m:oMath>
            <w:r w:rsidRPr="00DC07F0">
              <w:rPr>
                <w:rFonts w:ascii="Times New Roman" w:hAnsi="Times New Roman" w:cs="Times New Roman"/>
                <w:sz w:val="20"/>
                <w:szCs w:val="20"/>
              </w:rPr>
              <w:t xml:space="preserve"> sizes</w:t>
            </w:r>
          </w:p>
          <w:p w14:paraId="0F971E04" w14:textId="77777777" w:rsidR="00987FC7" w:rsidRPr="00DC07F0" w:rsidRDefault="00987FC7" w:rsidP="00987FC7">
            <w:pPr>
              <w:pStyle w:val="af9"/>
              <w:numPr>
                <w:ilvl w:val="1"/>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 xml:space="preserve">FFS: any further information needs to be reported to MAC layer, provided to L1 or utilized for </w:t>
            </w:r>
            <w:proofErr w:type="spellStart"/>
            <w:r w:rsidRPr="00DC07F0">
              <w:rPr>
                <w:rFonts w:ascii="Times New Roman" w:hAnsi="Times New Roman" w:cs="Times New Roman"/>
                <w:sz w:val="20"/>
                <w:szCs w:val="20"/>
              </w:rPr>
              <w:t>MCSt</w:t>
            </w:r>
            <w:proofErr w:type="spellEnd"/>
          </w:p>
          <w:p w14:paraId="336749DC" w14:textId="77777777" w:rsidR="00987FC7" w:rsidRPr="00DC07F0" w:rsidRDefault="00987FC7" w:rsidP="00987FC7">
            <w:pPr>
              <w:pStyle w:val="af9"/>
              <w:numPr>
                <w:ilvl w:val="1"/>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FFS: whether/how to consider the additional LBT time in SL resource allocation</w:t>
            </w:r>
          </w:p>
          <w:p w14:paraId="0A5D084C" w14:textId="51CEF460" w:rsidR="00987FC7" w:rsidRPr="00DC07F0" w:rsidRDefault="00987FC7" w:rsidP="008F3E4F">
            <w:pPr>
              <w:ind w:leftChars="221" w:left="530"/>
              <w:jc w:val="both"/>
              <w:rPr>
                <w:sz w:val="20"/>
                <w:szCs w:val="20"/>
              </w:rPr>
            </w:pPr>
          </w:p>
        </w:tc>
      </w:tr>
    </w:tbl>
    <w:p w14:paraId="03C37484" w14:textId="77777777" w:rsidR="00A62CEF" w:rsidRPr="00DC07F0" w:rsidRDefault="00A62CEF" w:rsidP="00A62CEF">
      <w:pPr>
        <w:jc w:val="both"/>
        <w:rPr>
          <w:rFonts w:eastAsiaTheme="minorEastAsia"/>
          <w:sz w:val="20"/>
          <w:szCs w:val="20"/>
          <w:lang w:eastAsia="zh-CN"/>
        </w:rPr>
      </w:pPr>
      <w:r w:rsidRPr="00DC07F0">
        <w:rPr>
          <w:rFonts w:eastAsiaTheme="minorEastAsia"/>
          <w:sz w:val="20"/>
          <w:szCs w:val="20"/>
          <w:lang w:eastAsia="zh-CN"/>
        </w:rPr>
        <w:lastRenderedPageBreak/>
        <w:t xml:space="preserve">Since </w:t>
      </w:r>
      <w:r w:rsidRPr="00DC07F0">
        <w:rPr>
          <w:rFonts w:eastAsiaTheme="minorEastAsia"/>
          <w:sz w:val="20"/>
          <w:szCs w:val="20"/>
        </w:rPr>
        <w:t xml:space="preserve">Multi-consecutive slots transmission </w:t>
      </w:r>
      <w:r w:rsidRPr="00987FC7">
        <w:rPr>
          <w:sz w:val="20"/>
          <w:szCs w:val="20"/>
          <w:lang w:val="en-GB"/>
        </w:rPr>
        <w:t>(</w:t>
      </w:r>
      <w:proofErr w:type="spellStart"/>
      <w:r w:rsidRPr="00987FC7">
        <w:rPr>
          <w:sz w:val="20"/>
          <w:szCs w:val="20"/>
          <w:lang w:val="en-GB"/>
        </w:rPr>
        <w:t>MCSt</w:t>
      </w:r>
      <w:proofErr w:type="spellEnd"/>
      <w:r w:rsidRPr="00987FC7">
        <w:rPr>
          <w:sz w:val="20"/>
          <w:szCs w:val="20"/>
          <w:lang w:val="en-GB"/>
        </w:rPr>
        <w:t>)</w:t>
      </w:r>
      <w:r w:rsidRPr="00DC07F0">
        <w:rPr>
          <w:sz w:val="20"/>
          <w:szCs w:val="20"/>
        </w:rPr>
        <w:t xml:space="preserve"> is supported for SL-U. </w:t>
      </w:r>
      <w:r w:rsidRPr="00DC07F0">
        <w:rPr>
          <w:rFonts w:eastAsiaTheme="minorEastAsia"/>
          <w:sz w:val="20"/>
          <w:szCs w:val="20"/>
          <w:lang w:eastAsia="zh-CN"/>
        </w:rPr>
        <w:t>Three alternatives can be considered for the TB mapping on multi-consecutive slots.</w:t>
      </w:r>
    </w:p>
    <w:p w14:paraId="7C599DC8" w14:textId="77777777" w:rsidR="00A62CEF" w:rsidRPr="00DC07F0" w:rsidRDefault="00A62CEF" w:rsidP="00A62CEF">
      <w:pPr>
        <w:pStyle w:val="af9"/>
        <w:numPr>
          <w:ilvl w:val="0"/>
          <w:numId w:val="41"/>
        </w:numPr>
        <w:ind w:firstLineChars="0"/>
        <w:jc w:val="both"/>
        <w:rPr>
          <w:rFonts w:ascii="Times New Roman" w:eastAsiaTheme="minorEastAsia" w:hAnsi="Times New Roman" w:cs="Times New Roman"/>
          <w:sz w:val="20"/>
          <w:szCs w:val="20"/>
        </w:rPr>
      </w:pPr>
      <w:r w:rsidRPr="00DC07F0">
        <w:rPr>
          <w:rFonts w:ascii="Times New Roman" w:eastAsiaTheme="minorEastAsia" w:hAnsi="Times New Roman" w:cs="Times New Roman"/>
          <w:sz w:val="20"/>
          <w:szCs w:val="20"/>
        </w:rPr>
        <w:t>Alt 1: one TB processing over multiple slots</w:t>
      </w:r>
    </w:p>
    <w:p w14:paraId="1506EA79" w14:textId="77777777" w:rsidR="00A62CEF" w:rsidRPr="00DC07F0" w:rsidRDefault="00A62CEF" w:rsidP="00A62CEF">
      <w:pPr>
        <w:pStyle w:val="af9"/>
        <w:numPr>
          <w:ilvl w:val="0"/>
          <w:numId w:val="41"/>
        </w:numPr>
        <w:ind w:firstLineChars="0"/>
        <w:jc w:val="both"/>
        <w:rPr>
          <w:rFonts w:ascii="Times New Roman" w:eastAsiaTheme="minorEastAsia" w:hAnsi="Times New Roman" w:cs="Times New Roman"/>
          <w:sz w:val="20"/>
          <w:szCs w:val="20"/>
        </w:rPr>
      </w:pPr>
      <w:r w:rsidRPr="00DC07F0">
        <w:rPr>
          <w:rFonts w:ascii="Times New Roman" w:eastAsiaTheme="minorEastAsia" w:hAnsi="Times New Roman" w:cs="Times New Roman"/>
          <w:sz w:val="20"/>
          <w:szCs w:val="20"/>
        </w:rPr>
        <w:t>Alt 2: one TB repetition over multiple slots</w:t>
      </w:r>
    </w:p>
    <w:p w14:paraId="455DF302" w14:textId="77777777" w:rsidR="00A62CEF" w:rsidRPr="00DC07F0" w:rsidRDefault="00A62CEF" w:rsidP="00A62CEF">
      <w:pPr>
        <w:pStyle w:val="af9"/>
        <w:numPr>
          <w:ilvl w:val="0"/>
          <w:numId w:val="41"/>
        </w:numPr>
        <w:ind w:firstLineChars="0"/>
        <w:jc w:val="both"/>
        <w:rPr>
          <w:rFonts w:ascii="Times New Roman" w:eastAsiaTheme="minorEastAsia" w:hAnsi="Times New Roman" w:cs="Times New Roman"/>
          <w:sz w:val="20"/>
          <w:szCs w:val="20"/>
        </w:rPr>
      </w:pPr>
      <w:r w:rsidRPr="00DC07F0">
        <w:rPr>
          <w:rFonts w:ascii="Times New Roman" w:eastAsiaTheme="minorEastAsia" w:hAnsi="Times New Roman" w:cs="Times New Roman"/>
          <w:sz w:val="20"/>
          <w:szCs w:val="20"/>
        </w:rPr>
        <w:t>Alt 3: multi-TBs mapping over multiple slots</w:t>
      </w:r>
    </w:p>
    <w:p w14:paraId="40405F68" w14:textId="5572F258" w:rsidR="00A62CEF" w:rsidRPr="00DC07F0" w:rsidRDefault="00A62CEF" w:rsidP="00A62CEF">
      <w:pPr>
        <w:jc w:val="both"/>
        <w:rPr>
          <w:rFonts w:eastAsiaTheme="minorEastAsia"/>
          <w:sz w:val="20"/>
          <w:szCs w:val="20"/>
          <w:lang w:eastAsia="zh-CN"/>
        </w:rPr>
      </w:pPr>
      <w:r w:rsidRPr="00DC07F0">
        <w:rPr>
          <w:rFonts w:eastAsiaTheme="minorEastAsia"/>
          <w:sz w:val="20"/>
          <w:szCs w:val="20"/>
          <w:lang w:eastAsia="zh-CN"/>
        </w:rPr>
        <w:t>Alt 1 is generally beneficial for coverage enhancement in the poor coverage scenarios, which is not the typical scenario for SL operation. Meanwhile, it may lead to large spec</w:t>
      </w:r>
      <w:r w:rsidR="00A37B9A">
        <w:rPr>
          <w:rFonts w:eastAsiaTheme="minorEastAsia"/>
          <w:sz w:val="20"/>
          <w:szCs w:val="20"/>
          <w:lang w:eastAsia="zh-CN"/>
        </w:rPr>
        <w:t>ification</w:t>
      </w:r>
      <w:r w:rsidRPr="00DC07F0">
        <w:rPr>
          <w:rFonts w:eastAsiaTheme="minorEastAsia"/>
          <w:sz w:val="20"/>
          <w:szCs w:val="20"/>
          <w:lang w:eastAsia="zh-CN"/>
        </w:rPr>
        <w:t xml:space="preserve"> impacts on the current physical channel structure. Thus, alt 1 is not preferred. Alt 2 and alt 3 are beneficial to increase the sidelink data rate and to improve the reliability of sidelink transmissions with less spec impact. Thus, alt 2 and alt 3 are preferred as the scenarios for the multi-consecutive slot transmission in SL-U.</w:t>
      </w:r>
    </w:p>
    <w:p w14:paraId="0098DDCB" w14:textId="0B81E61D" w:rsidR="00A62CEF" w:rsidRDefault="00A62CEF" w:rsidP="00A62CEF">
      <w:pPr>
        <w:pStyle w:val="a6"/>
        <w:jc w:val="both"/>
        <w:rPr>
          <w:rFonts w:eastAsiaTheme="minorEastAsia"/>
          <w:iCs/>
          <w:lang w:eastAsia="zh-CN"/>
        </w:rPr>
      </w:pPr>
      <w:bookmarkStart w:id="47" w:name="_Ref118739372"/>
      <w:r w:rsidRPr="00987FC7">
        <w:t xml:space="preserve">Proposal </w:t>
      </w:r>
      <w:r w:rsidRPr="00987FC7">
        <w:fldChar w:fldCharType="begin"/>
      </w:r>
      <w:r w:rsidRPr="00987FC7">
        <w:rPr>
          <w:b w:val="0"/>
          <w:bCs w:val="0"/>
        </w:rPr>
        <w:instrText xml:space="preserve"> SEQ Proposal \* ARABIC </w:instrText>
      </w:r>
      <w:r w:rsidRPr="00987FC7">
        <w:fldChar w:fldCharType="separate"/>
      </w:r>
      <w:r w:rsidR="002511D0">
        <w:rPr>
          <w:b w:val="0"/>
          <w:bCs w:val="0"/>
          <w:noProof/>
        </w:rPr>
        <w:t>27</w:t>
      </w:r>
      <w:r w:rsidRPr="00987FC7">
        <w:rPr>
          <w:noProof/>
        </w:rPr>
        <w:fldChar w:fldCharType="end"/>
      </w:r>
      <w:r w:rsidRPr="00987FC7">
        <w:t xml:space="preserve">: </w:t>
      </w:r>
      <w:r w:rsidRPr="00987FC7">
        <w:rPr>
          <w:rFonts w:eastAsiaTheme="minorEastAsia"/>
          <w:lang w:eastAsia="zh-CN"/>
        </w:rPr>
        <w:t xml:space="preserve">One TB repetition and multi-TBs </w:t>
      </w:r>
      <w:r w:rsidRPr="00987FC7">
        <w:rPr>
          <w:rFonts w:eastAsiaTheme="minorEastAsia"/>
        </w:rPr>
        <w:t xml:space="preserve">mapping </w:t>
      </w:r>
      <w:r w:rsidRPr="00987FC7">
        <w:rPr>
          <w:rFonts w:eastAsiaTheme="minorEastAsia"/>
          <w:lang w:eastAsia="zh-CN"/>
        </w:rPr>
        <w:t xml:space="preserve">over multiple slots are </w:t>
      </w:r>
      <w:r w:rsidRPr="00987FC7">
        <w:rPr>
          <w:rFonts w:eastAsiaTheme="minorEastAsia"/>
          <w:iCs/>
          <w:lang w:eastAsia="zh-CN"/>
        </w:rPr>
        <w:t>preferred for the scenarios of the multi-</w:t>
      </w:r>
      <w:r w:rsidRPr="00987FC7">
        <w:rPr>
          <w:lang w:val="en-GB"/>
        </w:rPr>
        <w:t xml:space="preserve">consecutive </w:t>
      </w:r>
      <w:r w:rsidRPr="00987FC7">
        <w:rPr>
          <w:rFonts w:eastAsiaTheme="minorEastAsia"/>
          <w:iCs/>
          <w:lang w:eastAsia="zh-CN"/>
        </w:rPr>
        <w:t>slot transmission in SL-U.</w:t>
      </w:r>
      <w:bookmarkEnd w:id="47"/>
    </w:p>
    <w:p w14:paraId="6B7BD72E" w14:textId="3415846B" w:rsidR="00A37B9A" w:rsidRPr="00417255" w:rsidRDefault="00A62CEF" w:rsidP="00417255">
      <w:pPr>
        <w:pStyle w:val="a0"/>
        <w:rPr>
          <w:rFonts w:eastAsiaTheme="minorEastAsia"/>
          <w:lang w:eastAsia="zh-CN"/>
        </w:rPr>
      </w:pPr>
      <w:r w:rsidRPr="00417255">
        <w:rPr>
          <w:rFonts w:ascii="Times New Roman" w:eastAsiaTheme="minorEastAsia" w:hAnsi="Times New Roman"/>
          <w:lang w:eastAsia="zh-CN"/>
        </w:rPr>
        <w:t>For the</w:t>
      </w:r>
      <w:r w:rsidR="00A37B9A" w:rsidRPr="00417255">
        <w:rPr>
          <w:rFonts w:ascii="Times New Roman" w:eastAsiaTheme="minorEastAsia" w:hAnsi="Times New Roman"/>
          <w:lang w:eastAsia="zh-CN"/>
        </w:rPr>
        <w:t xml:space="preserve"> resource selection for </w:t>
      </w:r>
      <w:proofErr w:type="spellStart"/>
      <w:r w:rsidR="00A37B9A" w:rsidRPr="00417255">
        <w:rPr>
          <w:rFonts w:ascii="Times New Roman" w:eastAsiaTheme="minorEastAsia" w:hAnsi="Times New Roman"/>
          <w:lang w:eastAsia="zh-CN"/>
        </w:rPr>
        <w:t>MCSt</w:t>
      </w:r>
      <w:proofErr w:type="spellEnd"/>
      <w:r w:rsidR="00A37B9A" w:rsidRPr="00417255">
        <w:rPr>
          <w:rFonts w:ascii="Times New Roman" w:eastAsiaTheme="minorEastAsia" w:hAnsi="Times New Roman"/>
          <w:lang w:eastAsia="zh-CN"/>
        </w:rPr>
        <w:t>, the PHY layer aspects have been discussed, including resource selection parameter</w:t>
      </w:r>
      <w:r w:rsidR="00A37B9A">
        <w:rPr>
          <w:rFonts w:ascii="Times New Roman" w:eastAsiaTheme="minorEastAsia" w:hAnsi="Times New Roman"/>
          <w:lang w:eastAsia="zh-CN"/>
        </w:rPr>
        <w:t>s</w:t>
      </w:r>
      <w:r w:rsidR="00A37B9A" w:rsidRPr="00417255">
        <w:rPr>
          <w:rFonts w:ascii="Times New Roman" w:eastAsiaTheme="minorEastAsia" w:hAnsi="Times New Roman"/>
          <w:lang w:eastAsia="zh-CN"/>
        </w:rPr>
        <w:t xml:space="preserve"> provided to PHY layer, and PHY layer procedure to determine the candidate resource for </w:t>
      </w:r>
      <w:proofErr w:type="spellStart"/>
      <w:r w:rsidR="00A37B9A" w:rsidRPr="00417255">
        <w:rPr>
          <w:rFonts w:ascii="Times New Roman" w:eastAsiaTheme="minorEastAsia" w:hAnsi="Times New Roman"/>
          <w:lang w:eastAsia="zh-CN"/>
        </w:rPr>
        <w:t>MCSt</w:t>
      </w:r>
      <w:proofErr w:type="spellEnd"/>
      <w:r w:rsidR="00A37B9A" w:rsidRPr="00417255">
        <w:rPr>
          <w:rFonts w:ascii="Times New Roman" w:eastAsiaTheme="minorEastAsia" w:hAnsi="Times New Roman"/>
          <w:lang w:eastAsia="zh-CN"/>
        </w:rPr>
        <w:t xml:space="preserve">. </w:t>
      </w:r>
    </w:p>
    <w:p w14:paraId="534CDCB6" w14:textId="0D409CC9" w:rsidR="00987FC7" w:rsidRPr="00417255" w:rsidRDefault="00A37B9A" w:rsidP="00417255">
      <w:pPr>
        <w:pStyle w:val="a0"/>
        <w:rPr>
          <w:rFonts w:eastAsiaTheme="minorEastAsia"/>
          <w:lang w:eastAsia="zh-CN"/>
        </w:rPr>
      </w:pPr>
      <w:r w:rsidRPr="00417255">
        <w:rPr>
          <w:rFonts w:ascii="Times New Roman" w:eastAsiaTheme="minorEastAsia" w:hAnsi="Times New Roman"/>
          <w:lang w:eastAsia="zh-CN"/>
        </w:rPr>
        <w:t>Regarding</w:t>
      </w:r>
      <w:r>
        <w:rPr>
          <w:rFonts w:ascii="Times New Roman" w:eastAsiaTheme="minorEastAsia" w:hAnsi="Times New Roman"/>
          <w:lang w:eastAsia="zh-CN"/>
        </w:rPr>
        <w:t xml:space="preserve"> the</w:t>
      </w:r>
      <w:r w:rsidRPr="00417255">
        <w:rPr>
          <w:rFonts w:ascii="Times New Roman" w:eastAsiaTheme="minorEastAsia" w:hAnsi="Times New Roman"/>
          <w:lang w:eastAsia="zh-CN"/>
        </w:rPr>
        <w:t xml:space="preserve"> </w:t>
      </w:r>
      <w:r w:rsidRPr="0088422A">
        <w:rPr>
          <w:rFonts w:ascii="Times New Roman" w:eastAsiaTheme="minorEastAsia" w:hAnsi="Times New Roman"/>
          <w:lang w:eastAsia="zh-CN"/>
        </w:rPr>
        <w:t>resource selection parameter</w:t>
      </w:r>
      <w:r>
        <w:rPr>
          <w:rFonts w:ascii="Times New Roman" w:eastAsiaTheme="minorEastAsia" w:hAnsi="Times New Roman"/>
          <w:lang w:eastAsia="zh-CN"/>
        </w:rPr>
        <w:t>s</w:t>
      </w:r>
      <w:r w:rsidRPr="0088422A">
        <w:rPr>
          <w:rFonts w:ascii="Times New Roman" w:eastAsiaTheme="minorEastAsia" w:hAnsi="Times New Roman"/>
          <w:lang w:eastAsia="zh-CN"/>
        </w:rPr>
        <w:t xml:space="preserve"> provided to PHY layer</w:t>
      </w:r>
      <w:r w:rsidR="00A62CEF" w:rsidRPr="007932F6">
        <w:rPr>
          <w:rFonts w:ascii="Times New Roman" w:eastAsiaTheme="minorEastAsia" w:hAnsi="Times New Roman"/>
          <w:lang w:eastAsia="zh-CN"/>
        </w:rPr>
        <w:t xml:space="preserve">, it was discussed that, when selecting resource for the </w:t>
      </w:r>
      <w:proofErr w:type="spellStart"/>
      <w:r w:rsidR="00A62CEF" w:rsidRPr="007932F6">
        <w:rPr>
          <w:rFonts w:ascii="Times New Roman" w:eastAsiaTheme="minorEastAsia" w:hAnsi="Times New Roman"/>
          <w:lang w:eastAsia="zh-CN"/>
        </w:rPr>
        <w:t>MCSt</w:t>
      </w:r>
      <w:proofErr w:type="spellEnd"/>
      <w:r w:rsidR="00A62CEF" w:rsidRPr="007932F6">
        <w:rPr>
          <w:rFonts w:ascii="Times New Roman" w:eastAsiaTheme="minorEastAsia" w:hAnsi="Times New Roman"/>
          <w:lang w:eastAsia="zh-CN"/>
        </w:rPr>
        <w:t>, whether one set of transmission parameter</w:t>
      </w:r>
      <w:r w:rsidR="009E3706" w:rsidRPr="007932F6">
        <w:rPr>
          <w:rFonts w:ascii="Times New Roman" w:eastAsiaTheme="minorEastAsia" w:hAnsi="Times New Roman"/>
          <w:lang w:eastAsia="zh-CN"/>
        </w:rPr>
        <w:t>s</w:t>
      </w:r>
      <w:r w:rsidR="00A62CEF" w:rsidRPr="007932F6">
        <w:rPr>
          <w:rFonts w:ascii="Times New Roman" w:eastAsiaTheme="minorEastAsia" w:hAnsi="Times New Roman"/>
          <w:lang w:eastAsia="zh-CN"/>
        </w:rPr>
        <w:t xml:space="preserve"> or multiple set</w:t>
      </w:r>
      <w:r w:rsidR="009E3706" w:rsidRPr="007932F6">
        <w:rPr>
          <w:rFonts w:ascii="Times New Roman" w:eastAsiaTheme="minorEastAsia" w:hAnsi="Times New Roman"/>
          <w:lang w:eastAsia="zh-CN"/>
        </w:rPr>
        <w:t>s</w:t>
      </w:r>
      <w:r w:rsidR="00A62CEF" w:rsidRPr="007932F6">
        <w:rPr>
          <w:rFonts w:ascii="Times New Roman" w:eastAsiaTheme="minorEastAsia" w:hAnsi="Times New Roman"/>
          <w:lang w:eastAsia="zh-CN"/>
        </w:rPr>
        <w:t xml:space="preserve"> of transmission parameters are provided to L1. In our view, </w:t>
      </w:r>
      <w:r w:rsidR="00987FC7" w:rsidRPr="007932F6">
        <w:rPr>
          <w:rFonts w:ascii="Times New Roman" w:eastAsiaTheme="minorEastAsia" w:hAnsi="Times New Roman"/>
          <w:lang w:eastAsia="zh-CN"/>
        </w:rPr>
        <w:t>if there are multiple parameters provided to L1, the resource exclusion procedure</w:t>
      </w:r>
      <w:r w:rsidR="00EC6926" w:rsidRPr="007932F6">
        <w:rPr>
          <w:rFonts w:ascii="Times New Roman" w:eastAsiaTheme="minorEastAsia" w:hAnsi="Times New Roman"/>
          <w:lang w:eastAsia="zh-CN"/>
        </w:rPr>
        <w:t xml:space="preserve"> would become complicated</w:t>
      </w:r>
      <w:r w:rsidR="00987FC7" w:rsidRPr="007932F6">
        <w:rPr>
          <w:rFonts w:ascii="Times New Roman" w:eastAsiaTheme="minorEastAsia" w:hAnsi="Times New Roman"/>
          <w:lang w:eastAsia="zh-CN"/>
        </w:rPr>
        <w:t xml:space="preserve">, such as </w:t>
      </w:r>
      <w:r w:rsidR="00EC6926" w:rsidRPr="007932F6">
        <w:rPr>
          <w:rFonts w:ascii="Times New Roman" w:eastAsiaTheme="minorEastAsia" w:hAnsi="Times New Roman"/>
          <w:lang w:eastAsia="zh-CN"/>
        </w:rPr>
        <w:t xml:space="preserve">how to determine </w:t>
      </w:r>
      <w:r w:rsidR="00987FC7" w:rsidRPr="007932F6">
        <w:rPr>
          <w:rFonts w:ascii="Times New Roman" w:eastAsiaTheme="minorEastAsia" w:hAnsi="Times New Roman"/>
          <w:lang w:eastAsia="zh-CN"/>
        </w:rPr>
        <w:t xml:space="preserve">the candidate resource related to multiple </w:t>
      </w:r>
      <m:oMath>
        <m:sSub>
          <m:sSubPr>
            <m:ctrlPr>
              <w:rPr>
                <w:rFonts w:ascii="Cambria Math" w:eastAsiaTheme="minorEastAsia" w:hAnsi="Cambria Math"/>
                <w:lang w:eastAsia="zh-CN"/>
              </w:rPr>
            </m:ctrlPr>
          </m:sSubPr>
          <m:e>
            <m:r>
              <w:rPr>
                <w:rFonts w:ascii="Cambria Math" w:eastAsiaTheme="minorEastAsia" w:hAnsi="Cambria Math"/>
                <w:lang w:eastAsia="zh-CN"/>
              </w:rPr>
              <m:t>L</m:t>
            </m:r>
          </m:e>
          <m:sub>
            <m:r>
              <m:rPr>
                <m:nor/>
              </m:rPr>
              <w:rPr>
                <w:rFonts w:ascii="Times New Roman" w:eastAsiaTheme="minorEastAsia" w:hAnsi="Times New Roman"/>
                <w:lang w:eastAsia="zh-CN"/>
              </w:rPr>
              <m:t>subCH</m:t>
            </m:r>
          </m:sub>
        </m:sSub>
      </m:oMath>
      <w:r w:rsidR="00987FC7" w:rsidRPr="007932F6">
        <w:rPr>
          <w:rFonts w:ascii="Times New Roman" w:eastAsiaTheme="minorEastAsia" w:hAnsi="Times New Roman"/>
          <w:lang w:eastAsia="zh-CN"/>
        </w:rPr>
        <w:t xml:space="preserve"> values</w:t>
      </w:r>
      <w:r w:rsidR="00DC07F0" w:rsidRPr="007932F6">
        <w:rPr>
          <w:rFonts w:ascii="Times New Roman" w:eastAsiaTheme="minorEastAsia" w:hAnsi="Times New Roman"/>
          <w:lang w:eastAsia="zh-CN"/>
        </w:rPr>
        <w:t xml:space="preserve">, or how to determine the RSRP threshold values according to multiple priority values. On the other hand, the main motivation of providing multiple set of parameters is to transmit TBs </w:t>
      </w:r>
      <w:r w:rsidR="009E3706" w:rsidRPr="007932F6">
        <w:rPr>
          <w:rFonts w:ascii="Times New Roman" w:eastAsiaTheme="minorEastAsia" w:hAnsi="Times New Roman"/>
          <w:lang w:eastAsia="zh-CN"/>
        </w:rPr>
        <w:t xml:space="preserve">with different QoS requirements </w:t>
      </w:r>
      <w:r w:rsidR="00DC07F0" w:rsidRPr="007932F6">
        <w:rPr>
          <w:rFonts w:ascii="Times New Roman" w:eastAsiaTheme="minorEastAsia" w:hAnsi="Times New Roman"/>
          <w:lang w:eastAsia="zh-CN"/>
        </w:rPr>
        <w:t xml:space="preserve">in different slots </w:t>
      </w:r>
      <w:r w:rsidR="009E3706" w:rsidRPr="007932F6">
        <w:rPr>
          <w:rFonts w:ascii="Times New Roman" w:eastAsiaTheme="minorEastAsia" w:hAnsi="Times New Roman"/>
          <w:lang w:eastAsia="zh-CN"/>
        </w:rPr>
        <w:t xml:space="preserve">of </w:t>
      </w:r>
      <w:r w:rsidR="00DC07F0" w:rsidRPr="007932F6">
        <w:rPr>
          <w:rFonts w:ascii="Times New Roman" w:eastAsiaTheme="minorEastAsia" w:hAnsi="Times New Roman"/>
          <w:lang w:eastAsia="zh-CN"/>
        </w:rPr>
        <w:t xml:space="preserve">the </w:t>
      </w:r>
      <w:proofErr w:type="spellStart"/>
      <w:r w:rsidR="00DC07F0" w:rsidRPr="007932F6">
        <w:rPr>
          <w:rFonts w:ascii="Times New Roman" w:eastAsiaTheme="minorEastAsia" w:hAnsi="Times New Roman"/>
          <w:lang w:eastAsia="zh-CN"/>
        </w:rPr>
        <w:t>MCSt</w:t>
      </w:r>
      <w:proofErr w:type="spellEnd"/>
      <w:r w:rsidR="00DC07F0" w:rsidRPr="007932F6">
        <w:rPr>
          <w:rFonts w:ascii="Times New Roman" w:eastAsiaTheme="minorEastAsia" w:hAnsi="Times New Roman"/>
          <w:lang w:eastAsia="zh-CN"/>
        </w:rPr>
        <w:t>. But it can also be achieved by triggering multiple selection procedure</w:t>
      </w:r>
      <w:r w:rsidR="003508B0">
        <w:rPr>
          <w:rFonts w:ascii="Times New Roman" w:eastAsiaTheme="minorEastAsia" w:hAnsi="Times New Roman" w:hint="eastAsia"/>
          <w:lang w:eastAsia="zh-CN"/>
        </w:rPr>
        <w:t>s</w:t>
      </w:r>
      <w:r w:rsidR="00DC07F0" w:rsidRPr="007932F6">
        <w:rPr>
          <w:rFonts w:ascii="Times New Roman" w:eastAsiaTheme="minorEastAsia" w:hAnsi="Times New Roman"/>
          <w:lang w:eastAsia="zh-CN"/>
        </w:rPr>
        <w:t xml:space="preserve"> from L2. </w:t>
      </w:r>
      <w:r w:rsidR="00987FC7" w:rsidRPr="00417255">
        <w:rPr>
          <w:rFonts w:ascii="Times New Roman" w:eastAsiaTheme="minorEastAsia" w:hAnsi="Times New Roman"/>
          <w:lang w:eastAsia="zh-CN"/>
        </w:rPr>
        <w:t>Thus, it is preferred to support option 1</w:t>
      </w:r>
      <w:r w:rsidR="009E3706" w:rsidRPr="00417255">
        <w:rPr>
          <w:rFonts w:ascii="Times New Roman" w:eastAsiaTheme="minorEastAsia" w:hAnsi="Times New Roman"/>
          <w:lang w:eastAsia="zh-CN"/>
        </w:rPr>
        <w:t>, i.e., o</w:t>
      </w:r>
      <w:r w:rsidR="00987FC7" w:rsidRPr="00417255">
        <w:rPr>
          <w:rFonts w:ascii="Times New Roman" w:eastAsiaTheme="minorEastAsia" w:hAnsi="Times New Roman"/>
          <w:lang w:eastAsia="zh-CN"/>
        </w:rPr>
        <w:t>nly one set of parameters (</w:t>
      </w:r>
      <m:oMath>
        <m:r>
          <w:rPr>
            <w:rFonts w:ascii="Cambria Math" w:eastAsiaTheme="minorEastAsia" w:hAnsi="Cambria Math"/>
            <w:lang w:eastAsia="zh-CN"/>
          </w:rPr>
          <m:t>pri</m:t>
        </m:r>
        <m:sSub>
          <m:sSubPr>
            <m:ctrlPr>
              <w:rPr>
                <w:rFonts w:ascii="Cambria Math" w:eastAsiaTheme="minorEastAsia" w:hAnsi="Cambria Math"/>
                <w:lang w:eastAsia="zh-CN"/>
              </w:rPr>
            </m:ctrlPr>
          </m:sSubPr>
          <m:e>
            <m:r>
              <w:rPr>
                <w:rFonts w:ascii="Cambria Math" w:eastAsiaTheme="minorEastAsia" w:hAnsi="Cambria Math"/>
                <w:lang w:eastAsia="zh-CN"/>
              </w:rPr>
              <m:t>o</m:t>
            </m:r>
          </m:e>
          <m:sub>
            <m:r>
              <w:rPr>
                <w:rFonts w:ascii="Cambria Math" w:eastAsiaTheme="minorEastAsia" w:hAnsi="Cambria Math"/>
                <w:lang w:eastAsia="zh-CN"/>
              </w:rPr>
              <m:t>TX</m:t>
            </m:r>
          </m:sub>
        </m:sSub>
      </m:oMath>
      <w:r w:rsidR="00987FC7" w:rsidRPr="00417255">
        <w:rPr>
          <w:rFonts w:ascii="Times New Roman" w:eastAsiaTheme="minorEastAsia" w:hAnsi="Times New Roman"/>
          <w:lang w:eastAsia="zh-CN"/>
        </w:rPr>
        <w:t xml:space="preserve">, remaining PDB, </w:t>
      </w:r>
      <m:oMath>
        <m:sSub>
          <m:sSubPr>
            <m:ctrlPr>
              <w:rPr>
                <w:rFonts w:ascii="Cambria Math" w:eastAsiaTheme="minorEastAsia" w:hAnsi="Cambria Math"/>
                <w:lang w:eastAsia="zh-CN"/>
              </w:rPr>
            </m:ctrlPr>
          </m:sSubPr>
          <m:e>
            <m:r>
              <w:rPr>
                <w:rFonts w:ascii="Cambria Math" w:eastAsiaTheme="minorEastAsia" w:hAnsi="Cambria Math"/>
                <w:lang w:eastAsia="zh-CN"/>
              </w:rPr>
              <m:t>L</m:t>
            </m:r>
          </m:e>
          <m:sub>
            <m:r>
              <m:rPr>
                <m:nor/>
              </m:rPr>
              <w:rPr>
                <w:rFonts w:ascii="Times New Roman" w:eastAsiaTheme="minorEastAsia" w:hAnsi="Times New Roman"/>
                <w:lang w:eastAsia="zh-CN"/>
              </w:rPr>
              <m:t>subCH</m:t>
            </m:r>
          </m:sub>
        </m:sSub>
      </m:oMath>
      <w:r w:rsidR="00987FC7" w:rsidRPr="00417255">
        <w:rPr>
          <w:rFonts w:ascii="Times New Roman" w:eastAsiaTheme="minorEastAsia" w:hAnsi="Times New Roman"/>
          <w:lang w:eastAsia="zh-CN"/>
        </w:rPr>
        <w:t xml:space="preserve"> and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m:rPr>
                <m:nor/>
              </m:rPr>
              <w:rPr>
                <w:rFonts w:ascii="Times New Roman" w:eastAsiaTheme="minorEastAsia" w:hAnsi="Times New Roman"/>
                <w:lang w:eastAsia="zh-CN"/>
              </w:rPr>
              <m:t>rsvp_TX</m:t>
            </m:r>
          </m:sub>
        </m:sSub>
      </m:oMath>
      <w:r w:rsidR="00987FC7" w:rsidRPr="00417255">
        <w:rPr>
          <w:rFonts w:ascii="Times New Roman" w:eastAsiaTheme="minorEastAsia" w:hAnsi="Times New Roman"/>
          <w:lang w:eastAsia="zh-CN"/>
        </w:rPr>
        <w:t>) is provided for the resource selection procedure in L1.</w:t>
      </w:r>
    </w:p>
    <w:p w14:paraId="6B648253" w14:textId="4C8F0060" w:rsidR="009E3706" w:rsidRDefault="009E3706" w:rsidP="009E3706">
      <w:pPr>
        <w:pStyle w:val="a6"/>
        <w:jc w:val="both"/>
        <w:rPr>
          <w:rFonts w:eastAsiaTheme="minorEastAsia"/>
          <w:iCs/>
          <w:lang w:eastAsia="zh-CN"/>
        </w:rPr>
      </w:pPr>
      <w:bookmarkStart w:id="48" w:name="_Ref118739373"/>
      <w:r w:rsidRPr="00987FC7">
        <w:t>Pr</w:t>
      </w:r>
      <w:r w:rsidRPr="00534B32">
        <w:t xml:space="preserve">oposal </w:t>
      </w:r>
      <w:r w:rsidRPr="00534B32">
        <w:fldChar w:fldCharType="begin"/>
      </w:r>
      <w:r w:rsidRPr="00534B32">
        <w:rPr>
          <w:bCs w:val="0"/>
        </w:rPr>
        <w:instrText xml:space="preserve"> SEQ Proposal \* ARABIC </w:instrText>
      </w:r>
      <w:r w:rsidRPr="00534B32">
        <w:fldChar w:fldCharType="separate"/>
      </w:r>
      <w:r w:rsidR="002511D0" w:rsidRPr="00534B32">
        <w:rPr>
          <w:bCs w:val="0"/>
          <w:noProof/>
        </w:rPr>
        <w:t>28</w:t>
      </w:r>
      <w:r w:rsidRPr="00534B32">
        <w:rPr>
          <w:noProof/>
        </w:rPr>
        <w:fldChar w:fldCharType="end"/>
      </w:r>
      <w:r w:rsidRPr="00534B32">
        <w:t xml:space="preserve">: </w:t>
      </w:r>
      <w:r w:rsidRPr="00DC07F0">
        <w:t xml:space="preserve">When L1 is triggered for reporting a subset of candidate resources for </w:t>
      </w:r>
      <w:proofErr w:type="spellStart"/>
      <w:proofErr w:type="gramStart"/>
      <w:r w:rsidRPr="00DC07F0">
        <w:t>MCSt</w:t>
      </w:r>
      <w:r>
        <w:rPr>
          <w:rFonts w:ascii="宋体" w:eastAsia="宋体" w:hAnsi="宋体" w:cs="宋体" w:hint="eastAsia"/>
          <w:lang w:eastAsia="zh-CN"/>
        </w:rPr>
        <w:t>,</w:t>
      </w:r>
      <w:r w:rsidR="00D921FE">
        <w:t>o</w:t>
      </w:r>
      <w:r w:rsidRPr="00DC07F0">
        <w:t>nly</w:t>
      </w:r>
      <w:proofErr w:type="spellEnd"/>
      <w:proofErr w:type="gramEnd"/>
      <w:r w:rsidRPr="00DC07F0">
        <w:t xml:space="preserve"> one set of parameters (</w:t>
      </w:r>
      <m:oMath>
        <m:r>
          <m:rPr>
            <m:sty m:val="bi"/>
          </m:rPr>
          <w:rPr>
            <w:rFonts w:ascii="Cambria Math" w:hAnsi="Cambria Math"/>
          </w:rPr>
          <m:t>pri</m:t>
        </m:r>
        <m:sSub>
          <m:sSubPr>
            <m:ctrlPr>
              <w:rPr>
                <w:rFonts w:ascii="Cambria Math" w:hAnsi="Cambria Math"/>
                <w:i/>
                <w:iCs/>
              </w:rPr>
            </m:ctrlPr>
          </m:sSubPr>
          <m:e>
            <m:r>
              <m:rPr>
                <m:sty m:val="bi"/>
              </m:rPr>
              <w:rPr>
                <w:rFonts w:ascii="Cambria Math" w:hAnsi="Cambria Math"/>
              </w:rPr>
              <m:t>o</m:t>
            </m:r>
          </m:e>
          <m:sub>
            <m:r>
              <m:rPr>
                <m:sty m:val="bi"/>
              </m:rPr>
              <w:rPr>
                <w:rFonts w:ascii="Cambria Math" w:hAnsi="Cambria Math"/>
              </w:rPr>
              <m:t>TX</m:t>
            </m:r>
          </m:sub>
        </m:sSub>
      </m:oMath>
      <w:r w:rsidRPr="00DC07F0">
        <w:t xml:space="preserve">, remaining PDB, </w:t>
      </w:r>
      <m:oMath>
        <m:sSub>
          <m:sSubPr>
            <m:ctrlPr>
              <w:rPr>
                <w:rFonts w:ascii="Cambria Math" w:hAnsi="Cambria Math"/>
                <w:i/>
                <w:iCs/>
              </w:rPr>
            </m:ctrlPr>
          </m:sSubPr>
          <m:e>
            <m:r>
              <m:rPr>
                <m:sty m:val="bi"/>
              </m:rPr>
              <w:rPr>
                <w:rFonts w:ascii="Cambria Math" w:hAnsi="Cambria Math"/>
              </w:rPr>
              <m:t>L</m:t>
            </m:r>
          </m:e>
          <m:sub>
            <m:r>
              <m:rPr>
                <m:nor/>
              </m:rPr>
              <m:t>subCH</m:t>
            </m:r>
          </m:sub>
        </m:sSub>
      </m:oMath>
      <w:r w:rsidRPr="00DC07F0">
        <w:t xml:space="preserve"> and </w:t>
      </w:r>
      <m:oMath>
        <m:sSub>
          <m:sSubPr>
            <m:ctrlPr>
              <w:rPr>
                <w:rFonts w:ascii="Cambria Math" w:hAnsi="Cambria Math"/>
                <w:i/>
                <w:iCs/>
              </w:rPr>
            </m:ctrlPr>
          </m:sSubPr>
          <m:e>
            <m:r>
              <m:rPr>
                <m:sty m:val="bi"/>
              </m:rPr>
              <w:rPr>
                <w:rFonts w:ascii="Cambria Math" w:hAnsi="Cambria Math"/>
              </w:rPr>
              <m:t>P</m:t>
            </m:r>
          </m:e>
          <m:sub>
            <m:r>
              <m:rPr>
                <m:nor/>
              </m:rPr>
              <m:t>rsvp_TX</m:t>
            </m:r>
          </m:sub>
        </m:sSub>
      </m:oMath>
      <w:r w:rsidRPr="00DC07F0">
        <w:t>) is provided for the resource selection procedure in L1</w:t>
      </w:r>
      <w:r w:rsidRPr="00987FC7">
        <w:rPr>
          <w:rFonts w:eastAsiaTheme="minorEastAsia"/>
          <w:iCs/>
          <w:lang w:eastAsia="zh-CN"/>
        </w:rPr>
        <w:t>.</w:t>
      </w:r>
      <w:bookmarkEnd w:id="48"/>
    </w:p>
    <w:p w14:paraId="6DEEC9C2" w14:textId="250E2FC1" w:rsidR="00A96D24" w:rsidRDefault="00864727" w:rsidP="00DC07F0">
      <w:pPr>
        <w:spacing w:before="120" w:after="120"/>
        <w:jc w:val="both"/>
        <w:rPr>
          <w:rFonts w:eastAsiaTheme="minorEastAsia"/>
          <w:sz w:val="20"/>
          <w:szCs w:val="20"/>
          <w:lang w:eastAsia="zh-CN"/>
        </w:rPr>
      </w:pPr>
      <w:r>
        <w:rPr>
          <w:rFonts w:eastAsiaTheme="minorEastAsia"/>
          <w:sz w:val="20"/>
          <w:szCs w:val="20"/>
          <w:lang w:eastAsia="zh-CN"/>
        </w:rPr>
        <w:t xml:space="preserve">Regarding the </w:t>
      </w:r>
      <w:r w:rsidR="00A96D24" w:rsidRPr="0088422A">
        <w:rPr>
          <w:rFonts w:eastAsiaTheme="minorEastAsia"/>
          <w:sz w:val="20"/>
          <w:lang w:eastAsia="zh-CN"/>
        </w:rPr>
        <w:t xml:space="preserve">PHY layer </w:t>
      </w:r>
      <w:r w:rsidR="00A96D24">
        <w:rPr>
          <w:rFonts w:eastAsiaTheme="minorEastAsia"/>
          <w:sz w:val="20"/>
          <w:lang w:eastAsia="zh-CN"/>
        </w:rPr>
        <w:t xml:space="preserve">resource selection </w:t>
      </w:r>
      <w:r w:rsidR="00A96D24" w:rsidRPr="0088422A">
        <w:rPr>
          <w:rFonts w:eastAsiaTheme="minorEastAsia"/>
          <w:sz w:val="20"/>
          <w:lang w:eastAsia="zh-CN"/>
        </w:rPr>
        <w:t>procedure</w:t>
      </w:r>
      <w:r w:rsidR="00A96D24">
        <w:rPr>
          <w:rFonts w:eastAsiaTheme="minorEastAsia"/>
          <w:sz w:val="20"/>
          <w:lang w:eastAsia="zh-CN"/>
        </w:rPr>
        <w:t>, three options have been proposed, i.e., option A, option B and option C.</w:t>
      </w:r>
      <w:r w:rsidR="00A96D24" w:rsidRPr="00DC07F0">
        <w:rPr>
          <w:rFonts w:eastAsiaTheme="minorEastAsia"/>
          <w:sz w:val="20"/>
          <w:szCs w:val="20"/>
          <w:lang w:eastAsia="zh-CN"/>
        </w:rPr>
        <w:t xml:space="preserve"> </w:t>
      </w:r>
    </w:p>
    <w:p w14:paraId="46BC10C0" w14:textId="7CBEFA9A" w:rsidR="00987FC7" w:rsidRPr="00DC07F0" w:rsidRDefault="00A96D24" w:rsidP="00DC07F0">
      <w:pPr>
        <w:spacing w:before="120" w:after="120"/>
        <w:jc w:val="both"/>
        <w:rPr>
          <w:rFonts w:eastAsiaTheme="minorEastAsia"/>
          <w:sz w:val="20"/>
          <w:szCs w:val="20"/>
          <w:lang w:eastAsia="zh-CN"/>
        </w:rPr>
      </w:pPr>
      <w:r>
        <w:rPr>
          <w:rFonts w:eastAsiaTheme="minorEastAsia"/>
          <w:sz w:val="20"/>
          <w:szCs w:val="20"/>
          <w:lang w:eastAsia="zh-CN"/>
        </w:rPr>
        <w:t>F</w:t>
      </w:r>
      <w:r w:rsidR="00987FC7" w:rsidRPr="00DC07F0">
        <w:rPr>
          <w:rFonts w:eastAsiaTheme="minorEastAsia"/>
          <w:sz w:val="20"/>
          <w:szCs w:val="20"/>
          <w:lang w:eastAsia="zh-CN"/>
        </w:rPr>
        <w:t xml:space="preserve">or option A, </w:t>
      </w:r>
      <w:r w:rsidR="00987FC7" w:rsidRPr="00DC07F0">
        <w:rPr>
          <w:sz w:val="20"/>
          <w:szCs w:val="20"/>
        </w:rPr>
        <w:t xml:space="preserve">the </w:t>
      </w:r>
      <w:r w:rsidR="000C5CF7">
        <w:rPr>
          <w:sz w:val="20"/>
          <w:szCs w:val="20"/>
        </w:rPr>
        <w:t xml:space="preserve">reported </w:t>
      </w:r>
      <w:r w:rsidR="00987FC7" w:rsidRPr="00DC07F0">
        <w:rPr>
          <w:sz w:val="20"/>
          <w:szCs w:val="20"/>
        </w:rPr>
        <w:t xml:space="preserve">candidate multi-slot resource can be </w:t>
      </w:r>
      <w:r w:rsidR="000C5CF7">
        <w:rPr>
          <w:sz w:val="20"/>
          <w:szCs w:val="20"/>
        </w:rPr>
        <w:t xml:space="preserve">generated </w:t>
      </w:r>
      <w:r w:rsidR="00987FC7" w:rsidRPr="00DC07F0">
        <w:rPr>
          <w:sz w:val="20"/>
          <w:szCs w:val="20"/>
        </w:rPr>
        <w:t>by the following options:</w:t>
      </w:r>
    </w:p>
    <w:p w14:paraId="4B33EC5D" w14:textId="303095AA" w:rsidR="00987FC7" w:rsidRPr="00752032" w:rsidRDefault="00987FC7" w:rsidP="00417255">
      <w:pPr>
        <w:pStyle w:val="af9"/>
        <w:numPr>
          <w:ilvl w:val="0"/>
          <w:numId w:val="50"/>
        </w:numPr>
        <w:spacing w:after="240"/>
        <w:ind w:firstLineChars="0"/>
        <w:jc w:val="both"/>
        <w:rPr>
          <w:rFonts w:ascii="Times New Roman" w:eastAsiaTheme="minorEastAsia" w:hAnsi="Times New Roman" w:cs="Times New Roman"/>
          <w:sz w:val="20"/>
          <w:szCs w:val="20"/>
        </w:rPr>
      </w:pPr>
      <w:r w:rsidRPr="00DC07F0">
        <w:rPr>
          <w:rFonts w:ascii="Times New Roman" w:eastAsiaTheme="minorEastAsia" w:hAnsi="Times New Roman" w:cs="Times New Roman"/>
          <w:sz w:val="20"/>
          <w:szCs w:val="20"/>
        </w:rPr>
        <w:lastRenderedPageBreak/>
        <w:t>Option A-</w:t>
      </w:r>
      <w:r w:rsidR="00CF47E8">
        <w:rPr>
          <w:rFonts w:ascii="Times New Roman" w:eastAsiaTheme="minorEastAsia" w:hAnsi="Times New Roman" w:cs="Times New Roman"/>
          <w:sz w:val="20"/>
          <w:szCs w:val="20"/>
        </w:rPr>
        <w:t>1</w:t>
      </w:r>
      <w:r w:rsidRPr="00DC07F0">
        <w:rPr>
          <w:rFonts w:ascii="Times New Roman" w:eastAsiaTheme="minorEastAsia" w:hAnsi="Times New Roman" w:cs="Times New Roman"/>
          <w:sz w:val="20"/>
          <w:szCs w:val="20"/>
        </w:rPr>
        <w:t xml:space="preserve">: Firstly, determine the candidate single-slot resource set according to the legacy procedure, then </w:t>
      </w:r>
      <w:r w:rsidR="00D05224">
        <w:rPr>
          <w:rFonts w:ascii="Times New Roman" w:eastAsiaTheme="minorEastAsia" w:hAnsi="Times New Roman" w:cs="Times New Roman"/>
          <w:sz w:val="20"/>
          <w:szCs w:val="20"/>
        </w:rPr>
        <w:t>determine the</w:t>
      </w:r>
      <w:r w:rsidR="00D05224" w:rsidRPr="00DC07F0">
        <w:rPr>
          <w:rFonts w:ascii="Times New Roman" w:eastAsiaTheme="minorEastAsia" w:hAnsi="Times New Roman" w:cs="Times New Roman"/>
          <w:sz w:val="20"/>
          <w:szCs w:val="20"/>
        </w:rPr>
        <w:t xml:space="preserve"> </w:t>
      </w:r>
      <w:r w:rsidRPr="00DC07F0">
        <w:rPr>
          <w:rFonts w:ascii="Times New Roman" w:eastAsiaTheme="minorEastAsia" w:hAnsi="Times New Roman" w:cs="Times New Roman"/>
          <w:sz w:val="20"/>
          <w:szCs w:val="20"/>
        </w:rPr>
        <w:t>candidate multi-slot resource</w:t>
      </w:r>
      <w:r w:rsidR="000E18FD">
        <w:rPr>
          <w:rFonts w:ascii="Times New Roman" w:eastAsiaTheme="minorEastAsia" w:hAnsi="Times New Roman" w:cs="Times New Roman"/>
          <w:sz w:val="20"/>
          <w:szCs w:val="20"/>
        </w:rPr>
        <w:t>.</w:t>
      </w:r>
      <w:r w:rsidR="00665D6C">
        <w:rPr>
          <w:rFonts w:ascii="Times New Roman" w:eastAsiaTheme="minorEastAsia" w:hAnsi="Times New Roman" w:cs="Times New Roman"/>
          <w:sz w:val="20"/>
          <w:szCs w:val="20"/>
        </w:rPr>
        <w:t xml:space="preserve"> Noted that i</w:t>
      </w:r>
      <w:r w:rsidR="000E18FD">
        <w:rPr>
          <w:rFonts w:ascii="Times New Roman" w:eastAsiaTheme="minorEastAsia" w:hAnsi="Times New Roman" w:cs="Times New Roman"/>
          <w:sz w:val="20"/>
          <w:szCs w:val="20"/>
        </w:rPr>
        <w:t>t is possible to select a slot with severe interference</w:t>
      </w:r>
      <w:r w:rsidR="00665D6C">
        <w:rPr>
          <w:rFonts w:ascii="Times New Roman" w:eastAsiaTheme="minorEastAsia" w:hAnsi="Times New Roman" w:cs="Times New Roman"/>
          <w:sz w:val="20"/>
          <w:szCs w:val="20"/>
        </w:rPr>
        <w:t xml:space="preserve"> (i.e., not a ‘good slot’ in the S</w:t>
      </w:r>
      <w:r w:rsidR="00665D6C" w:rsidRPr="000000C0">
        <w:rPr>
          <w:rFonts w:ascii="Times New Roman" w:eastAsiaTheme="minorEastAsia" w:hAnsi="Times New Roman" w:cs="Times New Roman"/>
          <w:sz w:val="20"/>
          <w:szCs w:val="20"/>
          <w:vertAlign w:val="subscript"/>
        </w:rPr>
        <w:t>A</w:t>
      </w:r>
      <w:r w:rsidR="00665D6C">
        <w:rPr>
          <w:rFonts w:ascii="Times New Roman" w:eastAsiaTheme="minorEastAsia" w:hAnsi="Times New Roman" w:cs="Times New Roman"/>
          <w:sz w:val="20"/>
          <w:szCs w:val="20"/>
        </w:rPr>
        <w:t xml:space="preserve"> according to the candidate single-slot resource selection procedure)</w:t>
      </w:r>
      <w:r w:rsidR="000E18FD">
        <w:rPr>
          <w:rFonts w:ascii="Times New Roman" w:eastAsiaTheme="minorEastAsia" w:hAnsi="Times New Roman" w:cs="Times New Roman"/>
          <w:sz w:val="20"/>
          <w:szCs w:val="20"/>
        </w:rPr>
        <w:t xml:space="preserve"> </w:t>
      </w:r>
      <w:r w:rsidR="00665D6C">
        <w:rPr>
          <w:rFonts w:ascii="Times New Roman" w:eastAsiaTheme="minorEastAsia" w:hAnsi="Times New Roman" w:cs="Times New Roman"/>
          <w:sz w:val="20"/>
          <w:szCs w:val="20"/>
        </w:rPr>
        <w:t>to form a candidate multi-slot resource,</w:t>
      </w:r>
      <w:r w:rsidR="00665D6C" w:rsidRPr="00665D6C">
        <w:rPr>
          <w:rFonts w:ascii="Times New Roman" w:eastAsiaTheme="minorEastAsia" w:hAnsi="Times New Roman" w:cs="Times New Roman"/>
          <w:sz w:val="20"/>
          <w:szCs w:val="20"/>
        </w:rPr>
        <w:t xml:space="preserve"> </w:t>
      </w:r>
      <w:r w:rsidR="00665D6C">
        <w:rPr>
          <w:rFonts w:ascii="Times New Roman" w:eastAsiaTheme="minorEastAsia" w:hAnsi="Times New Roman" w:cs="Times New Roman"/>
          <w:sz w:val="20"/>
          <w:szCs w:val="20"/>
        </w:rPr>
        <w:t>in order to ensure at least a number of candidate multi-slot resources are reported.</w:t>
      </w:r>
      <w:r w:rsidRPr="00DC07F0">
        <w:rPr>
          <w:rFonts w:ascii="Times New Roman" w:eastAsiaTheme="minorEastAsia" w:hAnsi="Times New Roman" w:cs="Times New Roman"/>
          <w:sz w:val="20"/>
          <w:szCs w:val="20"/>
        </w:rPr>
        <w:t xml:space="preserve"> </w:t>
      </w:r>
    </w:p>
    <w:p w14:paraId="21FF7C56" w14:textId="3270B522" w:rsidR="00987FC7" w:rsidRPr="00DC07F0" w:rsidRDefault="00987FC7" w:rsidP="00987FC7">
      <w:pPr>
        <w:pStyle w:val="af9"/>
        <w:numPr>
          <w:ilvl w:val="0"/>
          <w:numId w:val="50"/>
        </w:numPr>
        <w:ind w:firstLineChars="0"/>
        <w:jc w:val="both"/>
        <w:rPr>
          <w:rFonts w:ascii="Times New Roman" w:eastAsiaTheme="minorEastAsia" w:hAnsi="Times New Roman" w:cs="Times New Roman"/>
          <w:sz w:val="20"/>
          <w:szCs w:val="20"/>
        </w:rPr>
      </w:pPr>
      <w:r w:rsidRPr="00DC07F0">
        <w:rPr>
          <w:rFonts w:ascii="Times New Roman" w:eastAsiaTheme="minorEastAsia" w:hAnsi="Times New Roman" w:cs="Times New Roman"/>
          <w:sz w:val="20"/>
          <w:szCs w:val="20"/>
        </w:rPr>
        <w:t>Option A-</w:t>
      </w:r>
      <w:r w:rsidR="00CF47E8">
        <w:rPr>
          <w:rFonts w:ascii="Times New Roman" w:eastAsiaTheme="minorEastAsia" w:hAnsi="Times New Roman" w:cs="Times New Roman"/>
          <w:sz w:val="20"/>
          <w:szCs w:val="20"/>
        </w:rPr>
        <w:t>2</w:t>
      </w:r>
      <w:r w:rsidRPr="00DC07F0">
        <w:rPr>
          <w:rFonts w:ascii="Times New Roman" w:eastAsiaTheme="minorEastAsia" w:hAnsi="Times New Roman" w:cs="Times New Roman"/>
          <w:sz w:val="20"/>
          <w:szCs w:val="20"/>
        </w:rPr>
        <w:t>: Determine the candidate multi-slot resources</w:t>
      </w:r>
      <w:r w:rsidR="00D05224">
        <w:rPr>
          <w:rFonts w:ascii="Times New Roman" w:eastAsiaTheme="minorEastAsia" w:hAnsi="Times New Roman" w:cs="Times New Roman"/>
          <w:sz w:val="20"/>
          <w:szCs w:val="20"/>
        </w:rPr>
        <w:t xml:space="preserve"> by applying the Rel-16 resource exclusion procedure on </w:t>
      </w:r>
      <w:r w:rsidR="003C1B63">
        <w:rPr>
          <w:rFonts w:ascii="Times New Roman" w:eastAsiaTheme="minorEastAsia" w:hAnsi="Times New Roman" w:cs="Times New Roman"/>
          <w:sz w:val="20"/>
          <w:szCs w:val="20"/>
        </w:rPr>
        <w:t>every N consecutive slot. More specifically, the</w:t>
      </w:r>
      <w:r w:rsidRPr="00DC07F0">
        <w:rPr>
          <w:rFonts w:ascii="Times New Roman" w:eastAsiaTheme="minorEastAsia" w:hAnsi="Times New Roman" w:cs="Times New Roman"/>
          <w:sz w:val="20"/>
          <w:szCs w:val="20"/>
        </w:rPr>
        <w:t xml:space="preserve"> resource exclusion procedure</w:t>
      </w:r>
      <w:r w:rsidR="003C1B63">
        <w:rPr>
          <w:rFonts w:ascii="Times New Roman" w:eastAsiaTheme="minorEastAsia" w:hAnsi="Times New Roman" w:cs="Times New Roman"/>
          <w:sz w:val="20"/>
          <w:szCs w:val="20"/>
        </w:rPr>
        <w:t xml:space="preserve"> can be updated by extending the granularity of single-slot to N consecutive slot:</w:t>
      </w:r>
    </w:p>
    <w:p w14:paraId="6151ACD5" w14:textId="73906865" w:rsidR="00987FC7" w:rsidRPr="00DC07F0" w:rsidRDefault="00987FC7" w:rsidP="00987FC7">
      <w:pPr>
        <w:numPr>
          <w:ilvl w:val="1"/>
          <w:numId w:val="49"/>
        </w:numPr>
        <w:jc w:val="both"/>
        <w:rPr>
          <w:rFonts w:eastAsiaTheme="minorEastAsia"/>
          <w:sz w:val="20"/>
          <w:szCs w:val="20"/>
          <w:lang w:eastAsia="zh-CN"/>
        </w:rPr>
      </w:pPr>
      <w:r w:rsidRPr="00DC07F0">
        <w:rPr>
          <w:rFonts w:eastAsiaTheme="minorEastAsia"/>
          <w:sz w:val="20"/>
          <w:szCs w:val="20"/>
          <w:lang w:eastAsia="zh-CN"/>
        </w:rPr>
        <w:t xml:space="preserve">A candidate multi-slot resource is defined as </w:t>
      </w:r>
      <w:r w:rsidRPr="00987FC7">
        <w:rPr>
          <w:sz w:val="20"/>
          <w:szCs w:val="20"/>
        </w:rPr>
        <w:t xml:space="preserve">any set of </w:t>
      </w:r>
      <m:oMath>
        <m:sSub>
          <m:sSubPr>
            <m:ctrlPr>
              <w:rPr>
                <w:rFonts w:ascii="Cambria Math" w:hAnsi="Cambria Math"/>
                <w:i/>
                <w:iCs/>
                <w:sz w:val="20"/>
                <w:szCs w:val="20"/>
              </w:rPr>
            </m:ctrlPr>
          </m:sSubPr>
          <m:e>
            <m:r>
              <w:rPr>
                <w:rFonts w:ascii="Cambria Math" w:hAnsi="Cambria Math"/>
                <w:sz w:val="20"/>
                <w:szCs w:val="20"/>
              </w:rPr>
              <m:t>L</m:t>
            </m:r>
          </m:e>
          <m:sub>
            <m:r>
              <m:rPr>
                <m:nor/>
              </m:rPr>
              <w:rPr>
                <w:sz w:val="20"/>
                <w:szCs w:val="20"/>
              </w:rPr>
              <m:t>subCH</m:t>
            </m:r>
          </m:sub>
        </m:sSub>
      </m:oMath>
      <w:r w:rsidRPr="00DC07F0">
        <w:rPr>
          <w:sz w:val="20"/>
          <w:szCs w:val="20"/>
        </w:rPr>
        <w:t xml:space="preserve"> </w:t>
      </w:r>
      <w:r w:rsidRPr="00987FC7">
        <w:rPr>
          <w:sz w:val="20"/>
          <w:szCs w:val="20"/>
        </w:rPr>
        <w:t xml:space="preserve">contiguous sub-channels included in the corresponding resource pool </w:t>
      </w:r>
      <w:r w:rsidRPr="00DC07F0">
        <w:rPr>
          <w:sz w:val="20"/>
          <w:szCs w:val="20"/>
        </w:rPr>
        <w:t xml:space="preserve">with any set of N consecutive slots </w:t>
      </w:r>
      <w:r w:rsidRPr="00987FC7">
        <w:rPr>
          <w:sz w:val="20"/>
          <w:szCs w:val="20"/>
        </w:rPr>
        <w:t xml:space="preserve">within the time interval </w:t>
      </w:r>
      <w:r w:rsidRPr="00DC07F0">
        <w:rPr>
          <w:sz w:val="20"/>
          <w:szCs w:val="20"/>
        </w:rPr>
        <w:t>[</w:t>
      </w:r>
      <w:r w:rsidRPr="00987FC7">
        <w:rPr>
          <w:rFonts w:ascii="Cambria Math" w:hAnsi="Cambria Math" w:cs="Cambria Math"/>
          <w:sz w:val="20"/>
          <w:szCs w:val="20"/>
        </w:rPr>
        <w:t>𝑛</w:t>
      </w:r>
      <w:r w:rsidRPr="00DC07F0">
        <w:rPr>
          <w:sz w:val="20"/>
          <w:szCs w:val="20"/>
        </w:rPr>
        <w:t>+</w:t>
      </w:r>
      <w:r w:rsidRPr="00987FC7">
        <w:rPr>
          <w:rFonts w:ascii="Cambria Math" w:hAnsi="Cambria Math" w:cs="Cambria Math"/>
          <w:sz w:val="20"/>
          <w:szCs w:val="20"/>
        </w:rPr>
        <w:t>𝑇</w:t>
      </w:r>
      <w:r w:rsidRPr="00DC07F0">
        <w:rPr>
          <w:sz w:val="20"/>
          <w:szCs w:val="20"/>
        </w:rPr>
        <w:t>1,</w:t>
      </w:r>
      <w:r w:rsidR="00DC07F0">
        <w:rPr>
          <w:sz w:val="20"/>
          <w:szCs w:val="20"/>
        </w:rPr>
        <w:t xml:space="preserve"> </w:t>
      </w:r>
      <w:r w:rsidRPr="00987FC7">
        <w:rPr>
          <w:rFonts w:ascii="Cambria Math" w:hAnsi="Cambria Math" w:cs="Cambria Math"/>
          <w:sz w:val="20"/>
          <w:szCs w:val="20"/>
        </w:rPr>
        <w:t>𝑛</w:t>
      </w:r>
      <w:r w:rsidRPr="00DC07F0">
        <w:rPr>
          <w:sz w:val="20"/>
          <w:szCs w:val="20"/>
        </w:rPr>
        <w:t>+</w:t>
      </w:r>
      <w:r w:rsidRPr="00987FC7">
        <w:rPr>
          <w:rFonts w:ascii="Cambria Math" w:hAnsi="Cambria Math" w:cs="Cambria Math"/>
          <w:sz w:val="20"/>
          <w:szCs w:val="20"/>
        </w:rPr>
        <w:t>𝑇</w:t>
      </w:r>
      <w:r w:rsidRPr="00DC07F0">
        <w:rPr>
          <w:sz w:val="20"/>
          <w:szCs w:val="20"/>
        </w:rPr>
        <w:t>2].</w:t>
      </w:r>
    </w:p>
    <w:p w14:paraId="15604D0F" w14:textId="77777777" w:rsidR="00987FC7" w:rsidRPr="00DC07F0" w:rsidRDefault="00987FC7" w:rsidP="00987FC7">
      <w:pPr>
        <w:numPr>
          <w:ilvl w:val="1"/>
          <w:numId w:val="49"/>
        </w:numPr>
        <w:jc w:val="both"/>
        <w:rPr>
          <w:rFonts w:eastAsiaTheme="minorEastAsia"/>
          <w:sz w:val="20"/>
          <w:szCs w:val="20"/>
          <w:lang w:eastAsia="zh-CN"/>
        </w:rPr>
      </w:pPr>
      <w:r w:rsidRPr="00DC07F0">
        <w:rPr>
          <w:sz w:val="20"/>
          <w:szCs w:val="20"/>
        </w:rPr>
        <w:t>Perform the RSRP measurement for these candidate multi-slot resources, the average RSRP can be achieved to be compared with the threshold.</w:t>
      </w:r>
    </w:p>
    <w:p w14:paraId="2A78FE95" w14:textId="77777777" w:rsidR="00987FC7" w:rsidRPr="00DC07F0" w:rsidRDefault="00987FC7" w:rsidP="00417255">
      <w:pPr>
        <w:numPr>
          <w:ilvl w:val="1"/>
          <w:numId w:val="49"/>
        </w:numPr>
        <w:spacing w:after="240"/>
        <w:jc w:val="both"/>
        <w:rPr>
          <w:rFonts w:eastAsiaTheme="minorEastAsia"/>
          <w:sz w:val="20"/>
          <w:szCs w:val="20"/>
          <w:lang w:eastAsia="zh-CN"/>
        </w:rPr>
      </w:pPr>
      <w:r w:rsidRPr="00DC07F0">
        <w:rPr>
          <w:rFonts w:eastAsiaTheme="minorEastAsia"/>
          <w:sz w:val="20"/>
          <w:szCs w:val="20"/>
          <w:lang w:eastAsia="zh-CN"/>
        </w:rPr>
        <w:t>When the number of the remaining multi-slot resources satisfies requirement of the proportion of the total candidate multi-slot resources, end the procedure.</w:t>
      </w:r>
    </w:p>
    <w:p w14:paraId="686C01DE" w14:textId="0E2FDCC4" w:rsidR="00987FC7" w:rsidRPr="00752032" w:rsidRDefault="00987FC7" w:rsidP="00987FC7">
      <w:pPr>
        <w:pStyle w:val="a0"/>
        <w:rPr>
          <w:rFonts w:ascii="Times New Roman" w:hAnsi="Times New Roman"/>
          <w:szCs w:val="20"/>
        </w:rPr>
      </w:pPr>
      <w:r w:rsidRPr="00DC07F0">
        <w:rPr>
          <w:rFonts w:ascii="Times New Roman" w:eastAsiaTheme="minorEastAsia" w:hAnsi="Times New Roman"/>
          <w:szCs w:val="20"/>
          <w:lang w:eastAsia="zh-CN"/>
        </w:rPr>
        <w:t xml:space="preserve">Option B </w:t>
      </w:r>
      <w:r>
        <w:rPr>
          <w:rFonts w:ascii="Times New Roman" w:eastAsiaTheme="minorEastAsia" w:hAnsi="Times New Roman"/>
          <w:szCs w:val="20"/>
          <w:lang w:eastAsia="zh-CN"/>
        </w:rPr>
        <w:t xml:space="preserve">and </w:t>
      </w:r>
      <w:r w:rsidRPr="00DC07F0">
        <w:rPr>
          <w:rFonts w:ascii="Times New Roman" w:eastAsiaTheme="minorEastAsia" w:hAnsi="Times New Roman"/>
          <w:szCs w:val="20"/>
          <w:lang w:eastAsia="zh-CN"/>
        </w:rPr>
        <w:t xml:space="preserve">Option C </w:t>
      </w:r>
      <w:r w:rsidRPr="00752032">
        <w:rPr>
          <w:rFonts w:ascii="Times New Roman" w:eastAsiaTheme="minorEastAsia" w:hAnsi="Times New Roman"/>
          <w:szCs w:val="20"/>
          <w:lang w:eastAsia="zh-CN"/>
        </w:rPr>
        <w:t xml:space="preserve">have less spec impact, as the current RSRP measurement and resource selection procedure in PHY layer is mostly reused. However, </w:t>
      </w:r>
      <w:r w:rsidR="00CF47E8">
        <w:rPr>
          <w:rFonts w:ascii="Times New Roman" w:eastAsiaTheme="minorEastAsia" w:hAnsi="Times New Roman" w:hint="eastAsia"/>
          <w:szCs w:val="20"/>
          <w:lang w:eastAsia="zh-CN"/>
        </w:rPr>
        <w:t>Op</w:t>
      </w:r>
      <w:r w:rsidR="00CF47E8">
        <w:rPr>
          <w:rFonts w:ascii="Times New Roman" w:eastAsiaTheme="minorEastAsia" w:hAnsi="Times New Roman"/>
          <w:szCs w:val="20"/>
          <w:lang w:eastAsia="zh-CN"/>
        </w:rPr>
        <w:t>tion B</w:t>
      </w:r>
      <w:r w:rsidRPr="00752032">
        <w:rPr>
          <w:rFonts w:ascii="Times New Roman" w:eastAsiaTheme="minorEastAsia" w:hAnsi="Times New Roman"/>
          <w:szCs w:val="20"/>
          <w:lang w:eastAsia="zh-CN"/>
        </w:rPr>
        <w:t xml:space="preserve"> would be problematic in some case</w:t>
      </w:r>
      <w:r w:rsidR="00940868">
        <w:rPr>
          <w:rFonts w:ascii="Times New Roman" w:eastAsiaTheme="minorEastAsia" w:hAnsi="Times New Roman"/>
          <w:szCs w:val="20"/>
          <w:lang w:eastAsia="zh-CN"/>
        </w:rPr>
        <w:t>.</w:t>
      </w:r>
      <w:r w:rsidRPr="00752032">
        <w:rPr>
          <w:rFonts w:ascii="Times New Roman" w:eastAsiaTheme="minorEastAsia" w:hAnsi="Times New Roman"/>
          <w:szCs w:val="20"/>
          <w:lang w:eastAsia="zh-CN"/>
        </w:rPr>
        <w:t xml:space="preserve"> </w:t>
      </w:r>
      <w:r w:rsidR="00940868">
        <w:rPr>
          <w:rFonts w:ascii="Times New Roman" w:eastAsiaTheme="minorEastAsia" w:hAnsi="Times New Roman"/>
          <w:szCs w:val="20"/>
          <w:lang w:eastAsia="zh-CN"/>
        </w:rPr>
        <w:t>For example</w:t>
      </w:r>
      <w:r w:rsidR="004A6C47">
        <w:rPr>
          <w:rFonts w:ascii="Times New Roman" w:eastAsiaTheme="minorEastAsia" w:hAnsi="Times New Roman"/>
          <w:szCs w:val="20"/>
          <w:lang w:eastAsia="zh-CN"/>
        </w:rPr>
        <w:t xml:space="preserve">, </w:t>
      </w:r>
      <w:r w:rsidR="00940868">
        <w:rPr>
          <w:rFonts w:ascii="Times New Roman" w:eastAsiaTheme="minorEastAsia" w:hAnsi="Times New Roman"/>
          <w:szCs w:val="20"/>
          <w:lang w:eastAsia="zh-CN"/>
        </w:rPr>
        <w:t xml:space="preserve">for </w:t>
      </w:r>
      <w:r w:rsidR="004A6C47">
        <w:rPr>
          <w:rFonts w:ascii="Times New Roman" w:eastAsiaTheme="minorEastAsia" w:hAnsi="Times New Roman"/>
          <w:szCs w:val="20"/>
          <w:lang w:eastAsia="zh-CN"/>
        </w:rPr>
        <w:t>Option B</w:t>
      </w:r>
      <w:r w:rsidR="00940868">
        <w:rPr>
          <w:rFonts w:ascii="Times New Roman" w:eastAsiaTheme="minorEastAsia" w:hAnsi="Times New Roman"/>
          <w:szCs w:val="20"/>
          <w:lang w:eastAsia="zh-CN"/>
        </w:rPr>
        <w:t xml:space="preserve">, there may not </w:t>
      </w:r>
      <w:r w:rsidR="003508B0">
        <w:rPr>
          <w:rFonts w:ascii="Times New Roman" w:eastAsiaTheme="minorEastAsia" w:hAnsi="Times New Roman"/>
          <w:szCs w:val="20"/>
          <w:lang w:eastAsia="zh-CN"/>
        </w:rPr>
        <w:t xml:space="preserve">be </w:t>
      </w:r>
      <w:r w:rsidR="00940868">
        <w:rPr>
          <w:rFonts w:ascii="Times New Roman" w:eastAsiaTheme="minorEastAsia" w:hAnsi="Times New Roman"/>
          <w:szCs w:val="20"/>
          <w:lang w:eastAsia="zh-CN"/>
        </w:rPr>
        <w:t xml:space="preserve">any consecutive slots at all </w:t>
      </w:r>
      <w:r w:rsidR="00940868" w:rsidRPr="00DC07F0">
        <w:rPr>
          <w:rFonts w:ascii="Times New Roman" w:hAnsi="Times New Roman"/>
          <w:szCs w:val="20"/>
        </w:rPr>
        <w:t>in (</w:t>
      </w:r>
      <w:r w:rsidR="00940868" w:rsidRPr="00DC07F0">
        <w:rPr>
          <w:rFonts w:ascii="Times New Roman" w:hAnsi="Times New Roman"/>
          <w:i/>
          <w:iCs/>
          <w:szCs w:val="20"/>
        </w:rPr>
        <w:t>S</w:t>
      </w:r>
      <w:r w:rsidR="00940868" w:rsidRPr="00DC07F0">
        <w:rPr>
          <w:rFonts w:ascii="Times New Roman" w:hAnsi="Times New Roman"/>
          <w:i/>
          <w:iCs/>
          <w:szCs w:val="20"/>
          <w:vertAlign w:val="subscript"/>
        </w:rPr>
        <w:t>A</w:t>
      </w:r>
      <w:r w:rsidR="00940868" w:rsidRPr="00DC07F0">
        <w:rPr>
          <w:rFonts w:ascii="Times New Roman" w:hAnsi="Times New Roman"/>
          <w:szCs w:val="20"/>
        </w:rPr>
        <w:t>) as in Rel-16</w:t>
      </w:r>
      <w:r w:rsidR="00940868">
        <w:rPr>
          <w:rFonts w:ascii="Times New Roman" w:hAnsi="Times New Roman"/>
          <w:szCs w:val="20"/>
        </w:rPr>
        <w:t>, leading to invalid report to L2.</w:t>
      </w:r>
      <w:r w:rsidR="00A56749">
        <w:rPr>
          <w:rFonts w:ascii="Times New Roman" w:hAnsi="Times New Roman"/>
          <w:szCs w:val="20"/>
        </w:rPr>
        <w:t xml:space="preserve"> </w:t>
      </w:r>
      <w:r w:rsidR="003508B0">
        <w:rPr>
          <w:rFonts w:ascii="Times New Roman" w:hAnsi="Times New Roman"/>
          <w:szCs w:val="20"/>
        </w:rPr>
        <w:t>While o</w:t>
      </w:r>
      <w:r w:rsidR="00A56749">
        <w:rPr>
          <w:rFonts w:ascii="Times New Roman" w:hAnsi="Times New Roman"/>
          <w:szCs w:val="20"/>
        </w:rPr>
        <w:t>ption C would guarantee a number of candidate consecutive single-slot resources for multi-slot resource selection in L2.</w:t>
      </w:r>
      <w:r w:rsidR="00940868">
        <w:rPr>
          <w:rFonts w:ascii="Times New Roman" w:hAnsi="Times New Roman"/>
          <w:szCs w:val="20"/>
        </w:rPr>
        <w:t xml:space="preserve"> </w:t>
      </w:r>
      <w:r w:rsidRPr="00752032">
        <w:rPr>
          <w:rFonts w:ascii="Times New Roman" w:eastAsiaTheme="minorEastAsia" w:hAnsi="Times New Roman"/>
          <w:szCs w:val="20"/>
          <w:lang w:eastAsia="zh-CN"/>
        </w:rPr>
        <w:t>Option A-</w:t>
      </w:r>
      <w:r w:rsidR="00CF47E8">
        <w:rPr>
          <w:rFonts w:ascii="Times New Roman" w:eastAsiaTheme="minorEastAsia" w:hAnsi="Times New Roman"/>
          <w:szCs w:val="20"/>
          <w:lang w:eastAsia="zh-CN"/>
        </w:rPr>
        <w:t>1</w:t>
      </w:r>
      <w:r w:rsidR="00CF47E8" w:rsidRPr="00752032">
        <w:rPr>
          <w:rFonts w:ascii="Times New Roman" w:eastAsiaTheme="minorEastAsia" w:hAnsi="Times New Roman"/>
          <w:szCs w:val="20"/>
          <w:lang w:eastAsia="zh-CN"/>
        </w:rPr>
        <w:t xml:space="preserve"> </w:t>
      </w:r>
      <w:r w:rsidRPr="00752032">
        <w:rPr>
          <w:rFonts w:ascii="Times New Roman" w:eastAsiaTheme="minorEastAsia" w:hAnsi="Times New Roman"/>
          <w:szCs w:val="20"/>
          <w:lang w:eastAsia="zh-CN"/>
        </w:rPr>
        <w:t>and A-</w:t>
      </w:r>
      <w:r w:rsidR="00CF47E8">
        <w:rPr>
          <w:rFonts w:ascii="Times New Roman" w:eastAsiaTheme="minorEastAsia" w:hAnsi="Times New Roman"/>
          <w:szCs w:val="20"/>
          <w:lang w:eastAsia="zh-CN"/>
        </w:rPr>
        <w:t>2</w:t>
      </w:r>
      <w:r w:rsidR="00CF47E8" w:rsidRPr="00752032">
        <w:rPr>
          <w:rFonts w:ascii="Times New Roman" w:eastAsiaTheme="minorEastAsia" w:hAnsi="Times New Roman"/>
          <w:szCs w:val="20"/>
          <w:lang w:eastAsia="zh-CN"/>
        </w:rPr>
        <w:t xml:space="preserve"> </w:t>
      </w:r>
      <w:r w:rsidR="003508B0">
        <w:rPr>
          <w:rFonts w:ascii="Times New Roman" w:eastAsiaTheme="minorEastAsia" w:hAnsi="Times New Roman"/>
          <w:szCs w:val="20"/>
          <w:lang w:eastAsia="zh-CN"/>
        </w:rPr>
        <w:t xml:space="preserve">require to </w:t>
      </w:r>
      <w:r w:rsidRPr="00752032">
        <w:rPr>
          <w:rFonts w:ascii="Times New Roman" w:eastAsiaTheme="minorEastAsia" w:hAnsi="Times New Roman"/>
          <w:szCs w:val="20"/>
          <w:lang w:eastAsia="zh-CN"/>
        </w:rPr>
        <w:t>modif</w:t>
      </w:r>
      <w:r w:rsidR="003508B0">
        <w:rPr>
          <w:rFonts w:ascii="Times New Roman" w:eastAsiaTheme="minorEastAsia" w:hAnsi="Times New Roman"/>
          <w:szCs w:val="20"/>
          <w:lang w:eastAsia="zh-CN"/>
        </w:rPr>
        <w:t>y</w:t>
      </w:r>
      <w:r w:rsidRPr="00752032">
        <w:rPr>
          <w:rFonts w:ascii="Times New Roman" w:eastAsiaTheme="minorEastAsia" w:hAnsi="Times New Roman"/>
          <w:szCs w:val="20"/>
          <w:lang w:eastAsia="zh-CN"/>
        </w:rPr>
        <w:t xml:space="preserve"> the existing candidate resource selection mechanism</w:t>
      </w:r>
      <w:r w:rsidR="003508B0">
        <w:rPr>
          <w:rFonts w:ascii="Times New Roman" w:eastAsiaTheme="minorEastAsia" w:hAnsi="Times New Roman"/>
          <w:szCs w:val="20"/>
          <w:lang w:eastAsia="zh-CN"/>
        </w:rPr>
        <w:t>, leading to</w:t>
      </w:r>
      <w:r w:rsidR="00940868">
        <w:rPr>
          <w:rFonts w:ascii="Times New Roman" w:eastAsiaTheme="minorEastAsia" w:hAnsi="Times New Roman"/>
          <w:szCs w:val="20"/>
          <w:lang w:eastAsia="zh-CN"/>
        </w:rPr>
        <w:t xml:space="preserve"> more spec impact</w:t>
      </w:r>
      <w:r w:rsidR="003508B0">
        <w:rPr>
          <w:rFonts w:ascii="Times New Roman" w:eastAsiaTheme="minorEastAsia" w:hAnsi="Times New Roman" w:hint="eastAsia"/>
          <w:szCs w:val="20"/>
          <w:lang w:eastAsia="zh-CN"/>
        </w:rPr>
        <w:t>s</w:t>
      </w:r>
      <w:r w:rsidRPr="00752032">
        <w:rPr>
          <w:rFonts w:ascii="Times New Roman" w:eastAsiaTheme="minorEastAsia" w:hAnsi="Times New Roman"/>
          <w:szCs w:val="20"/>
          <w:lang w:eastAsia="zh-CN"/>
        </w:rPr>
        <w:t xml:space="preserve">, </w:t>
      </w:r>
      <w:r w:rsidR="003508B0">
        <w:rPr>
          <w:rFonts w:ascii="Times New Roman" w:eastAsiaTheme="minorEastAsia" w:hAnsi="Times New Roman"/>
          <w:szCs w:val="20"/>
          <w:lang w:eastAsia="zh-CN"/>
        </w:rPr>
        <w:t>so as to</w:t>
      </w:r>
      <w:r w:rsidR="00A56749" w:rsidRPr="00752032">
        <w:rPr>
          <w:rFonts w:ascii="Times New Roman" w:eastAsiaTheme="minorEastAsia" w:hAnsi="Times New Roman"/>
          <w:szCs w:val="20"/>
          <w:lang w:eastAsia="zh-CN"/>
        </w:rPr>
        <w:t xml:space="preserve"> </w:t>
      </w:r>
      <w:r w:rsidRPr="00752032">
        <w:rPr>
          <w:rFonts w:ascii="Times New Roman" w:eastAsiaTheme="minorEastAsia" w:hAnsi="Times New Roman"/>
          <w:szCs w:val="20"/>
          <w:lang w:eastAsia="zh-CN"/>
        </w:rPr>
        <w:t xml:space="preserve">guarantee </w:t>
      </w:r>
      <w:r w:rsidR="00940868">
        <w:rPr>
          <w:rFonts w:ascii="Times New Roman" w:eastAsiaTheme="minorEastAsia" w:hAnsi="Times New Roman"/>
          <w:szCs w:val="20"/>
          <w:lang w:eastAsia="zh-CN"/>
        </w:rPr>
        <w:t xml:space="preserve">that </w:t>
      </w:r>
      <w:r w:rsidRPr="00752032">
        <w:rPr>
          <w:rFonts w:ascii="Times New Roman" w:eastAsiaTheme="minorEastAsia" w:hAnsi="Times New Roman"/>
          <w:szCs w:val="20"/>
          <w:lang w:eastAsia="zh-CN"/>
        </w:rPr>
        <w:t>at least a suitable number of candidate consecutive slots is reported.</w:t>
      </w:r>
      <w:r w:rsidR="004A6C47">
        <w:rPr>
          <w:rFonts w:ascii="Times New Roman" w:eastAsiaTheme="minorEastAsia" w:hAnsi="Times New Roman"/>
          <w:szCs w:val="20"/>
          <w:lang w:eastAsia="zh-CN"/>
        </w:rPr>
        <w:t xml:space="preserve"> </w:t>
      </w:r>
      <w:r w:rsidR="003508B0">
        <w:rPr>
          <w:rFonts w:ascii="Times New Roman" w:eastAsiaTheme="minorEastAsia" w:hAnsi="Times New Roman"/>
          <w:szCs w:val="20"/>
          <w:lang w:eastAsia="zh-CN"/>
        </w:rPr>
        <w:t xml:space="preserve">Noted that the interference level would be quite diverse among slots of the multi-slot resource reported by </w:t>
      </w:r>
      <w:r w:rsidR="001754B1">
        <w:rPr>
          <w:rFonts w:ascii="Times New Roman" w:eastAsiaTheme="minorEastAsia" w:hAnsi="Times New Roman"/>
          <w:szCs w:val="20"/>
          <w:lang w:eastAsia="zh-CN"/>
        </w:rPr>
        <w:t>Option A-</w:t>
      </w:r>
      <w:r w:rsidR="00CF47E8">
        <w:rPr>
          <w:rFonts w:ascii="Times New Roman" w:eastAsiaTheme="minorEastAsia" w:hAnsi="Times New Roman"/>
          <w:szCs w:val="20"/>
          <w:lang w:eastAsia="zh-CN"/>
        </w:rPr>
        <w:t>1</w:t>
      </w:r>
      <w:r w:rsidR="001754B1">
        <w:rPr>
          <w:rFonts w:ascii="Times New Roman" w:eastAsiaTheme="minorEastAsia" w:hAnsi="Times New Roman"/>
          <w:szCs w:val="20"/>
          <w:lang w:eastAsia="zh-CN"/>
        </w:rPr>
        <w:t xml:space="preserve"> </w:t>
      </w:r>
      <w:r w:rsidR="003508B0">
        <w:rPr>
          <w:rFonts w:ascii="Times New Roman" w:eastAsiaTheme="minorEastAsia" w:hAnsi="Times New Roman"/>
          <w:szCs w:val="20"/>
          <w:lang w:eastAsia="zh-CN"/>
        </w:rPr>
        <w:t xml:space="preserve">or </w:t>
      </w:r>
      <w:r w:rsidR="001754B1">
        <w:rPr>
          <w:rFonts w:ascii="Times New Roman" w:eastAsiaTheme="minorEastAsia" w:hAnsi="Times New Roman"/>
          <w:szCs w:val="20"/>
          <w:lang w:eastAsia="zh-CN"/>
        </w:rPr>
        <w:t>Option A-</w:t>
      </w:r>
      <w:r w:rsidR="00CF47E8">
        <w:rPr>
          <w:rFonts w:ascii="Times New Roman" w:eastAsiaTheme="minorEastAsia" w:hAnsi="Times New Roman"/>
          <w:szCs w:val="20"/>
          <w:lang w:eastAsia="zh-CN"/>
        </w:rPr>
        <w:t>2</w:t>
      </w:r>
      <w:r w:rsidR="001754B1">
        <w:rPr>
          <w:rFonts w:ascii="Times New Roman" w:eastAsiaTheme="minorEastAsia" w:hAnsi="Times New Roman"/>
          <w:szCs w:val="20"/>
          <w:lang w:eastAsia="zh-CN"/>
        </w:rPr>
        <w:t xml:space="preserve">. </w:t>
      </w:r>
    </w:p>
    <w:p w14:paraId="129080CF" w14:textId="1F72979A" w:rsidR="00987FC7" w:rsidRPr="00987FC7" w:rsidRDefault="00987FC7" w:rsidP="00987FC7">
      <w:pPr>
        <w:pStyle w:val="a6"/>
        <w:jc w:val="both"/>
        <w:rPr>
          <w:rFonts w:eastAsiaTheme="minorEastAsia"/>
          <w:lang w:eastAsia="zh-CN"/>
        </w:rPr>
      </w:pPr>
      <w:r w:rsidRPr="00752032">
        <w:rPr>
          <w:rFonts w:eastAsiaTheme="minorEastAsia"/>
          <w:b w:val="0"/>
          <w:bCs w:val="0"/>
          <w:lang w:eastAsia="zh-CN"/>
        </w:rPr>
        <w:t xml:space="preserve">Some preliminary simulations were performed to evaluate the performance between these options. </w:t>
      </w:r>
      <w:r w:rsidR="00475D09">
        <w:rPr>
          <w:rFonts w:eastAsiaTheme="minorEastAsia"/>
          <w:b w:val="0"/>
          <w:bCs w:val="0"/>
          <w:lang w:eastAsia="zh-CN"/>
        </w:rPr>
        <w:t>Case</w:t>
      </w:r>
      <w:r w:rsidR="00475D09" w:rsidRPr="000214F4">
        <w:rPr>
          <w:rFonts w:eastAsiaTheme="minorEastAsia"/>
          <w:b w:val="0"/>
          <w:bCs w:val="0"/>
          <w:lang w:eastAsia="zh-CN"/>
        </w:rPr>
        <w:t xml:space="preserve"> </w:t>
      </w:r>
      <w:r w:rsidR="00475D09">
        <w:rPr>
          <w:rFonts w:eastAsiaTheme="minorEastAsia"/>
          <w:b w:val="0"/>
          <w:bCs w:val="0"/>
          <w:lang w:eastAsia="zh-CN"/>
        </w:rPr>
        <w:t>1</w:t>
      </w:r>
      <w:r w:rsidR="00475D09" w:rsidRPr="000214F4">
        <w:rPr>
          <w:rFonts w:eastAsiaTheme="minorEastAsia"/>
          <w:b w:val="0"/>
          <w:bCs w:val="0"/>
          <w:lang w:eastAsia="zh-CN"/>
        </w:rPr>
        <w:t xml:space="preserve"> assumes N is flexible and the</w:t>
      </w:r>
      <w:r w:rsidR="00475D09">
        <w:rPr>
          <w:rFonts w:eastAsiaTheme="minorEastAsia"/>
          <w:b w:val="0"/>
          <w:bCs w:val="0"/>
          <w:lang w:eastAsia="zh-CN"/>
        </w:rPr>
        <w:t xml:space="preserve"> single-slot resource within any candidate </w:t>
      </w:r>
      <w:r w:rsidR="00475D09" w:rsidRPr="000214F4">
        <w:rPr>
          <w:rFonts w:eastAsiaTheme="minorEastAsia"/>
          <w:b w:val="0"/>
          <w:bCs w:val="0"/>
          <w:lang w:eastAsia="zh-CN"/>
        </w:rPr>
        <w:t>multi-slot</w:t>
      </w:r>
      <w:r w:rsidR="00475D09">
        <w:rPr>
          <w:rFonts w:eastAsiaTheme="minorEastAsia"/>
          <w:b w:val="0"/>
          <w:bCs w:val="0"/>
          <w:lang w:eastAsia="zh-CN"/>
        </w:rPr>
        <w:t xml:space="preserve"> resource</w:t>
      </w:r>
      <w:r w:rsidR="00475D09" w:rsidRPr="000214F4">
        <w:rPr>
          <w:rFonts w:eastAsiaTheme="minorEastAsia"/>
          <w:b w:val="0"/>
          <w:bCs w:val="0"/>
          <w:lang w:eastAsia="zh-CN"/>
        </w:rPr>
        <w:t xml:space="preserve"> are </w:t>
      </w:r>
      <w:r w:rsidR="00475D09" w:rsidRPr="00987FC7">
        <w:rPr>
          <w:rFonts w:eastAsiaTheme="minorEastAsia"/>
          <w:b w:val="0"/>
          <w:bCs w:val="0"/>
          <w:lang w:eastAsia="zh-CN"/>
        </w:rPr>
        <w:t>included in</w:t>
      </w:r>
      <w:r w:rsidR="00475D09" w:rsidRPr="00DC07F0">
        <w:rPr>
          <w:rFonts w:eastAsiaTheme="minorEastAsia"/>
          <w:b w:val="0"/>
          <w:bCs w:val="0"/>
          <w:lang w:eastAsia="zh-CN"/>
        </w:rPr>
        <w:t xml:space="preserve"> </w:t>
      </w:r>
      <w:r w:rsidR="000E18FD">
        <w:rPr>
          <w:rFonts w:eastAsiaTheme="minorEastAsia"/>
          <w:b w:val="0"/>
          <w:bCs w:val="0"/>
          <w:lang w:eastAsia="zh-CN"/>
        </w:rPr>
        <w:t xml:space="preserve">the </w:t>
      </w:r>
      <w:r w:rsidR="00475D09" w:rsidRPr="00752032">
        <w:rPr>
          <w:b w:val="0"/>
          <w:bCs w:val="0"/>
        </w:rPr>
        <w:t>candidate single-slot resource set (</w:t>
      </w:r>
      <w:r w:rsidR="00475D09" w:rsidRPr="00752032">
        <w:rPr>
          <w:b w:val="0"/>
          <w:bCs w:val="0"/>
          <w:i/>
          <w:iCs/>
        </w:rPr>
        <w:t>S</w:t>
      </w:r>
      <w:r w:rsidR="00475D09" w:rsidRPr="00752032">
        <w:rPr>
          <w:b w:val="0"/>
          <w:bCs w:val="0"/>
          <w:i/>
          <w:iCs/>
          <w:vertAlign w:val="subscript"/>
        </w:rPr>
        <w:t>A</w:t>
      </w:r>
      <w:r w:rsidR="00475D09" w:rsidRPr="00752032">
        <w:rPr>
          <w:b w:val="0"/>
          <w:bCs w:val="0"/>
        </w:rPr>
        <w:t>) as in Rel-16</w:t>
      </w:r>
      <w:r w:rsidR="00475D09" w:rsidRPr="00987FC7">
        <w:rPr>
          <w:rFonts w:eastAsiaTheme="minorEastAsia"/>
          <w:b w:val="0"/>
          <w:bCs w:val="0"/>
          <w:lang w:eastAsia="zh-CN"/>
        </w:rPr>
        <w:t xml:space="preserve"> (Option C)</w:t>
      </w:r>
      <w:r w:rsidR="00475D09" w:rsidRPr="00DC07F0">
        <w:rPr>
          <w:rFonts w:eastAsiaTheme="minorEastAsia"/>
          <w:b w:val="0"/>
          <w:bCs w:val="0"/>
          <w:lang w:eastAsia="zh-CN"/>
        </w:rPr>
        <w:t>.</w:t>
      </w:r>
      <w:r w:rsidR="000E18FD">
        <w:rPr>
          <w:rFonts w:eastAsiaTheme="minorEastAsia"/>
          <w:b w:val="0"/>
          <w:bCs w:val="0"/>
          <w:lang w:eastAsia="zh-CN"/>
        </w:rPr>
        <w:t xml:space="preserve"> </w:t>
      </w:r>
      <w:r w:rsidR="003C1B63">
        <w:rPr>
          <w:rFonts w:eastAsiaTheme="minorEastAsia"/>
          <w:b w:val="0"/>
          <w:bCs w:val="0"/>
          <w:lang w:eastAsia="zh-CN"/>
        </w:rPr>
        <w:t>Case</w:t>
      </w:r>
      <w:r w:rsidR="003C1B63" w:rsidRPr="00DC07F0">
        <w:rPr>
          <w:rFonts w:eastAsiaTheme="minorEastAsia"/>
          <w:b w:val="0"/>
          <w:bCs w:val="0"/>
          <w:lang w:eastAsia="zh-CN"/>
        </w:rPr>
        <w:t xml:space="preserve"> </w:t>
      </w:r>
      <w:r w:rsidR="00475D09">
        <w:rPr>
          <w:rFonts w:eastAsiaTheme="minorEastAsia"/>
          <w:b w:val="0"/>
          <w:bCs w:val="0"/>
          <w:lang w:eastAsia="zh-CN"/>
        </w:rPr>
        <w:t>2</w:t>
      </w:r>
      <w:r w:rsidR="00475D09" w:rsidRPr="00DC07F0">
        <w:rPr>
          <w:rFonts w:eastAsiaTheme="minorEastAsia"/>
          <w:b w:val="0"/>
          <w:bCs w:val="0"/>
          <w:lang w:eastAsia="zh-CN"/>
        </w:rPr>
        <w:t xml:space="preserve"> </w:t>
      </w:r>
      <w:r w:rsidRPr="00DC07F0">
        <w:rPr>
          <w:rFonts w:eastAsiaTheme="minorEastAsia"/>
          <w:b w:val="0"/>
          <w:bCs w:val="0"/>
          <w:lang w:eastAsia="zh-CN"/>
        </w:rPr>
        <w:t>assumes</w:t>
      </w:r>
      <w:r w:rsidRPr="00987FC7">
        <w:rPr>
          <w:rFonts w:eastAsiaTheme="minorEastAsia"/>
          <w:b w:val="0"/>
          <w:bCs w:val="0"/>
          <w:lang w:eastAsia="zh-CN"/>
        </w:rPr>
        <w:t xml:space="preserve"> the physical layer reports multi-slot resources to the higher layer, </w:t>
      </w:r>
      <w:r w:rsidR="000E18FD">
        <w:rPr>
          <w:rFonts w:eastAsiaTheme="minorEastAsia"/>
          <w:b w:val="0"/>
          <w:bCs w:val="0"/>
          <w:lang w:eastAsia="zh-CN"/>
        </w:rPr>
        <w:t>where the</w:t>
      </w:r>
      <w:r w:rsidR="000E18FD" w:rsidRPr="00DC07F0">
        <w:rPr>
          <w:rFonts w:eastAsiaTheme="minorEastAsia"/>
          <w:b w:val="0"/>
          <w:bCs w:val="0"/>
          <w:lang w:eastAsia="zh-CN"/>
        </w:rPr>
        <w:t xml:space="preserve"> </w:t>
      </w:r>
      <w:r w:rsidRPr="00DC07F0">
        <w:rPr>
          <w:rFonts w:eastAsiaTheme="minorEastAsia"/>
          <w:b w:val="0"/>
          <w:bCs w:val="0"/>
          <w:lang w:eastAsia="zh-CN"/>
        </w:rPr>
        <w:t xml:space="preserve">N is fixed </w:t>
      </w:r>
      <w:r w:rsidRPr="00987FC7">
        <w:rPr>
          <w:rFonts w:eastAsiaTheme="minorEastAsia"/>
          <w:b w:val="0"/>
          <w:bCs w:val="0"/>
          <w:lang w:eastAsia="zh-CN"/>
        </w:rPr>
        <w:t>(Option A-</w:t>
      </w:r>
      <w:r w:rsidR="00CF47E8">
        <w:rPr>
          <w:rFonts w:eastAsiaTheme="minorEastAsia"/>
          <w:b w:val="0"/>
          <w:bCs w:val="0"/>
          <w:lang w:eastAsia="zh-CN"/>
        </w:rPr>
        <w:t>1</w:t>
      </w:r>
      <w:r w:rsidRPr="00987FC7">
        <w:rPr>
          <w:rFonts w:eastAsiaTheme="minorEastAsia"/>
          <w:b w:val="0"/>
          <w:bCs w:val="0"/>
          <w:lang w:eastAsia="zh-CN"/>
        </w:rPr>
        <w:t>).</w:t>
      </w:r>
      <w:r w:rsidRPr="00752032">
        <w:rPr>
          <w:rFonts w:eastAsiaTheme="minorEastAsia"/>
          <w:b w:val="0"/>
          <w:bCs w:val="0"/>
          <w:lang w:eastAsia="zh-CN"/>
        </w:rPr>
        <w:t xml:space="preserve"> </w:t>
      </w:r>
      <w:r w:rsidR="001754B1">
        <w:rPr>
          <w:rFonts w:eastAsiaTheme="minorEastAsia"/>
          <w:b w:val="0"/>
          <w:bCs w:val="0"/>
          <w:lang w:eastAsia="zh-CN"/>
        </w:rPr>
        <w:t>Case</w:t>
      </w:r>
      <w:r w:rsidR="001754B1" w:rsidRPr="00DC07F0">
        <w:rPr>
          <w:rFonts w:eastAsiaTheme="minorEastAsia"/>
          <w:b w:val="0"/>
          <w:bCs w:val="0"/>
          <w:lang w:eastAsia="zh-CN"/>
        </w:rPr>
        <w:t xml:space="preserve"> </w:t>
      </w:r>
      <w:r w:rsidRPr="00DC07F0">
        <w:rPr>
          <w:rFonts w:eastAsiaTheme="minorEastAsia"/>
          <w:b w:val="0"/>
          <w:bCs w:val="0"/>
          <w:lang w:eastAsia="zh-CN"/>
        </w:rPr>
        <w:t xml:space="preserve">3 assumes the </w:t>
      </w:r>
      <w:r w:rsidRPr="00987FC7">
        <w:rPr>
          <w:rFonts w:eastAsiaTheme="minorEastAsia"/>
          <w:b w:val="0"/>
          <w:bCs w:val="0"/>
          <w:lang w:eastAsia="zh-CN"/>
        </w:rPr>
        <w:t>physical layer</w:t>
      </w:r>
      <w:r w:rsidRPr="00DC07F0">
        <w:rPr>
          <w:rFonts w:eastAsiaTheme="minorEastAsia"/>
          <w:b w:val="0"/>
          <w:bCs w:val="0"/>
          <w:lang w:eastAsia="zh-CN"/>
        </w:rPr>
        <w:t xml:space="preserve"> d</w:t>
      </w:r>
      <w:r w:rsidRPr="00987FC7">
        <w:rPr>
          <w:rFonts w:eastAsiaTheme="minorEastAsia"/>
          <w:b w:val="0"/>
          <w:bCs w:val="0"/>
          <w:lang w:eastAsia="zh-CN"/>
        </w:rPr>
        <w:t>etermine the candidate multi-slot resources by updated resource exclusion procedure (Option A-</w:t>
      </w:r>
      <w:r w:rsidR="00CF47E8">
        <w:rPr>
          <w:rFonts w:eastAsiaTheme="minorEastAsia"/>
          <w:b w:val="0"/>
          <w:bCs w:val="0"/>
          <w:lang w:eastAsia="zh-CN"/>
        </w:rPr>
        <w:t>2</w:t>
      </w:r>
      <w:r w:rsidRPr="00987FC7">
        <w:rPr>
          <w:rFonts w:eastAsiaTheme="minorEastAsia"/>
          <w:b w:val="0"/>
          <w:bCs w:val="0"/>
          <w:lang w:eastAsia="zh-CN"/>
        </w:rPr>
        <w:t>).</w:t>
      </w:r>
      <w:r w:rsidRPr="00DC07F0">
        <w:rPr>
          <w:rFonts w:eastAsiaTheme="minorEastAsia"/>
          <w:b w:val="0"/>
          <w:bCs w:val="0"/>
          <w:lang w:eastAsia="zh-CN"/>
        </w:rPr>
        <w:t xml:space="preserve"> As shown</w:t>
      </w:r>
      <w:r w:rsidRPr="00534B32">
        <w:rPr>
          <w:rFonts w:eastAsiaTheme="minorEastAsia"/>
          <w:b w:val="0"/>
          <w:bCs w:val="0"/>
          <w:lang w:eastAsia="zh-CN"/>
        </w:rPr>
        <w:t xml:space="preserve"> in </w:t>
      </w:r>
      <w:r w:rsidRPr="00534B32">
        <w:rPr>
          <w:rFonts w:eastAsiaTheme="minorEastAsia"/>
          <w:b w:val="0"/>
          <w:bCs w:val="0"/>
          <w:lang w:eastAsia="zh-CN"/>
        </w:rPr>
        <w:fldChar w:fldCharType="begin"/>
      </w:r>
      <w:r w:rsidRPr="00534B32">
        <w:rPr>
          <w:rFonts w:eastAsiaTheme="minorEastAsia"/>
          <w:b w:val="0"/>
          <w:bCs w:val="0"/>
          <w:lang w:eastAsia="zh-CN"/>
        </w:rPr>
        <w:instrText xml:space="preserve"> REF _Ref115369635 \h  \* MERGEFORMAT </w:instrText>
      </w:r>
      <w:r w:rsidRPr="00534B32">
        <w:rPr>
          <w:rFonts w:eastAsiaTheme="minorEastAsia"/>
          <w:b w:val="0"/>
          <w:bCs w:val="0"/>
          <w:lang w:eastAsia="zh-CN"/>
        </w:rPr>
      </w:r>
      <w:r w:rsidRPr="00534B32">
        <w:rPr>
          <w:rFonts w:eastAsiaTheme="minorEastAsia"/>
          <w:b w:val="0"/>
          <w:bCs w:val="0"/>
          <w:lang w:eastAsia="zh-CN"/>
        </w:rPr>
        <w:fldChar w:fldCharType="separate"/>
      </w:r>
      <w:r w:rsidR="00534B32" w:rsidRPr="00534B32">
        <w:rPr>
          <w:rFonts w:eastAsiaTheme="minorEastAsia"/>
          <w:b w:val="0"/>
          <w:lang w:eastAsia="zh-CN"/>
        </w:rPr>
        <w:fldChar w:fldCharType="begin"/>
      </w:r>
      <w:r w:rsidR="00534B32" w:rsidRPr="00534B32">
        <w:rPr>
          <w:rFonts w:eastAsiaTheme="minorEastAsia"/>
          <w:b w:val="0"/>
          <w:bCs w:val="0"/>
          <w:lang w:eastAsia="zh-CN"/>
        </w:rPr>
        <w:instrText xml:space="preserve"> REF _Ref118742584 \h </w:instrText>
      </w:r>
      <w:r w:rsidR="00534B32" w:rsidRPr="00534B32">
        <w:rPr>
          <w:rFonts w:eastAsiaTheme="minorEastAsia"/>
          <w:b w:val="0"/>
          <w:lang w:eastAsia="zh-CN"/>
        </w:rPr>
        <w:instrText xml:space="preserve"> \* MERGEFORMAT </w:instrText>
      </w:r>
      <w:r w:rsidR="00534B32" w:rsidRPr="00534B32">
        <w:rPr>
          <w:rFonts w:eastAsiaTheme="minorEastAsia"/>
          <w:b w:val="0"/>
          <w:lang w:eastAsia="zh-CN"/>
        </w:rPr>
      </w:r>
      <w:r w:rsidR="00534B32" w:rsidRPr="00534B32">
        <w:rPr>
          <w:rFonts w:eastAsiaTheme="minorEastAsia"/>
          <w:b w:val="0"/>
          <w:lang w:eastAsia="zh-CN"/>
        </w:rPr>
        <w:fldChar w:fldCharType="separate"/>
      </w:r>
      <w:r w:rsidR="00534B32" w:rsidRPr="00534B32">
        <w:rPr>
          <w:rFonts w:eastAsiaTheme="minorEastAsia"/>
          <w:b w:val="0"/>
          <w:lang w:eastAsia="zh-CN"/>
        </w:rPr>
        <w:t xml:space="preserve">Figure </w:t>
      </w:r>
      <w:r w:rsidR="00534B32" w:rsidRPr="00534B32">
        <w:rPr>
          <w:rFonts w:eastAsiaTheme="minorEastAsia"/>
          <w:b w:val="0"/>
          <w:noProof/>
          <w:lang w:eastAsia="zh-CN"/>
        </w:rPr>
        <w:t>4</w:t>
      </w:r>
      <w:r w:rsidR="00534B32" w:rsidRPr="00534B32">
        <w:rPr>
          <w:rFonts w:eastAsiaTheme="minorEastAsia"/>
          <w:b w:val="0"/>
          <w:lang w:eastAsia="zh-CN"/>
        </w:rPr>
        <w:fldChar w:fldCharType="end"/>
      </w:r>
      <w:r w:rsidRPr="00534B32">
        <w:rPr>
          <w:rFonts w:eastAsiaTheme="minorEastAsia"/>
          <w:b w:val="0"/>
          <w:bCs w:val="0"/>
          <w:lang w:eastAsia="zh-CN"/>
        </w:rPr>
        <w:fldChar w:fldCharType="end"/>
      </w:r>
      <w:r w:rsidRPr="00534B32">
        <w:rPr>
          <w:rFonts w:eastAsiaTheme="minorEastAsia"/>
          <w:b w:val="0"/>
          <w:bCs w:val="0"/>
          <w:lang w:eastAsia="zh-CN"/>
        </w:rPr>
        <w:t xml:space="preserve">, </w:t>
      </w:r>
      <w:r w:rsidR="001754B1" w:rsidRPr="00534B32">
        <w:rPr>
          <w:rFonts w:eastAsiaTheme="minorEastAsia"/>
          <w:b w:val="0"/>
          <w:bCs w:val="0"/>
          <w:lang w:eastAsia="zh-CN"/>
        </w:rPr>
        <w:t>Case</w:t>
      </w:r>
      <w:r w:rsidR="001754B1" w:rsidRPr="00DC07F0">
        <w:rPr>
          <w:rFonts w:eastAsiaTheme="minorEastAsia"/>
          <w:b w:val="0"/>
          <w:bCs w:val="0"/>
          <w:lang w:eastAsia="zh-CN"/>
        </w:rPr>
        <w:t xml:space="preserve"> </w:t>
      </w:r>
      <w:r w:rsidRPr="00DC07F0">
        <w:rPr>
          <w:rFonts w:eastAsiaTheme="minorEastAsia"/>
          <w:b w:val="0"/>
          <w:bCs w:val="0"/>
          <w:lang w:eastAsia="zh-CN"/>
        </w:rPr>
        <w:t xml:space="preserve">1 and </w:t>
      </w:r>
      <w:r w:rsidR="001754B1">
        <w:rPr>
          <w:rFonts w:eastAsiaTheme="minorEastAsia"/>
          <w:b w:val="0"/>
          <w:bCs w:val="0"/>
          <w:lang w:eastAsia="zh-CN"/>
        </w:rPr>
        <w:t xml:space="preserve">Case </w:t>
      </w:r>
      <w:r w:rsidR="001754B1" w:rsidRPr="00DC07F0">
        <w:rPr>
          <w:rFonts w:eastAsiaTheme="minorEastAsia"/>
          <w:b w:val="0"/>
          <w:bCs w:val="0"/>
          <w:lang w:eastAsia="zh-CN"/>
        </w:rPr>
        <w:t>2</w:t>
      </w:r>
      <w:r w:rsidR="001754B1">
        <w:rPr>
          <w:rFonts w:eastAsiaTheme="minorEastAsia"/>
          <w:b w:val="0"/>
          <w:bCs w:val="0"/>
          <w:lang w:eastAsia="zh-CN"/>
        </w:rPr>
        <w:t>, Case 3</w:t>
      </w:r>
      <w:r w:rsidR="001754B1" w:rsidRPr="00DC07F0">
        <w:rPr>
          <w:rFonts w:eastAsiaTheme="minorEastAsia"/>
          <w:b w:val="0"/>
          <w:bCs w:val="0"/>
          <w:lang w:eastAsia="zh-CN"/>
        </w:rPr>
        <w:t xml:space="preserve"> </w:t>
      </w:r>
      <w:r w:rsidR="001754B1">
        <w:rPr>
          <w:rFonts w:eastAsiaTheme="minorEastAsia"/>
          <w:b w:val="0"/>
          <w:bCs w:val="0"/>
          <w:lang w:eastAsia="zh-CN"/>
        </w:rPr>
        <w:t>all</w:t>
      </w:r>
      <w:r w:rsidR="001754B1" w:rsidRPr="00DC07F0">
        <w:rPr>
          <w:rFonts w:eastAsiaTheme="minorEastAsia"/>
          <w:b w:val="0"/>
          <w:bCs w:val="0"/>
          <w:lang w:eastAsia="zh-CN"/>
        </w:rPr>
        <w:t xml:space="preserve"> </w:t>
      </w:r>
      <w:r w:rsidRPr="00DC07F0">
        <w:rPr>
          <w:rFonts w:eastAsiaTheme="minorEastAsia"/>
          <w:b w:val="0"/>
          <w:bCs w:val="0"/>
          <w:lang w:eastAsia="zh-CN"/>
        </w:rPr>
        <w:t xml:space="preserve">have performance gain compared with single-slot case. Moreover, </w:t>
      </w:r>
      <w:r w:rsidR="001754B1">
        <w:rPr>
          <w:rFonts w:eastAsiaTheme="minorEastAsia"/>
          <w:b w:val="0"/>
          <w:bCs w:val="0"/>
          <w:lang w:eastAsia="zh-CN"/>
        </w:rPr>
        <w:t>Case 1</w:t>
      </w:r>
      <w:r w:rsidRPr="00DC07F0">
        <w:rPr>
          <w:rFonts w:eastAsiaTheme="minorEastAsia"/>
          <w:b w:val="0"/>
          <w:bCs w:val="0"/>
          <w:lang w:eastAsia="zh-CN"/>
        </w:rPr>
        <w:t xml:space="preserve"> has better performance than </w:t>
      </w:r>
      <w:r w:rsidR="001754B1">
        <w:rPr>
          <w:rFonts w:eastAsiaTheme="minorEastAsia"/>
          <w:b w:val="0"/>
          <w:bCs w:val="0"/>
          <w:lang w:eastAsia="zh-CN"/>
        </w:rPr>
        <w:t>Case 2 and Case 3</w:t>
      </w:r>
      <w:r w:rsidRPr="00DC07F0">
        <w:rPr>
          <w:rFonts w:eastAsiaTheme="minorEastAsia"/>
          <w:b w:val="0"/>
          <w:bCs w:val="0"/>
          <w:lang w:eastAsia="zh-CN"/>
        </w:rPr>
        <w:t xml:space="preserve"> owing to the </w:t>
      </w:r>
      <w:r w:rsidR="00CF47E8">
        <w:rPr>
          <w:rFonts w:eastAsiaTheme="minorEastAsia" w:hint="eastAsia"/>
          <w:b w:val="0"/>
          <w:bCs w:val="0"/>
          <w:lang w:eastAsia="zh-CN"/>
        </w:rPr>
        <w:t>l</w:t>
      </w:r>
      <w:r w:rsidR="00CF47E8">
        <w:rPr>
          <w:rFonts w:eastAsiaTheme="minorEastAsia"/>
          <w:b w:val="0"/>
          <w:bCs w:val="0"/>
          <w:lang w:eastAsia="zh-CN"/>
        </w:rPr>
        <w:t>ess</w:t>
      </w:r>
      <w:r w:rsidR="009E3706">
        <w:rPr>
          <w:rFonts w:eastAsiaTheme="minorEastAsia"/>
          <w:b w:val="0"/>
          <w:bCs w:val="0"/>
          <w:lang w:eastAsia="zh-CN"/>
        </w:rPr>
        <w:t xml:space="preserve"> </w:t>
      </w:r>
      <w:r w:rsidRPr="00DC07F0">
        <w:rPr>
          <w:rFonts w:eastAsiaTheme="minorEastAsia"/>
          <w:b w:val="0"/>
          <w:bCs w:val="0"/>
          <w:lang w:eastAsia="zh-CN"/>
        </w:rPr>
        <w:t>interference and</w:t>
      </w:r>
      <w:r w:rsidR="00CF47E8">
        <w:rPr>
          <w:rFonts w:eastAsiaTheme="minorEastAsia"/>
          <w:b w:val="0"/>
          <w:bCs w:val="0"/>
          <w:lang w:eastAsia="zh-CN"/>
        </w:rPr>
        <w:t xml:space="preserve"> lower</w:t>
      </w:r>
      <w:r w:rsidRPr="00DC07F0">
        <w:rPr>
          <w:rFonts w:eastAsiaTheme="minorEastAsia"/>
          <w:b w:val="0"/>
          <w:bCs w:val="0"/>
          <w:lang w:eastAsia="zh-CN"/>
        </w:rPr>
        <w:t xml:space="preserve"> retransmission latency.</w:t>
      </w:r>
    </w:p>
    <w:p w14:paraId="4CAA52E6" w14:textId="5EF06F54" w:rsidR="00987FC7" w:rsidRDefault="00987FC7" w:rsidP="00987FC7">
      <w:pPr>
        <w:pStyle w:val="a6"/>
        <w:jc w:val="both"/>
        <w:rPr>
          <w:rFonts w:ascii="Times" w:eastAsiaTheme="minorEastAsia" w:hAnsi="Times"/>
          <w:bCs w:val="0"/>
          <w:szCs w:val="24"/>
          <w:lang w:eastAsia="zh-CN"/>
        </w:rPr>
      </w:pPr>
      <w:bookmarkStart w:id="49" w:name="_Ref118739482"/>
      <w:r w:rsidRPr="00D17B28">
        <w:rPr>
          <w:rFonts w:ascii="Times" w:eastAsiaTheme="minorEastAsia" w:hAnsi="Times"/>
          <w:bCs w:val="0"/>
          <w:szCs w:val="24"/>
          <w:lang w:eastAsia="zh-CN"/>
        </w:rPr>
        <w:t xml:space="preserve">Observation </w:t>
      </w:r>
      <w:r w:rsidRPr="00D17B28">
        <w:rPr>
          <w:rFonts w:ascii="Times" w:eastAsiaTheme="minorEastAsia" w:hAnsi="Times"/>
          <w:bCs w:val="0"/>
          <w:szCs w:val="24"/>
          <w:lang w:eastAsia="zh-CN"/>
        </w:rPr>
        <w:fldChar w:fldCharType="begin"/>
      </w:r>
      <w:r w:rsidRPr="00D17B28">
        <w:rPr>
          <w:rFonts w:ascii="Times" w:eastAsiaTheme="minorEastAsia" w:hAnsi="Times"/>
          <w:bCs w:val="0"/>
          <w:szCs w:val="24"/>
          <w:lang w:eastAsia="zh-CN"/>
        </w:rPr>
        <w:instrText xml:space="preserve"> SEQ Observation \* ARABIC </w:instrText>
      </w:r>
      <w:r w:rsidRPr="00D17B28">
        <w:rPr>
          <w:rFonts w:ascii="Times" w:eastAsiaTheme="minorEastAsia" w:hAnsi="Times"/>
          <w:bCs w:val="0"/>
          <w:szCs w:val="24"/>
          <w:lang w:eastAsia="zh-CN"/>
        </w:rPr>
        <w:fldChar w:fldCharType="separate"/>
      </w:r>
      <w:r w:rsidR="002511D0">
        <w:rPr>
          <w:rFonts w:ascii="Times" w:eastAsiaTheme="minorEastAsia" w:hAnsi="Times"/>
          <w:bCs w:val="0"/>
          <w:noProof/>
          <w:szCs w:val="24"/>
          <w:lang w:eastAsia="zh-CN"/>
        </w:rPr>
        <w:t>1</w:t>
      </w:r>
      <w:r w:rsidRPr="00D17B28">
        <w:rPr>
          <w:rFonts w:ascii="Times" w:eastAsiaTheme="minorEastAsia" w:hAnsi="Times"/>
          <w:bCs w:val="0"/>
          <w:szCs w:val="24"/>
          <w:lang w:eastAsia="zh-CN"/>
        </w:rPr>
        <w:fldChar w:fldCharType="end"/>
      </w:r>
      <w:r w:rsidRPr="00D17B28">
        <w:rPr>
          <w:rFonts w:ascii="Times" w:eastAsiaTheme="minorEastAsia" w:hAnsi="Times"/>
          <w:bCs w:val="0"/>
          <w:szCs w:val="24"/>
          <w:lang w:eastAsia="zh-CN"/>
        </w:rPr>
        <w:t xml:space="preserve">: </w:t>
      </w:r>
      <w:r>
        <w:rPr>
          <w:rFonts w:ascii="Times" w:eastAsiaTheme="minorEastAsia" w:hAnsi="Times"/>
          <w:bCs w:val="0"/>
          <w:szCs w:val="24"/>
          <w:lang w:eastAsia="zh-CN"/>
        </w:rPr>
        <w:t>The mode 2 enhancements for multi-slot transmission resource selection (either on PHY layer or MAC layer)</w:t>
      </w:r>
      <w:r w:rsidRPr="00D17B28">
        <w:rPr>
          <w:rFonts w:ascii="Times" w:eastAsiaTheme="minorEastAsia" w:hAnsi="Times"/>
          <w:bCs w:val="0"/>
          <w:szCs w:val="24"/>
          <w:lang w:eastAsia="zh-CN"/>
        </w:rPr>
        <w:t xml:space="preserve"> </w:t>
      </w:r>
      <w:r>
        <w:rPr>
          <w:rFonts w:ascii="Times" w:eastAsiaTheme="minorEastAsia" w:hAnsi="Times"/>
          <w:bCs w:val="0"/>
          <w:szCs w:val="24"/>
          <w:lang w:eastAsia="zh-CN"/>
        </w:rPr>
        <w:t xml:space="preserve">improve the </w:t>
      </w:r>
      <w:r w:rsidRPr="00D17B28">
        <w:rPr>
          <w:rFonts w:ascii="Times" w:eastAsiaTheme="minorEastAsia" w:hAnsi="Times"/>
          <w:bCs w:val="0"/>
          <w:szCs w:val="24"/>
          <w:lang w:eastAsia="zh-CN"/>
        </w:rPr>
        <w:t xml:space="preserve">UPT performance </w:t>
      </w:r>
      <w:r>
        <w:rPr>
          <w:rFonts w:ascii="Times" w:eastAsiaTheme="minorEastAsia" w:hAnsi="Times"/>
          <w:bCs w:val="0"/>
          <w:szCs w:val="24"/>
          <w:lang w:eastAsia="zh-CN"/>
        </w:rPr>
        <w:t>compared with that of the legacy mode 2 resource selection.</w:t>
      </w:r>
      <w:bookmarkEnd w:id="49"/>
      <w:r w:rsidRPr="00D17B28" w:rsidDel="00F56F39">
        <w:rPr>
          <w:rFonts w:ascii="Times" w:eastAsiaTheme="minorEastAsia" w:hAnsi="Times"/>
          <w:bCs w:val="0"/>
          <w:szCs w:val="24"/>
          <w:lang w:eastAsia="zh-CN"/>
        </w:rPr>
        <w:t xml:space="preserve"> </w:t>
      </w:r>
    </w:p>
    <w:p w14:paraId="3D3B2942" w14:textId="04F33855" w:rsidR="00987FC7" w:rsidRDefault="00987FC7" w:rsidP="00987FC7">
      <w:pPr>
        <w:pStyle w:val="a6"/>
        <w:jc w:val="both"/>
        <w:rPr>
          <w:rFonts w:eastAsiaTheme="minorEastAsia"/>
          <w:lang w:eastAsia="zh-CN"/>
        </w:rPr>
      </w:pPr>
      <w:bookmarkStart w:id="50" w:name="_Ref118739377"/>
      <w:r>
        <w:t xml:space="preserve">Proposal </w:t>
      </w:r>
      <w:r w:rsidR="00CD16F2">
        <w:fldChar w:fldCharType="begin"/>
      </w:r>
      <w:r w:rsidR="00CD16F2">
        <w:instrText xml:space="preserve"> SEQ Proposal \* ARABIC </w:instrText>
      </w:r>
      <w:r w:rsidR="00CD16F2">
        <w:fldChar w:fldCharType="separate"/>
      </w:r>
      <w:r w:rsidR="002511D0">
        <w:rPr>
          <w:noProof/>
        </w:rPr>
        <w:t>29</w:t>
      </w:r>
      <w:r w:rsidR="00CD16F2">
        <w:rPr>
          <w:noProof/>
        </w:rPr>
        <w:fldChar w:fldCharType="end"/>
      </w:r>
      <w:r>
        <w:t>:</w:t>
      </w:r>
      <w:r w:rsidR="003576FB" w:rsidRPr="003576FB">
        <w:t xml:space="preserve"> </w:t>
      </w:r>
      <w:r w:rsidR="003576FB" w:rsidRPr="00DC07F0">
        <w:t xml:space="preserve">When L1 reports a subset of candidate resources for </w:t>
      </w:r>
      <w:proofErr w:type="spellStart"/>
      <w:r w:rsidR="003576FB" w:rsidRPr="00DC07F0">
        <w:t>MCSt</w:t>
      </w:r>
      <w:proofErr w:type="spellEnd"/>
      <w:r>
        <w:t xml:space="preserve">, </w:t>
      </w:r>
      <w:r w:rsidRPr="00A3552B">
        <w:rPr>
          <w:rFonts w:hint="eastAsia"/>
        </w:rPr>
        <w:t>t</w:t>
      </w:r>
      <w:r w:rsidRPr="00A3552B">
        <w:t>he phys</w:t>
      </w:r>
      <w:r w:rsidRPr="000E2509">
        <w:rPr>
          <w:rFonts w:eastAsiaTheme="minorEastAsia"/>
          <w:lang w:eastAsia="zh-CN"/>
        </w:rPr>
        <w:t xml:space="preserve">ical layer reports </w:t>
      </w:r>
      <w:r w:rsidR="00CF47E8" w:rsidRPr="00DC07F0">
        <w:t>consecutive single-slot candidate resources</w:t>
      </w:r>
      <w:r w:rsidRPr="000E2509">
        <w:rPr>
          <w:rFonts w:eastAsiaTheme="minorEastAsia"/>
          <w:lang w:eastAsia="zh-CN"/>
        </w:rPr>
        <w:t xml:space="preserve"> to the higher layer.</w:t>
      </w:r>
      <w:bookmarkEnd w:id="50"/>
    </w:p>
    <w:p w14:paraId="01761B0F" w14:textId="668CABF3" w:rsidR="005842E0" w:rsidRPr="00A3552B" w:rsidRDefault="005842E0" w:rsidP="005842E0">
      <w:pPr>
        <w:pStyle w:val="a6"/>
        <w:jc w:val="both"/>
        <w:rPr>
          <w:rFonts w:eastAsiaTheme="minorEastAsia"/>
          <w:lang w:eastAsia="zh-CN"/>
        </w:rPr>
      </w:pPr>
      <w:bookmarkStart w:id="51" w:name="_Ref118739380"/>
      <w:r>
        <w:t xml:space="preserve">Proposal </w:t>
      </w:r>
      <w:r w:rsidR="00CD16F2">
        <w:fldChar w:fldCharType="begin"/>
      </w:r>
      <w:r w:rsidR="00CD16F2">
        <w:instrText xml:space="preserve"> SEQ Proposal \* ARABIC </w:instrText>
      </w:r>
      <w:r w:rsidR="00CD16F2">
        <w:fldChar w:fldCharType="separate"/>
      </w:r>
      <w:r w:rsidR="002511D0">
        <w:rPr>
          <w:noProof/>
        </w:rPr>
        <w:t>30</w:t>
      </w:r>
      <w:r w:rsidR="00CD16F2">
        <w:rPr>
          <w:noProof/>
        </w:rPr>
        <w:fldChar w:fldCharType="end"/>
      </w:r>
      <w:r>
        <w:t>:</w:t>
      </w:r>
      <w:r w:rsidRPr="003576FB">
        <w:t xml:space="preserve"> </w:t>
      </w:r>
      <w:r>
        <w:t>A</w:t>
      </w:r>
      <w:r>
        <w:rPr>
          <w:rFonts w:eastAsiaTheme="minorEastAsia"/>
          <w:lang w:eastAsia="zh-CN"/>
        </w:rPr>
        <w:t>dditional ending loop condition in resource selection step 7)</w:t>
      </w:r>
      <w:r w:rsidRPr="003E3844">
        <w:rPr>
          <w:rFonts w:eastAsiaTheme="minorEastAsia"/>
          <w:lang w:eastAsia="zh-CN"/>
        </w:rPr>
        <w:t xml:space="preserve"> </w:t>
      </w:r>
      <w:r>
        <w:rPr>
          <w:rFonts w:eastAsiaTheme="minorEastAsia"/>
          <w:lang w:eastAsia="zh-CN"/>
        </w:rPr>
        <w:t>is required to ensure consecutive single-slot resources reported to higher layer</w:t>
      </w:r>
      <w:r w:rsidRPr="000E2509">
        <w:rPr>
          <w:rFonts w:eastAsiaTheme="minorEastAsia"/>
          <w:lang w:eastAsia="zh-CN"/>
        </w:rPr>
        <w:t>.</w:t>
      </w:r>
      <w:bookmarkEnd w:id="51"/>
    </w:p>
    <w:p w14:paraId="68B84D30" w14:textId="6C333E67" w:rsidR="005842E0" w:rsidRPr="009A32A8" w:rsidRDefault="005C457F" w:rsidP="00417255">
      <w:pPr>
        <w:jc w:val="center"/>
        <w:rPr>
          <w:rFonts w:eastAsiaTheme="minorEastAsia"/>
          <w:lang w:eastAsia="zh-CN"/>
        </w:rPr>
      </w:pPr>
      <w:r>
        <w:rPr>
          <w:noProof/>
        </w:rPr>
        <w:lastRenderedPageBreak/>
        <w:drawing>
          <wp:inline distT="0" distB="0" distL="0" distR="0" wp14:anchorId="04EDDB79" wp14:editId="340973B8">
            <wp:extent cx="4572000" cy="2743200"/>
            <wp:effectExtent l="0" t="0" r="0" b="0"/>
            <wp:docPr id="4" name="图表 4">
              <a:extLst xmlns:a="http://schemas.openxmlformats.org/drawingml/2006/main">
                <a:ext uri="{FF2B5EF4-FFF2-40B4-BE49-F238E27FC236}">
                  <a16:creationId xmlns:a16="http://schemas.microsoft.com/office/drawing/2014/main" id="{A55337B9-461A-6E3F-525A-F64B98E9C6A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6B425F3" w14:textId="261F6B6E" w:rsidR="00987FC7" w:rsidRPr="008016BF" w:rsidRDefault="00987FC7" w:rsidP="00987FC7">
      <w:pPr>
        <w:jc w:val="center"/>
        <w:rPr>
          <w:rFonts w:eastAsiaTheme="minorEastAsia"/>
          <w:b/>
          <w:bCs/>
          <w:sz w:val="20"/>
          <w:szCs w:val="20"/>
          <w:lang w:eastAsia="zh-CN"/>
        </w:rPr>
      </w:pPr>
      <w:bookmarkStart w:id="52" w:name="_Ref118742584"/>
      <w:r w:rsidRPr="008016BF">
        <w:rPr>
          <w:rFonts w:eastAsiaTheme="minorEastAsia"/>
          <w:b/>
          <w:bCs/>
          <w:sz w:val="20"/>
          <w:szCs w:val="20"/>
          <w:lang w:eastAsia="zh-CN"/>
        </w:rPr>
        <w:t xml:space="preserve">Figure </w:t>
      </w:r>
      <w:r w:rsidRPr="008016BF">
        <w:rPr>
          <w:rFonts w:eastAsiaTheme="minorEastAsia"/>
          <w:b/>
          <w:bCs/>
          <w:sz w:val="20"/>
          <w:szCs w:val="20"/>
          <w:lang w:eastAsia="zh-CN"/>
        </w:rPr>
        <w:fldChar w:fldCharType="begin"/>
      </w:r>
      <w:r w:rsidRPr="008016BF">
        <w:rPr>
          <w:rFonts w:eastAsiaTheme="minorEastAsia"/>
          <w:b/>
          <w:bCs/>
          <w:sz w:val="20"/>
          <w:szCs w:val="20"/>
          <w:lang w:eastAsia="zh-CN"/>
        </w:rPr>
        <w:instrText xml:space="preserve"> SEQ Figure \* ARABIC </w:instrText>
      </w:r>
      <w:r w:rsidRPr="008016BF">
        <w:rPr>
          <w:rFonts w:eastAsiaTheme="minorEastAsia"/>
          <w:b/>
          <w:bCs/>
          <w:sz w:val="20"/>
          <w:szCs w:val="20"/>
          <w:lang w:eastAsia="zh-CN"/>
        </w:rPr>
        <w:fldChar w:fldCharType="separate"/>
      </w:r>
      <w:r w:rsidR="002511D0">
        <w:rPr>
          <w:rFonts w:eastAsiaTheme="minorEastAsia"/>
          <w:b/>
          <w:bCs/>
          <w:noProof/>
          <w:sz w:val="20"/>
          <w:szCs w:val="20"/>
          <w:lang w:eastAsia="zh-CN"/>
        </w:rPr>
        <w:t>4</w:t>
      </w:r>
      <w:r w:rsidRPr="008016BF">
        <w:rPr>
          <w:rFonts w:eastAsiaTheme="minorEastAsia"/>
          <w:b/>
          <w:bCs/>
          <w:sz w:val="20"/>
          <w:szCs w:val="20"/>
          <w:lang w:eastAsia="zh-CN"/>
        </w:rPr>
        <w:fldChar w:fldCharType="end"/>
      </w:r>
      <w:bookmarkEnd w:id="52"/>
      <w:r w:rsidRPr="008016BF">
        <w:rPr>
          <w:rFonts w:eastAsiaTheme="minorEastAsia"/>
          <w:b/>
          <w:bCs/>
          <w:sz w:val="20"/>
          <w:szCs w:val="20"/>
          <w:lang w:eastAsia="zh-CN"/>
        </w:rPr>
        <w:t xml:space="preserve"> </w:t>
      </w:r>
      <w:r w:rsidRPr="008016BF">
        <w:rPr>
          <w:b/>
          <w:bCs/>
          <w:sz w:val="20"/>
          <w:szCs w:val="20"/>
        </w:rPr>
        <w:t>System performance for multi-slot transmission</w:t>
      </w:r>
    </w:p>
    <w:p w14:paraId="07CDCE15" w14:textId="01C4BBD9" w:rsidR="00474CA2" w:rsidRDefault="008A1B72" w:rsidP="00F70D98">
      <w:pPr>
        <w:pStyle w:val="2"/>
        <w:numPr>
          <w:ilvl w:val="1"/>
          <w:numId w:val="5"/>
        </w:numPr>
        <w:rPr>
          <w:rFonts w:eastAsiaTheme="minorEastAsia"/>
          <w:lang w:eastAsia="zh-CN"/>
        </w:rPr>
      </w:pPr>
      <w:bookmarkStart w:id="53" w:name="_Ref102150314"/>
      <w:bookmarkEnd w:id="42"/>
      <w:bookmarkEnd w:id="43"/>
      <w:r>
        <w:rPr>
          <w:rFonts w:eastAsiaTheme="minorEastAsia"/>
          <w:lang w:eastAsia="zh-CN"/>
        </w:rPr>
        <w:t>Flexible channel access timing</w:t>
      </w:r>
      <w:bookmarkEnd w:id="53"/>
      <w:r w:rsidR="00722487">
        <w:rPr>
          <w:rFonts w:eastAsiaTheme="minorEastAsia"/>
          <w:lang w:eastAsia="zh-CN"/>
        </w:rPr>
        <w:t xml:space="preserve"> </w:t>
      </w:r>
    </w:p>
    <w:tbl>
      <w:tblPr>
        <w:tblStyle w:val="ab"/>
        <w:tblW w:w="0" w:type="auto"/>
        <w:tblLook w:val="04A0" w:firstRow="1" w:lastRow="0" w:firstColumn="1" w:lastColumn="0" w:noHBand="0" w:noVBand="1"/>
      </w:tblPr>
      <w:tblGrid>
        <w:gridCol w:w="9019"/>
      </w:tblGrid>
      <w:tr w:rsidR="007965CA" w:rsidRPr="000055EA" w14:paraId="1D6B28CF" w14:textId="77777777" w:rsidTr="008F3E4F">
        <w:tc>
          <w:tcPr>
            <w:tcW w:w="9019" w:type="dxa"/>
          </w:tcPr>
          <w:p w14:paraId="322EB842" w14:textId="77777777" w:rsidR="007965CA" w:rsidRPr="004260CB" w:rsidRDefault="007965CA" w:rsidP="008F3E4F">
            <w:pPr>
              <w:spacing w:line="276" w:lineRule="auto"/>
              <w:rPr>
                <w:rFonts w:ascii="Times" w:eastAsiaTheme="minorEastAsia" w:hAnsi="Times"/>
                <w:sz w:val="20"/>
                <w:lang w:eastAsia="zh-CN"/>
              </w:rPr>
            </w:pPr>
            <w:r w:rsidRPr="004260CB">
              <w:rPr>
                <w:rFonts w:ascii="Times" w:eastAsiaTheme="minorEastAsia" w:hAnsi="Times"/>
                <w:sz w:val="20"/>
                <w:highlight w:val="darkYellow"/>
                <w:lang w:eastAsia="zh-CN"/>
              </w:rPr>
              <w:t>Working assumption:</w:t>
            </w:r>
            <w:r w:rsidRPr="004260CB">
              <w:rPr>
                <w:rFonts w:ascii="Times" w:eastAsiaTheme="minorEastAsia" w:hAnsi="Times"/>
                <w:sz w:val="20"/>
                <w:lang w:eastAsia="zh-CN"/>
              </w:rPr>
              <w:t xml:space="preserve"> </w:t>
            </w:r>
          </w:p>
          <w:p w14:paraId="455F85C8" w14:textId="77777777" w:rsidR="007965CA" w:rsidRPr="004260CB" w:rsidRDefault="007965CA" w:rsidP="008F3E4F">
            <w:pPr>
              <w:rPr>
                <w:rFonts w:ascii="Times" w:eastAsiaTheme="minorEastAsia" w:hAnsi="Times"/>
                <w:sz w:val="20"/>
                <w:lang w:eastAsia="zh-CN"/>
              </w:rPr>
            </w:pPr>
            <w:r w:rsidRPr="004260CB">
              <w:rPr>
                <w:rFonts w:ascii="Times" w:eastAsiaTheme="minorEastAsia" w:hAnsi="Times"/>
                <w:sz w:val="20"/>
                <w:lang w:eastAsia="zh-CN"/>
              </w:rPr>
              <w:t>Support maximum 2 candidate starting symbols within a slot for a PSCCH/PSSCH transmission.</w:t>
            </w:r>
          </w:p>
          <w:p w14:paraId="7C9C2045" w14:textId="77777777" w:rsidR="007965CA" w:rsidRPr="004260CB" w:rsidRDefault="007965CA" w:rsidP="008F3E4F">
            <w:pPr>
              <w:pStyle w:val="af9"/>
              <w:numPr>
                <w:ilvl w:val="0"/>
                <w:numId w:val="48"/>
              </w:numPr>
              <w:autoSpaceDE w:val="0"/>
              <w:autoSpaceDN w:val="0"/>
              <w:adjustRightInd w:val="0"/>
              <w:snapToGrid w:val="0"/>
              <w:spacing w:line="276" w:lineRule="auto"/>
              <w:ind w:leftChars="100" w:left="600" w:firstLineChars="0"/>
              <w:jc w:val="both"/>
              <w:rPr>
                <w:rFonts w:ascii="Times" w:eastAsiaTheme="minorEastAsia" w:hAnsi="Times" w:cs="Times New Roman"/>
                <w:sz w:val="20"/>
              </w:rPr>
            </w:pPr>
            <w:r w:rsidRPr="004260CB">
              <w:rPr>
                <w:rFonts w:ascii="Times" w:eastAsiaTheme="minorEastAsia" w:hAnsi="Times" w:cs="Times New Roman"/>
                <w:sz w:val="20"/>
              </w:rPr>
              <w:t>RAN1 strives to have unified design for PSCCH/PSSCH transmission from 1st or 2nd starting symbol</w:t>
            </w:r>
          </w:p>
          <w:p w14:paraId="0C8EF65F" w14:textId="77777777" w:rsidR="007965CA" w:rsidRPr="004260CB" w:rsidRDefault="007965CA" w:rsidP="008F3E4F">
            <w:pPr>
              <w:pStyle w:val="af9"/>
              <w:numPr>
                <w:ilvl w:val="0"/>
                <w:numId w:val="48"/>
              </w:numPr>
              <w:autoSpaceDE w:val="0"/>
              <w:autoSpaceDN w:val="0"/>
              <w:adjustRightInd w:val="0"/>
              <w:snapToGrid w:val="0"/>
              <w:spacing w:line="276" w:lineRule="auto"/>
              <w:ind w:leftChars="100" w:left="600" w:firstLineChars="0"/>
              <w:jc w:val="both"/>
              <w:rPr>
                <w:rFonts w:ascii="Times" w:eastAsiaTheme="minorEastAsia" w:hAnsi="Times" w:cs="Times New Roman"/>
                <w:sz w:val="20"/>
              </w:rPr>
            </w:pPr>
            <w:r w:rsidRPr="004260CB">
              <w:rPr>
                <w:rFonts w:ascii="Times" w:eastAsiaTheme="minorEastAsia" w:hAnsi="Times" w:cs="Times New Roman"/>
                <w:sz w:val="20"/>
              </w:rPr>
              <w:t>The candidate starting symbol(s) are intended for AGC purpose</w:t>
            </w:r>
          </w:p>
          <w:p w14:paraId="638E655D" w14:textId="77777777" w:rsidR="007965CA" w:rsidRPr="004260CB" w:rsidRDefault="007965CA" w:rsidP="008F3E4F">
            <w:pPr>
              <w:pStyle w:val="af9"/>
              <w:numPr>
                <w:ilvl w:val="1"/>
                <w:numId w:val="48"/>
              </w:numPr>
              <w:autoSpaceDE w:val="0"/>
              <w:autoSpaceDN w:val="0"/>
              <w:adjustRightInd w:val="0"/>
              <w:snapToGrid w:val="0"/>
              <w:spacing w:line="276" w:lineRule="auto"/>
              <w:ind w:firstLineChars="0"/>
              <w:jc w:val="both"/>
              <w:rPr>
                <w:rFonts w:ascii="Times" w:eastAsiaTheme="minorEastAsia" w:hAnsi="Times" w:cs="Times New Roman"/>
                <w:sz w:val="20"/>
              </w:rPr>
            </w:pPr>
            <w:r w:rsidRPr="004260CB">
              <w:rPr>
                <w:rFonts w:ascii="Times" w:eastAsiaTheme="minorEastAsia" w:hAnsi="Times" w:cs="Times New Roman"/>
                <w:sz w:val="20"/>
              </w:rPr>
              <w:t>FFS: other potential uses of the candidate starting symbol(s)</w:t>
            </w:r>
          </w:p>
          <w:p w14:paraId="68D38C3B" w14:textId="77777777" w:rsidR="007965CA" w:rsidRPr="004260CB" w:rsidRDefault="007965CA" w:rsidP="008F3E4F">
            <w:pPr>
              <w:pStyle w:val="af9"/>
              <w:numPr>
                <w:ilvl w:val="0"/>
                <w:numId w:val="48"/>
              </w:numPr>
              <w:autoSpaceDE w:val="0"/>
              <w:autoSpaceDN w:val="0"/>
              <w:adjustRightInd w:val="0"/>
              <w:snapToGrid w:val="0"/>
              <w:spacing w:line="276" w:lineRule="auto"/>
              <w:ind w:leftChars="100" w:left="600" w:firstLineChars="0"/>
              <w:jc w:val="both"/>
              <w:rPr>
                <w:rFonts w:ascii="Times" w:eastAsiaTheme="minorEastAsia" w:hAnsi="Times" w:cs="Times New Roman"/>
                <w:sz w:val="20"/>
              </w:rPr>
            </w:pPr>
            <w:r w:rsidRPr="004260CB">
              <w:rPr>
                <w:rFonts w:ascii="Times" w:eastAsiaTheme="minorEastAsia" w:hAnsi="Times" w:cs="Times New Roman"/>
                <w:sz w:val="20"/>
              </w:rPr>
              <w:t>FFS other details, e.g., applicable scenarios (including SCS), position of 2nd starting symbol, TBS determination, PSCCH blind decoding complexity, processing time constraints, etc.</w:t>
            </w:r>
          </w:p>
          <w:p w14:paraId="16B79F68" w14:textId="77777777" w:rsidR="007965CA" w:rsidRPr="004260CB" w:rsidRDefault="007965CA" w:rsidP="008F3E4F">
            <w:pPr>
              <w:pStyle w:val="af9"/>
              <w:numPr>
                <w:ilvl w:val="0"/>
                <w:numId w:val="48"/>
              </w:numPr>
              <w:autoSpaceDE w:val="0"/>
              <w:autoSpaceDN w:val="0"/>
              <w:adjustRightInd w:val="0"/>
              <w:snapToGrid w:val="0"/>
              <w:spacing w:line="276" w:lineRule="auto"/>
              <w:ind w:leftChars="100" w:left="600" w:firstLineChars="0"/>
              <w:jc w:val="both"/>
              <w:rPr>
                <w:rFonts w:ascii="Times" w:eastAsiaTheme="minorEastAsia" w:hAnsi="Times" w:cs="Times New Roman"/>
                <w:sz w:val="20"/>
              </w:rPr>
            </w:pPr>
            <w:r w:rsidRPr="004260CB">
              <w:rPr>
                <w:rFonts w:ascii="Times" w:eastAsiaTheme="minorEastAsia" w:hAnsi="Times" w:cs="Times New Roman"/>
                <w:sz w:val="20"/>
              </w:rPr>
              <w:t>FFS whether 2 candidate starting symbols is also supported for slots with PSFCH</w:t>
            </w:r>
          </w:p>
        </w:tc>
      </w:tr>
    </w:tbl>
    <w:p w14:paraId="33094060" w14:textId="77777777" w:rsidR="007965CA" w:rsidRDefault="007965CA" w:rsidP="007965CA">
      <w:pPr>
        <w:pStyle w:val="a0"/>
        <w:spacing w:before="240"/>
        <w:rPr>
          <w:rFonts w:eastAsiaTheme="minorEastAsia"/>
          <w:lang w:eastAsia="zh-CN"/>
        </w:rPr>
      </w:pPr>
      <w:r>
        <w:rPr>
          <w:rFonts w:eastAsiaTheme="minorEastAsia"/>
          <w:lang w:eastAsia="zh-CN"/>
        </w:rPr>
        <w:t xml:space="preserve">In order to increase the chance for SL UE to get the transmission opportunities, more frequent channel access instants are beneficial for the SL system. One approach to achieve such purpose is to introduce multiple starting </w:t>
      </w:r>
      <w:r>
        <w:rPr>
          <w:rFonts w:eastAsiaTheme="minorEastAsia" w:hint="eastAsia"/>
          <w:lang w:eastAsia="zh-CN"/>
        </w:rPr>
        <w:t>symbols</w:t>
      </w:r>
      <w:r>
        <w:rPr>
          <w:rFonts w:eastAsiaTheme="minorEastAsia"/>
          <w:lang w:eastAsia="zh-CN"/>
        </w:rPr>
        <w:t xml:space="preserve"> for SL transmission, e.g., SL mini-slot, then SL UE can start transmission at any of the starting symbols. </w:t>
      </w:r>
    </w:p>
    <w:p w14:paraId="04F77F0A" w14:textId="2D15FC72" w:rsidR="007965CA" w:rsidRDefault="003A573A" w:rsidP="007965CA">
      <w:pPr>
        <w:pStyle w:val="a0"/>
        <w:rPr>
          <w:rFonts w:eastAsiaTheme="minorEastAsia"/>
          <w:lang w:eastAsia="zh-CN"/>
        </w:rPr>
      </w:pPr>
      <w:r>
        <w:rPr>
          <w:rFonts w:eastAsiaTheme="minorEastAsia"/>
          <w:lang w:eastAsia="zh-CN"/>
        </w:rPr>
        <w:t>According to the working assumption i</w:t>
      </w:r>
      <w:r w:rsidR="007965CA">
        <w:rPr>
          <w:rFonts w:eastAsiaTheme="minorEastAsia"/>
          <w:lang w:eastAsia="zh-CN"/>
        </w:rPr>
        <w:t>n RAN1#110bis-e e-meeting, up to two</w:t>
      </w:r>
      <w:r w:rsidR="007965CA" w:rsidRPr="004260CB">
        <w:rPr>
          <w:rFonts w:eastAsiaTheme="minorEastAsia"/>
          <w:lang w:eastAsia="zh-CN"/>
        </w:rPr>
        <w:t xml:space="preserve"> candidate starting symbols within a slot </w:t>
      </w:r>
      <w:r w:rsidR="007965CA">
        <w:rPr>
          <w:rFonts w:eastAsiaTheme="minorEastAsia"/>
          <w:lang w:eastAsia="zh-CN"/>
        </w:rPr>
        <w:t xml:space="preserve">can be used </w:t>
      </w:r>
      <w:r w:rsidR="007965CA" w:rsidRPr="004260CB">
        <w:rPr>
          <w:rFonts w:eastAsiaTheme="minorEastAsia"/>
          <w:lang w:eastAsia="zh-CN"/>
        </w:rPr>
        <w:t>for a PSCCH/PSSCH transmission</w:t>
      </w:r>
      <w:r w:rsidR="007965CA">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007965CA" w:rsidRPr="00F320C8">
        <w:rPr>
          <w:rFonts w:eastAsiaTheme="minorEastAsia"/>
          <w:lang w:eastAsia="zh-CN"/>
        </w:rPr>
        <w:t>simulation results in Figure 7</w:t>
      </w:r>
      <w:r w:rsidR="007965CA">
        <w:rPr>
          <w:rFonts w:eastAsiaTheme="minorEastAsia"/>
          <w:lang w:eastAsia="zh-CN"/>
        </w:rPr>
        <w:t xml:space="preserve"> </w:t>
      </w:r>
      <w:r w:rsidR="007965CA" w:rsidRPr="00F320C8">
        <w:rPr>
          <w:rFonts w:eastAsiaTheme="minorEastAsia"/>
          <w:lang w:eastAsia="zh-CN"/>
        </w:rPr>
        <w:t>show</w:t>
      </w:r>
      <w:r w:rsidR="007965CA">
        <w:rPr>
          <w:rFonts w:eastAsiaTheme="minorEastAsia"/>
          <w:lang w:eastAsia="zh-CN"/>
        </w:rPr>
        <w:t>s</w:t>
      </w:r>
      <w:r w:rsidR="007965CA" w:rsidRPr="00F320C8">
        <w:rPr>
          <w:rFonts w:eastAsiaTheme="minorEastAsia"/>
          <w:lang w:eastAsia="zh-CN"/>
        </w:rPr>
        <w:t xml:space="preserve"> that introducing </w:t>
      </w:r>
      <w:r w:rsidR="007965CA">
        <w:rPr>
          <w:rFonts w:eastAsiaTheme="minorEastAsia"/>
          <w:lang w:eastAsia="zh-CN"/>
        </w:rPr>
        <w:t>two</w:t>
      </w:r>
      <w:r w:rsidR="007965CA" w:rsidRPr="00F320C8">
        <w:rPr>
          <w:rFonts w:eastAsiaTheme="minorEastAsia"/>
          <w:lang w:eastAsia="zh-CN"/>
        </w:rPr>
        <w:t xml:space="preserve"> start</w:t>
      </w:r>
      <w:r w:rsidR="007965CA">
        <w:rPr>
          <w:rFonts w:eastAsiaTheme="minorEastAsia"/>
          <w:lang w:eastAsia="zh-CN"/>
        </w:rPr>
        <w:t>ing</w:t>
      </w:r>
      <w:r w:rsidR="007965CA" w:rsidRPr="00F320C8">
        <w:rPr>
          <w:rFonts w:eastAsiaTheme="minorEastAsia"/>
          <w:lang w:eastAsia="zh-CN"/>
        </w:rPr>
        <w:t xml:space="preserve"> symbols</w:t>
      </w:r>
      <w:r w:rsidR="007965CA">
        <w:rPr>
          <w:rFonts w:eastAsiaTheme="minorEastAsia"/>
          <w:lang w:eastAsia="zh-CN"/>
        </w:rPr>
        <w:t xml:space="preserve"> per slot</w:t>
      </w:r>
      <w:r w:rsidR="007965CA" w:rsidRPr="00F320C8">
        <w:rPr>
          <w:rFonts w:eastAsiaTheme="minorEastAsia"/>
          <w:lang w:eastAsia="zh-CN"/>
        </w:rPr>
        <w:t xml:space="preserve"> can improve the throughput by 11%</w:t>
      </w:r>
      <w:r>
        <w:rPr>
          <w:rFonts w:eastAsiaTheme="minorEastAsia"/>
          <w:lang w:eastAsia="zh-CN"/>
        </w:rPr>
        <w:t xml:space="preserve"> already</w:t>
      </w:r>
      <w:r w:rsidR="007965CA" w:rsidRPr="00F320C8">
        <w:rPr>
          <w:rFonts w:eastAsiaTheme="minorEastAsia"/>
          <w:lang w:eastAsia="zh-CN"/>
        </w:rPr>
        <w:t>.</w:t>
      </w:r>
      <w:r w:rsidR="007965CA">
        <w:rPr>
          <w:rFonts w:eastAsiaTheme="minorEastAsia"/>
          <w:lang w:eastAsia="zh-CN"/>
        </w:rPr>
        <w:t xml:space="preserve"> Therefore, the working assumption to s</w:t>
      </w:r>
      <w:r w:rsidR="007965CA" w:rsidRPr="004260CB">
        <w:rPr>
          <w:rFonts w:eastAsiaTheme="minorEastAsia"/>
          <w:lang w:eastAsia="zh-CN"/>
        </w:rPr>
        <w:t>upport maximum 2 candidate starting symbols within a slot</w:t>
      </w:r>
      <w:r w:rsidR="007965CA" w:rsidDel="00277EB4">
        <w:rPr>
          <w:rFonts w:eastAsiaTheme="minorEastAsia"/>
          <w:lang w:eastAsia="zh-CN"/>
        </w:rPr>
        <w:t xml:space="preserve"> </w:t>
      </w:r>
      <w:r w:rsidR="007965CA">
        <w:rPr>
          <w:rFonts w:eastAsiaTheme="minorEastAsia"/>
          <w:lang w:eastAsia="zh-CN"/>
        </w:rPr>
        <w:t>should be confirmed</w:t>
      </w:r>
      <w:r>
        <w:rPr>
          <w:rFonts w:eastAsiaTheme="minorEastAsia"/>
          <w:lang w:eastAsia="zh-CN"/>
        </w:rPr>
        <w:t xml:space="preserve">, and larger number of </w:t>
      </w:r>
      <w:proofErr w:type="gramStart"/>
      <w:r>
        <w:rPr>
          <w:rFonts w:eastAsiaTheme="minorEastAsia"/>
          <w:lang w:eastAsia="zh-CN"/>
        </w:rPr>
        <w:t>candidate</w:t>
      </w:r>
      <w:proofErr w:type="gramEnd"/>
      <w:r>
        <w:rPr>
          <w:rFonts w:eastAsiaTheme="minorEastAsia"/>
          <w:lang w:eastAsia="zh-CN"/>
        </w:rPr>
        <w:t xml:space="preserve"> starting symbol</w:t>
      </w:r>
      <w:r w:rsidR="00534B32">
        <w:rPr>
          <w:rFonts w:eastAsiaTheme="minorEastAsia" w:hint="eastAsia"/>
          <w:lang w:eastAsia="zh-CN"/>
        </w:rPr>
        <w:t>s</w:t>
      </w:r>
      <w:r>
        <w:rPr>
          <w:rFonts w:eastAsiaTheme="minorEastAsia"/>
          <w:lang w:eastAsia="zh-CN"/>
        </w:rPr>
        <w:t xml:space="preserve"> is not needed</w:t>
      </w:r>
      <w:r w:rsidR="007965CA">
        <w:rPr>
          <w:rFonts w:eastAsiaTheme="minorEastAsia"/>
          <w:lang w:eastAsia="zh-CN"/>
        </w:rPr>
        <w:t>.</w:t>
      </w:r>
    </w:p>
    <w:p w14:paraId="25D16625" w14:textId="77777777" w:rsidR="007965CA" w:rsidRDefault="007965CA" w:rsidP="007965CA">
      <w:pPr>
        <w:pStyle w:val="a0"/>
        <w:keepNext/>
        <w:jc w:val="center"/>
      </w:pPr>
      <w:r w:rsidRPr="000E3A54">
        <w:rPr>
          <w:noProof/>
        </w:rPr>
        <w:lastRenderedPageBreak/>
        <w:t xml:space="preserve"> </w:t>
      </w:r>
      <w:r>
        <w:rPr>
          <w:noProof/>
        </w:rPr>
        <w:drawing>
          <wp:inline distT="0" distB="0" distL="0" distR="0" wp14:anchorId="24C2CAB6" wp14:editId="3F3C1B27">
            <wp:extent cx="4568190" cy="2752725"/>
            <wp:effectExtent l="0" t="0" r="3810" b="9525"/>
            <wp:docPr id="2" name="图表 2">
              <a:extLst xmlns:a="http://schemas.openxmlformats.org/drawingml/2006/main">
                <a:ext uri="{FF2B5EF4-FFF2-40B4-BE49-F238E27FC236}">
                  <a16:creationId xmlns:a16="http://schemas.microsoft.com/office/drawing/2014/main" id="{3C3AA528-CB2F-E5EA-7CD5-A95A9504A44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D48662A" w14:textId="667BF7A3" w:rsidR="007965CA" w:rsidRPr="00AC5936" w:rsidRDefault="007965CA" w:rsidP="007965CA">
      <w:pPr>
        <w:pStyle w:val="a6"/>
        <w:jc w:val="center"/>
      </w:pPr>
      <w:r>
        <w:t xml:space="preserve">Figure </w:t>
      </w:r>
      <w:r w:rsidR="00CD16F2">
        <w:fldChar w:fldCharType="begin"/>
      </w:r>
      <w:r w:rsidR="00CD16F2">
        <w:instrText xml:space="preserve"> SEQ Figure \* ARABIC </w:instrText>
      </w:r>
      <w:r w:rsidR="00CD16F2">
        <w:fldChar w:fldCharType="separate"/>
      </w:r>
      <w:r w:rsidR="002511D0">
        <w:rPr>
          <w:noProof/>
        </w:rPr>
        <w:t>5</w:t>
      </w:r>
      <w:r w:rsidR="00CD16F2">
        <w:rPr>
          <w:noProof/>
        </w:rPr>
        <w:fldChar w:fldCharType="end"/>
      </w:r>
      <w:r>
        <w:t xml:space="preserve"> </w:t>
      </w:r>
      <w:r w:rsidRPr="00980E84">
        <w:t>System performance for mini-slot transmission</w:t>
      </w:r>
    </w:p>
    <w:p w14:paraId="2968D59E" w14:textId="0362ADCB" w:rsidR="007965CA" w:rsidRPr="008F098A" w:rsidRDefault="007965CA" w:rsidP="007965CA">
      <w:pPr>
        <w:pStyle w:val="a6"/>
        <w:rPr>
          <w:rFonts w:ascii="Times" w:eastAsiaTheme="minorEastAsia" w:hAnsi="Times"/>
          <w:bCs w:val="0"/>
          <w:szCs w:val="24"/>
          <w:lang w:eastAsia="zh-CN"/>
        </w:rPr>
      </w:pPr>
      <w:bookmarkStart w:id="54" w:name="_Ref118739382"/>
      <w:r w:rsidRPr="008F098A">
        <w:rPr>
          <w:rFonts w:ascii="Times" w:eastAsiaTheme="minorEastAsia" w:hAnsi="Times"/>
          <w:bCs w:val="0"/>
          <w:szCs w:val="24"/>
          <w:lang w:eastAsia="zh-CN"/>
        </w:rPr>
        <w:t xml:space="preserve">Proposal </w:t>
      </w:r>
      <w:r w:rsidRPr="008F098A">
        <w:rPr>
          <w:rFonts w:ascii="Times" w:eastAsiaTheme="minorEastAsia" w:hAnsi="Times"/>
          <w:bCs w:val="0"/>
          <w:szCs w:val="24"/>
          <w:lang w:eastAsia="zh-CN"/>
        </w:rPr>
        <w:fldChar w:fldCharType="begin"/>
      </w:r>
      <w:r w:rsidRPr="008F098A">
        <w:rPr>
          <w:rFonts w:ascii="Times" w:eastAsiaTheme="minorEastAsia" w:hAnsi="Times"/>
          <w:bCs w:val="0"/>
          <w:szCs w:val="24"/>
          <w:lang w:eastAsia="zh-CN"/>
        </w:rPr>
        <w:instrText xml:space="preserve"> SEQ Proposal \* ARABIC </w:instrText>
      </w:r>
      <w:r w:rsidRPr="008F098A">
        <w:rPr>
          <w:rFonts w:ascii="Times" w:eastAsiaTheme="minorEastAsia" w:hAnsi="Times"/>
          <w:bCs w:val="0"/>
          <w:szCs w:val="24"/>
          <w:lang w:eastAsia="zh-CN"/>
        </w:rPr>
        <w:fldChar w:fldCharType="separate"/>
      </w:r>
      <w:r w:rsidR="002511D0">
        <w:rPr>
          <w:rFonts w:ascii="Times" w:eastAsiaTheme="minorEastAsia" w:hAnsi="Times"/>
          <w:bCs w:val="0"/>
          <w:noProof/>
          <w:szCs w:val="24"/>
          <w:lang w:eastAsia="zh-CN"/>
        </w:rPr>
        <w:t>31</w:t>
      </w:r>
      <w:r w:rsidRPr="008F098A">
        <w:rPr>
          <w:rFonts w:ascii="Times" w:eastAsiaTheme="minorEastAsia" w:hAnsi="Times"/>
          <w:bCs w:val="0"/>
          <w:szCs w:val="24"/>
          <w:lang w:eastAsia="zh-CN"/>
        </w:rPr>
        <w:fldChar w:fldCharType="end"/>
      </w:r>
      <w:r w:rsidRPr="008F098A">
        <w:rPr>
          <w:rFonts w:ascii="Times" w:eastAsiaTheme="minorEastAsia" w:hAnsi="Times"/>
          <w:bCs w:val="0"/>
          <w:szCs w:val="24"/>
          <w:lang w:eastAsia="zh-CN"/>
        </w:rPr>
        <w:t xml:space="preserve">: Confirm the working assumption to </w:t>
      </w:r>
      <w:r>
        <w:rPr>
          <w:rFonts w:ascii="Times" w:eastAsiaTheme="minorEastAsia" w:hAnsi="Times"/>
          <w:bCs w:val="0"/>
          <w:szCs w:val="24"/>
          <w:lang w:eastAsia="zh-CN"/>
        </w:rPr>
        <w:t>s</w:t>
      </w:r>
      <w:r w:rsidRPr="008F098A">
        <w:rPr>
          <w:rFonts w:ascii="Times" w:eastAsiaTheme="minorEastAsia" w:hAnsi="Times"/>
          <w:bCs w:val="0"/>
          <w:szCs w:val="24"/>
          <w:lang w:eastAsia="zh-CN"/>
        </w:rPr>
        <w:t>upport maximum 2 candidate starting symbols within a slot for a PSCCH/PSSCH transmission.</w:t>
      </w:r>
      <w:bookmarkEnd w:id="54"/>
    </w:p>
    <w:p w14:paraId="35D7C865" w14:textId="77777777" w:rsidR="007965CA" w:rsidRDefault="007965CA" w:rsidP="007965CA">
      <w:pPr>
        <w:pStyle w:val="a0"/>
        <w:rPr>
          <w:rFonts w:eastAsiaTheme="minorEastAsia"/>
          <w:lang w:eastAsia="zh-CN"/>
        </w:rPr>
      </w:pPr>
      <w:r>
        <w:rPr>
          <w:rFonts w:eastAsiaTheme="minorEastAsia"/>
          <w:lang w:eastAsia="zh-CN"/>
        </w:rPr>
        <w:t>Although one more PSCCH/PSSCH transmission occasion is introduced per slot, resource allocation procedure is not expected to be performed independently for the transmission starting from the 2</w:t>
      </w:r>
      <w:r w:rsidRPr="008F098A">
        <w:rPr>
          <w:rFonts w:eastAsiaTheme="minorEastAsia"/>
          <w:vertAlign w:val="superscript"/>
          <w:lang w:eastAsia="zh-CN"/>
        </w:rPr>
        <w:t>nd</w:t>
      </w:r>
      <w:r>
        <w:rPr>
          <w:rFonts w:eastAsiaTheme="minorEastAsia"/>
          <w:lang w:eastAsia="zh-CN"/>
        </w:rPr>
        <w:t xml:space="preserve"> starting symbol. To minimize the specification effort, </w:t>
      </w:r>
      <w:r>
        <w:rPr>
          <w:rFonts w:eastAsiaTheme="minorEastAsia" w:hint="eastAsia"/>
          <w:lang w:eastAsia="zh-CN"/>
        </w:rPr>
        <w:t>a</w:t>
      </w:r>
      <w:r>
        <w:rPr>
          <w:rFonts w:eastAsiaTheme="minorEastAsia"/>
          <w:lang w:eastAsia="zh-CN"/>
        </w:rPr>
        <w:t xml:space="preserve"> unified slot-based resource allocation procedure (e.g., mode 2) should be reused regardless of </w:t>
      </w:r>
      <w:r w:rsidRPr="008F098A">
        <w:rPr>
          <w:rFonts w:eastAsiaTheme="minorEastAsia"/>
          <w:lang w:eastAsia="zh-CN"/>
        </w:rPr>
        <w:t>whether the PSCCH/PSSCH transmission starts from the 1st or 2nd starting symbol within a slot</w:t>
      </w:r>
      <w:r>
        <w:rPr>
          <w:rFonts w:eastAsiaTheme="minorEastAsia"/>
          <w:lang w:eastAsia="zh-CN"/>
        </w:rPr>
        <w:t>.</w:t>
      </w:r>
    </w:p>
    <w:p w14:paraId="322F94CC" w14:textId="3228EA40" w:rsidR="007965CA" w:rsidRPr="008F098A" w:rsidRDefault="007965CA" w:rsidP="007965CA">
      <w:pPr>
        <w:pStyle w:val="a6"/>
        <w:rPr>
          <w:rFonts w:ascii="Times" w:eastAsiaTheme="minorEastAsia" w:hAnsi="Times"/>
          <w:bCs w:val="0"/>
          <w:szCs w:val="24"/>
          <w:lang w:eastAsia="zh-CN"/>
        </w:rPr>
      </w:pPr>
      <w:bookmarkStart w:id="55" w:name="_Ref118739383"/>
      <w:r w:rsidRPr="008F098A">
        <w:rPr>
          <w:rFonts w:ascii="Times" w:eastAsiaTheme="minorEastAsia" w:hAnsi="Times"/>
          <w:bCs w:val="0"/>
          <w:szCs w:val="24"/>
          <w:lang w:eastAsia="zh-CN"/>
        </w:rPr>
        <w:t xml:space="preserve">Proposal </w:t>
      </w:r>
      <w:r w:rsidRPr="008F098A">
        <w:rPr>
          <w:rFonts w:ascii="Times" w:eastAsiaTheme="minorEastAsia" w:hAnsi="Times"/>
          <w:bCs w:val="0"/>
          <w:szCs w:val="24"/>
          <w:lang w:eastAsia="zh-CN"/>
        </w:rPr>
        <w:fldChar w:fldCharType="begin"/>
      </w:r>
      <w:r w:rsidRPr="008F098A">
        <w:rPr>
          <w:rFonts w:ascii="Times" w:eastAsiaTheme="minorEastAsia" w:hAnsi="Times"/>
          <w:bCs w:val="0"/>
          <w:szCs w:val="24"/>
          <w:lang w:eastAsia="zh-CN"/>
        </w:rPr>
        <w:instrText xml:space="preserve"> SEQ Proposal \* ARABIC </w:instrText>
      </w:r>
      <w:r w:rsidRPr="008F098A">
        <w:rPr>
          <w:rFonts w:ascii="Times" w:eastAsiaTheme="minorEastAsia" w:hAnsi="Times"/>
          <w:bCs w:val="0"/>
          <w:szCs w:val="24"/>
          <w:lang w:eastAsia="zh-CN"/>
        </w:rPr>
        <w:fldChar w:fldCharType="separate"/>
      </w:r>
      <w:r w:rsidR="002511D0">
        <w:rPr>
          <w:rFonts w:ascii="Times" w:eastAsiaTheme="minorEastAsia" w:hAnsi="Times"/>
          <w:bCs w:val="0"/>
          <w:noProof/>
          <w:szCs w:val="24"/>
          <w:lang w:eastAsia="zh-CN"/>
        </w:rPr>
        <w:t>32</w:t>
      </w:r>
      <w:r w:rsidRPr="008F098A">
        <w:rPr>
          <w:rFonts w:ascii="Times" w:eastAsiaTheme="minorEastAsia" w:hAnsi="Times"/>
          <w:bCs w:val="0"/>
          <w:szCs w:val="24"/>
          <w:lang w:eastAsia="zh-CN"/>
        </w:rPr>
        <w:fldChar w:fldCharType="end"/>
      </w:r>
      <w:r w:rsidRPr="008F098A">
        <w:rPr>
          <w:rFonts w:ascii="Times" w:eastAsiaTheme="minorEastAsia" w:hAnsi="Times"/>
          <w:bCs w:val="0"/>
          <w:szCs w:val="24"/>
          <w:lang w:eastAsia="zh-CN"/>
        </w:rPr>
        <w:t xml:space="preserve">: </w:t>
      </w:r>
      <w:r w:rsidR="00DA7F90">
        <w:rPr>
          <w:rFonts w:ascii="Times" w:eastAsiaTheme="minorEastAsia" w:hAnsi="Times"/>
          <w:bCs w:val="0"/>
          <w:szCs w:val="24"/>
          <w:lang w:eastAsia="zh-CN"/>
        </w:rPr>
        <w:t xml:space="preserve">The existing mode-2 </w:t>
      </w:r>
      <w:r>
        <w:rPr>
          <w:rFonts w:ascii="Times" w:eastAsiaTheme="minorEastAsia" w:hAnsi="Times"/>
          <w:bCs w:val="0"/>
          <w:szCs w:val="24"/>
          <w:lang w:eastAsia="zh-CN"/>
        </w:rPr>
        <w:t xml:space="preserve">resource allocation </w:t>
      </w:r>
      <w:r w:rsidR="00DA7F90">
        <w:rPr>
          <w:rFonts w:ascii="Times" w:eastAsiaTheme="minorEastAsia" w:hAnsi="Times"/>
          <w:bCs w:val="0"/>
          <w:szCs w:val="24"/>
          <w:lang w:eastAsia="zh-CN"/>
        </w:rPr>
        <w:t xml:space="preserve">mechanism </w:t>
      </w:r>
      <w:r>
        <w:rPr>
          <w:rFonts w:ascii="Times" w:eastAsiaTheme="minorEastAsia" w:hAnsi="Times"/>
          <w:bCs w:val="0"/>
          <w:szCs w:val="24"/>
          <w:lang w:eastAsia="zh-CN"/>
        </w:rPr>
        <w:t>is used regardless of whether the PSCCH/PSSCH transmission starts from the 1</w:t>
      </w:r>
      <w:r w:rsidRPr="008F098A">
        <w:rPr>
          <w:rFonts w:ascii="Times" w:eastAsiaTheme="minorEastAsia" w:hAnsi="Times"/>
          <w:bCs w:val="0"/>
          <w:szCs w:val="24"/>
          <w:lang w:eastAsia="zh-CN"/>
        </w:rPr>
        <w:t>st</w:t>
      </w:r>
      <w:r>
        <w:rPr>
          <w:rFonts w:ascii="Times" w:eastAsiaTheme="minorEastAsia" w:hAnsi="Times"/>
          <w:bCs w:val="0"/>
          <w:szCs w:val="24"/>
          <w:lang w:eastAsia="zh-CN"/>
        </w:rPr>
        <w:t xml:space="preserve"> or</w:t>
      </w:r>
      <w:r w:rsidRPr="008F098A">
        <w:rPr>
          <w:rFonts w:ascii="Times" w:eastAsiaTheme="minorEastAsia" w:hAnsi="Times"/>
          <w:bCs w:val="0"/>
          <w:szCs w:val="24"/>
          <w:lang w:eastAsia="zh-CN"/>
        </w:rPr>
        <w:t xml:space="preserve"> </w:t>
      </w:r>
      <w:r>
        <w:rPr>
          <w:rFonts w:ascii="Times" w:eastAsiaTheme="minorEastAsia" w:hAnsi="Times"/>
          <w:bCs w:val="0"/>
          <w:szCs w:val="24"/>
          <w:lang w:eastAsia="zh-CN"/>
        </w:rPr>
        <w:t>2</w:t>
      </w:r>
      <w:r w:rsidRPr="008F098A">
        <w:rPr>
          <w:rFonts w:ascii="Times" w:eastAsiaTheme="minorEastAsia" w:hAnsi="Times"/>
          <w:bCs w:val="0"/>
          <w:szCs w:val="24"/>
          <w:lang w:eastAsia="zh-CN"/>
        </w:rPr>
        <w:t>nd</w:t>
      </w:r>
      <w:r>
        <w:rPr>
          <w:rFonts w:ascii="Times" w:eastAsiaTheme="minorEastAsia" w:hAnsi="Times"/>
          <w:bCs w:val="0"/>
          <w:szCs w:val="24"/>
          <w:lang w:eastAsia="zh-CN"/>
        </w:rPr>
        <w:t xml:space="preserve"> </w:t>
      </w:r>
      <w:r w:rsidRPr="008F098A">
        <w:rPr>
          <w:rFonts w:ascii="Times" w:eastAsiaTheme="minorEastAsia" w:hAnsi="Times"/>
          <w:bCs w:val="0"/>
          <w:szCs w:val="24"/>
          <w:lang w:eastAsia="zh-CN"/>
        </w:rPr>
        <w:t>starting symbol within a slot.</w:t>
      </w:r>
      <w:bookmarkEnd w:id="55"/>
    </w:p>
    <w:p w14:paraId="666C223C" w14:textId="63C4C17E" w:rsidR="007965CA" w:rsidRPr="008F098A" w:rsidRDefault="007965CA" w:rsidP="007965CA">
      <w:pPr>
        <w:pStyle w:val="a0"/>
        <w:rPr>
          <w:rFonts w:eastAsiaTheme="minorEastAsia"/>
          <w:lang w:eastAsia="zh-CN"/>
        </w:rPr>
      </w:pPr>
      <w:r>
        <w:rPr>
          <w:rFonts w:eastAsiaTheme="minorEastAsia"/>
          <w:lang w:eastAsia="zh-CN"/>
        </w:rPr>
        <w:t>In mode 2 resource selection procedure, the sensing-based resource exclusion is based on decoding of PSCCH</w:t>
      </w:r>
      <w:r w:rsidR="00DA7F90">
        <w:rPr>
          <w:rFonts w:eastAsiaTheme="minorEastAsia"/>
          <w:lang w:eastAsia="zh-CN"/>
        </w:rPr>
        <w:t>.</w:t>
      </w:r>
      <w:r>
        <w:rPr>
          <w:rFonts w:eastAsiaTheme="minorEastAsia"/>
          <w:lang w:eastAsia="zh-CN"/>
        </w:rPr>
        <w:t xml:space="preserve"> </w:t>
      </w:r>
      <w:r w:rsidR="00DA7F90">
        <w:rPr>
          <w:rFonts w:eastAsiaTheme="minorEastAsia"/>
          <w:lang w:eastAsia="zh-CN"/>
        </w:rPr>
        <w:t xml:space="preserve">Such principle can </w:t>
      </w:r>
      <w:r w:rsidR="00662DE1">
        <w:rPr>
          <w:rFonts w:eastAsiaTheme="minorEastAsia"/>
          <w:lang w:eastAsia="zh-CN"/>
        </w:rPr>
        <w:t xml:space="preserve">still </w:t>
      </w:r>
      <w:r w:rsidR="00DA7F90">
        <w:rPr>
          <w:rFonts w:eastAsiaTheme="minorEastAsia"/>
          <w:lang w:eastAsia="zh-CN"/>
        </w:rPr>
        <w:t xml:space="preserve">be applied </w:t>
      </w:r>
      <w:r w:rsidR="00662DE1">
        <w:rPr>
          <w:rFonts w:eastAsiaTheme="minorEastAsia"/>
          <w:lang w:eastAsia="zh-CN"/>
        </w:rPr>
        <w:t>for the PSCCH transmitting from the 2</w:t>
      </w:r>
      <w:r w:rsidR="00662DE1" w:rsidRPr="009A32A8">
        <w:rPr>
          <w:rFonts w:eastAsiaTheme="minorEastAsia"/>
          <w:vertAlign w:val="superscript"/>
          <w:lang w:eastAsia="zh-CN"/>
        </w:rPr>
        <w:t>nd</w:t>
      </w:r>
      <w:r w:rsidR="00662DE1">
        <w:rPr>
          <w:rFonts w:eastAsiaTheme="minorEastAsia"/>
          <w:lang w:eastAsia="zh-CN"/>
        </w:rPr>
        <w:t xml:space="preserve"> starting symbol.</w:t>
      </w:r>
      <w:r w:rsidR="00DA7F90">
        <w:rPr>
          <w:rFonts w:eastAsiaTheme="minorEastAsia"/>
          <w:lang w:eastAsia="zh-CN"/>
        </w:rPr>
        <w:t xml:space="preserve"> </w:t>
      </w:r>
      <w:r w:rsidR="00662DE1">
        <w:rPr>
          <w:rFonts w:eastAsiaTheme="minorEastAsia"/>
          <w:lang w:eastAsia="zh-CN"/>
        </w:rPr>
        <w:t>When</w:t>
      </w:r>
      <w:r>
        <w:rPr>
          <w:rFonts w:eastAsiaTheme="minorEastAsia"/>
          <w:lang w:eastAsia="zh-CN"/>
        </w:rPr>
        <w:t xml:space="preserve"> the PSCCH transmitted from the 2</w:t>
      </w:r>
      <w:r w:rsidRPr="008F098A">
        <w:rPr>
          <w:rFonts w:eastAsiaTheme="minorEastAsia"/>
          <w:vertAlign w:val="superscript"/>
          <w:lang w:eastAsia="zh-CN"/>
        </w:rPr>
        <w:t>nd</w:t>
      </w:r>
      <w:r>
        <w:rPr>
          <w:rFonts w:eastAsiaTheme="minorEastAsia"/>
          <w:lang w:eastAsia="zh-CN"/>
        </w:rPr>
        <w:t xml:space="preserve"> starting symbol is decoded by the UE, the associated resource reservation information can be also used in the mode 2 procedure. However, if UE is mandated to decode PSCCH transmitted from the 2</w:t>
      </w:r>
      <w:r w:rsidRPr="008F098A">
        <w:rPr>
          <w:rFonts w:eastAsiaTheme="minorEastAsia"/>
          <w:vertAlign w:val="superscript"/>
          <w:lang w:eastAsia="zh-CN"/>
        </w:rPr>
        <w:t>nd</w:t>
      </w:r>
      <w:r>
        <w:rPr>
          <w:rFonts w:eastAsiaTheme="minorEastAsia"/>
          <w:lang w:eastAsia="zh-CN"/>
        </w:rPr>
        <w:t xml:space="preserve"> starting symbol, </w:t>
      </w:r>
      <w:r w:rsidR="00DA7F90">
        <w:rPr>
          <w:rFonts w:eastAsiaTheme="minorEastAsia"/>
          <w:lang w:eastAsia="zh-CN"/>
        </w:rPr>
        <w:t>the implementation</w:t>
      </w:r>
      <w:r>
        <w:rPr>
          <w:rFonts w:eastAsiaTheme="minorEastAsia"/>
          <w:lang w:eastAsia="zh-CN"/>
        </w:rPr>
        <w:t xml:space="preserve"> complexity for PSCCH decoding will be doubled compared with Rel-16 UE. To maintain a reasonable UE complexity, it is preferred that the decoding of 2</w:t>
      </w:r>
      <w:r w:rsidRPr="008F098A">
        <w:rPr>
          <w:rFonts w:eastAsiaTheme="minorEastAsia"/>
          <w:vertAlign w:val="superscript"/>
          <w:lang w:eastAsia="zh-CN"/>
        </w:rPr>
        <w:t>nd</w:t>
      </w:r>
      <w:r>
        <w:rPr>
          <w:rFonts w:eastAsiaTheme="minorEastAsia"/>
          <w:lang w:eastAsia="zh-CN"/>
        </w:rPr>
        <w:t xml:space="preserve"> PSCCH in a slot</w:t>
      </w:r>
      <w:bookmarkStart w:id="56" w:name="_GoBack"/>
      <w:r w:rsidR="00665D6C">
        <w:rPr>
          <w:rFonts w:eastAsiaTheme="minorEastAsia"/>
          <w:lang w:eastAsia="zh-CN"/>
        </w:rPr>
        <w:t xml:space="preserve"> is not</w:t>
      </w:r>
      <w:bookmarkEnd w:id="56"/>
      <w:r>
        <w:rPr>
          <w:rFonts w:eastAsiaTheme="minorEastAsia"/>
          <w:lang w:eastAsia="zh-CN"/>
        </w:rPr>
        <w:t xml:space="preserve"> </w:t>
      </w:r>
      <w:r w:rsidR="009A32A8">
        <w:rPr>
          <w:rFonts w:eastAsiaTheme="minorEastAsia"/>
          <w:lang w:eastAsia="zh-CN"/>
        </w:rPr>
        <w:t>mandatory for all the UEs</w:t>
      </w:r>
      <w:r>
        <w:rPr>
          <w:rFonts w:eastAsiaTheme="minorEastAsia"/>
          <w:lang w:eastAsia="zh-CN"/>
        </w:rPr>
        <w:t xml:space="preserve">.  </w:t>
      </w:r>
    </w:p>
    <w:p w14:paraId="5D6A469D" w14:textId="7A4238BE" w:rsidR="007965CA" w:rsidRPr="008F098A" w:rsidRDefault="007965CA" w:rsidP="007965CA">
      <w:pPr>
        <w:pStyle w:val="a6"/>
        <w:rPr>
          <w:rFonts w:ascii="Times" w:eastAsiaTheme="minorEastAsia" w:hAnsi="Times"/>
          <w:bCs w:val="0"/>
          <w:szCs w:val="24"/>
          <w:lang w:eastAsia="zh-CN"/>
        </w:rPr>
      </w:pPr>
      <w:bookmarkStart w:id="57" w:name="_Ref118739385"/>
      <w:r w:rsidRPr="008F098A">
        <w:rPr>
          <w:rFonts w:ascii="Times" w:eastAsiaTheme="minorEastAsia" w:hAnsi="Times"/>
          <w:bCs w:val="0"/>
          <w:szCs w:val="24"/>
          <w:lang w:eastAsia="zh-CN"/>
        </w:rPr>
        <w:t xml:space="preserve">Proposal </w:t>
      </w:r>
      <w:r w:rsidRPr="008F098A">
        <w:rPr>
          <w:rFonts w:ascii="Times" w:eastAsiaTheme="minorEastAsia" w:hAnsi="Times"/>
          <w:bCs w:val="0"/>
          <w:szCs w:val="24"/>
          <w:lang w:eastAsia="zh-CN"/>
        </w:rPr>
        <w:fldChar w:fldCharType="begin"/>
      </w:r>
      <w:r w:rsidRPr="008F098A">
        <w:rPr>
          <w:rFonts w:ascii="Times" w:eastAsiaTheme="minorEastAsia" w:hAnsi="Times"/>
          <w:bCs w:val="0"/>
          <w:szCs w:val="24"/>
          <w:lang w:eastAsia="zh-CN"/>
        </w:rPr>
        <w:instrText xml:space="preserve"> SEQ Proposal \* ARABIC </w:instrText>
      </w:r>
      <w:r w:rsidRPr="008F098A">
        <w:rPr>
          <w:rFonts w:ascii="Times" w:eastAsiaTheme="minorEastAsia" w:hAnsi="Times"/>
          <w:bCs w:val="0"/>
          <w:szCs w:val="24"/>
          <w:lang w:eastAsia="zh-CN"/>
        </w:rPr>
        <w:fldChar w:fldCharType="separate"/>
      </w:r>
      <w:r w:rsidR="002511D0">
        <w:rPr>
          <w:rFonts w:ascii="Times" w:eastAsiaTheme="minorEastAsia" w:hAnsi="Times"/>
          <w:bCs w:val="0"/>
          <w:noProof/>
          <w:szCs w:val="24"/>
          <w:lang w:eastAsia="zh-CN"/>
        </w:rPr>
        <w:t>33</w:t>
      </w:r>
      <w:r w:rsidRPr="008F098A">
        <w:rPr>
          <w:rFonts w:ascii="Times" w:eastAsiaTheme="minorEastAsia" w:hAnsi="Times"/>
          <w:bCs w:val="0"/>
          <w:szCs w:val="24"/>
          <w:lang w:eastAsia="zh-CN"/>
        </w:rPr>
        <w:fldChar w:fldCharType="end"/>
      </w:r>
      <w:r w:rsidRPr="008F098A">
        <w:rPr>
          <w:rFonts w:ascii="Times" w:eastAsiaTheme="minorEastAsia" w:hAnsi="Times"/>
          <w:bCs w:val="0"/>
          <w:szCs w:val="24"/>
          <w:lang w:eastAsia="zh-CN"/>
        </w:rPr>
        <w:t xml:space="preserve">: </w:t>
      </w:r>
      <w:r>
        <w:rPr>
          <w:rFonts w:ascii="Times" w:eastAsiaTheme="minorEastAsia" w:hAnsi="Times"/>
          <w:bCs w:val="0"/>
          <w:szCs w:val="24"/>
          <w:lang w:eastAsia="zh-CN"/>
        </w:rPr>
        <w:t xml:space="preserve">Information decoded from the </w:t>
      </w:r>
      <w:r w:rsidRPr="008F098A">
        <w:rPr>
          <w:rFonts w:ascii="Times" w:eastAsiaTheme="minorEastAsia" w:hAnsi="Times"/>
          <w:bCs w:val="0"/>
          <w:szCs w:val="24"/>
          <w:lang w:eastAsia="zh-CN"/>
        </w:rPr>
        <w:t>PSCCH transmitted from the 2nd starting symbol is used for resource selection procedure.</w:t>
      </w:r>
      <w:bookmarkEnd w:id="57"/>
      <w:r w:rsidRPr="008F098A">
        <w:rPr>
          <w:rFonts w:ascii="Times" w:eastAsiaTheme="minorEastAsia" w:hAnsi="Times"/>
          <w:bCs w:val="0"/>
          <w:szCs w:val="24"/>
          <w:lang w:eastAsia="zh-CN"/>
        </w:rPr>
        <w:t xml:space="preserve"> </w:t>
      </w:r>
    </w:p>
    <w:p w14:paraId="5123E7AD" w14:textId="063CBFFF" w:rsidR="007965CA" w:rsidRDefault="007965CA" w:rsidP="007965CA">
      <w:pPr>
        <w:pStyle w:val="a6"/>
        <w:rPr>
          <w:rFonts w:ascii="Times" w:eastAsiaTheme="minorEastAsia" w:hAnsi="Times"/>
          <w:bCs w:val="0"/>
          <w:szCs w:val="24"/>
          <w:lang w:eastAsia="zh-CN"/>
        </w:rPr>
      </w:pPr>
      <w:bookmarkStart w:id="58" w:name="_Ref118739386"/>
      <w:r w:rsidRPr="008F098A">
        <w:rPr>
          <w:rFonts w:ascii="Times" w:eastAsiaTheme="minorEastAsia" w:hAnsi="Times"/>
          <w:bCs w:val="0"/>
          <w:szCs w:val="24"/>
          <w:lang w:eastAsia="zh-CN"/>
        </w:rPr>
        <w:t xml:space="preserve">Proposal </w:t>
      </w:r>
      <w:r w:rsidRPr="008F098A">
        <w:rPr>
          <w:rFonts w:ascii="Times" w:eastAsiaTheme="minorEastAsia" w:hAnsi="Times"/>
          <w:bCs w:val="0"/>
          <w:szCs w:val="24"/>
          <w:lang w:eastAsia="zh-CN"/>
        </w:rPr>
        <w:fldChar w:fldCharType="begin"/>
      </w:r>
      <w:r w:rsidRPr="008F098A">
        <w:rPr>
          <w:rFonts w:ascii="Times" w:eastAsiaTheme="minorEastAsia" w:hAnsi="Times"/>
          <w:bCs w:val="0"/>
          <w:szCs w:val="24"/>
          <w:lang w:eastAsia="zh-CN"/>
        </w:rPr>
        <w:instrText xml:space="preserve"> SEQ Proposal \* ARABIC </w:instrText>
      </w:r>
      <w:r w:rsidRPr="008F098A">
        <w:rPr>
          <w:rFonts w:ascii="Times" w:eastAsiaTheme="minorEastAsia" w:hAnsi="Times"/>
          <w:bCs w:val="0"/>
          <w:szCs w:val="24"/>
          <w:lang w:eastAsia="zh-CN"/>
        </w:rPr>
        <w:fldChar w:fldCharType="separate"/>
      </w:r>
      <w:r w:rsidR="002511D0">
        <w:rPr>
          <w:rFonts w:ascii="Times" w:eastAsiaTheme="minorEastAsia" w:hAnsi="Times"/>
          <w:bCs w:val="0"/>
          <w:noProof/>
          <w:szCs w:val="24"/>
          <w:lang w:eastAsia="zh-CN"/>
        </w:rPr>
        <w:t>34</w:t>
      </w:r>
      <w:r w:rsidRPr="008F098A">
        <w:rPr>
          <w:rFonts w:ascii="Times" w:eastAsiaTheme="minorEastAsia" w:hAnsi="Times"/>
          <w:bCs w:val="0"/>
          <w:szCs w:val="24"/>
          <w:lang w:eastAsia="zh-CN"/>
        </w:rPr>
        <w:fldChar w:fldCharType="end"/>
      </w:r>
      <w:r w:rsidRPr="008F098A">
        <w:rPr>
          <w:rFonts w:ascii="Times" w:eastAsiaTheme="minorEastAsia" w:hAnsi="Times"/>
          <w:bCs w:val="0"/>
          <w:szCs w:val="24"/>
          <w:lang w:eastAsia="zh-CN"/>
        </w:rPr>
        <w:t xml:space="preserve">: Decoding of PSCCH transmitted from the 2nd starting symbol of a slot is </w:t>
      </w:r>
      <w:r w:rsidR="009A32A8">
        <w:rPr>
          <w:rFonts w:ascii="Times" w:eastAsiaTheme="minorEastAsia" w:hAnsi="Times"/>
          <w:bCs w:val="0"/>
          <w:szCs w:val="24"/>
          <w:lang w:eastAsia="zh-CN"/>
        </w:rPr>
        <w:t>not mandatory for all the UEs</w:t>
      </w:r>
      <w:r w:rsidRPr="008F098A">
        <w:rPr>
          <w:rFonts w:ascii="Times" w:eastAsiaTheme="minorEastAsia" w:hAnsi="Times"/>
          <w:bCs w:val="0"/>
          <w:szCs w:val="24"/>
          <w:lang w:eastAsia="zh-CN"/>
        </w:rPr>
        <w:t>.</w:t>
      </w:r>
      <w:bookmarkEnd w:id="58"/>
    </w:p>
    <w:p w14:paraId="1E2C40D8" w14:textId="014B16A0" w:rsidR="00B26FF5" w:rsidRDefault="00B26FF5" w:rsidP="00B26FF5">
      <w:pPr>
        <w:pStyle w:val="2"/>
        <w:numPr>
          <w:ilvl w:val="1"/>
          <w:numId w:val="5"/>
        </w:numPr>
        <w:rPr>
          <w:rFonts w:eastAsiaTheme="minorEastAsia"/>
          <w:lang w:eastAsia="zh-CN"/>
        </w:rPr>
      </w:pPr>
      <w:r>
        <w:rPr>
          <w:rFonts w:eastAsiaTheme="minorEastAsia"/>
          <w:lang w:eastAsia="zh-CN"/>
        </w:rPr>
        <w:t xml:space="preserve">CPE </w:t>
      </w:r>
    </w:p>
    <w:p w14:paraId="0927A06A" w14:textId="77777777" w:rsidR="00482CE1" w:rsidRDefault="00482CE1" w:rsidP="00482CE1">
      <w:pPr>
        <w:pStyle w:val="a0"/>
        <w:rPr>
          <w:rFonts w:eastAsiaTheme="minorEastAsia"/>
          <w:lang w:eastAsia="zh-CN"/>
        </w:rPr>
      </w:pPr>
      <w:r>
        <w:rPr>
          <w:rFonts w:eastAsiaTheme="minorEastAsia"/>
          <w:lang w:eastAsia="zh-CN"/>
        </w:rPr>
        <w:t>In RAN1</w:t>
      </w:r>
      <w:r>
        <w:rPr>
          <w:rFonts w:eastAsiaTheme="minorEastAsia" w:hint="eastAsia"/>
          <w:lang w:eastAsia="zh-CN"/>
        </w:rPr>
        <w:t>#</w:t>
      </w:r>
      <w:r>
        <w:rPr>
          <w:rFonts w:eastAsiaTheme="minorEastAsia"/>
          <w:lang w:eastAsia="zh-CN"/>
        </w:rPr>
        <w:t xml:space="preserve">110bis-e e-meeting, it was discussed whether/how to support a single CPE starting position or multiple CPE starting positions. </w:t>
      </w:r>
    </w:p>
    <w:p w14:paraId="5041C305" w14:textId="77777777" w:rsidR="00482CE1" w:rsidRPr="00F102C8" w:rsidRDefault="00482CE1" w:rsidP="00482CE1">
      <w:pPr>
        <w:pStyle w:val="a0"/>
        <w:rPr>
          <w:rFonts w:eastAsiaTheme="minorEastAsia"/>
          <w:u w:val="single"/>
          <w:lang w:eastAsia="zh-CN"/>
        </w:rPr>
      </w:pPr>
      <w:r w:rsidRPr="00F102C8">
        <w:rPr>
          <w:rFonts w:eastAsiaTheme="minorEastAsia"/>
          <w:u w:val="single"/>
          <w:lang w:eastAsia="zh-CN"/>
        </w:rPr>
        <w:t>Single CPE starting position</w:t>
      </w:r>
    </w:p>
    <w:p w14:paraId="05E37FB8" w14:textId="15AF3FE8" w:rsidR="00482CE1" w:rsidRDefault="00482CE1" w:rsidP="00482CE1">
      <w:pPr>
        <w:pStyle w:val="a0"/>
        <w:rPr>
          <w:rFonts w:eastAsiaTheme="minorEastAsia"/>
          <w:szCs w:val="20"/>
          <w:lang w:eastAsia="zh-CN"/>
        </w:rPr>
      </w:pPr>
      <w:r>
        <w:rPr>
          <w:rFonts w:eastAsiaTheme="minorEastAsia"/>
          <w:lang w:eastAsia="zh-CN"/>
        </w:rPr>
        <w:t xml:space="preserve">In our </w:t>
      </w:r>
      <w:r w:rsidR="00116190">
        <w:rPr>
          <w:rFonts w:eastAsiaTheme="minorEastAsia" w:hint="eastAsia"/>
          <w:lang w:eastAsia="zh-CN"/>
        </w:rPr>
        <w:t>view</w:t>
      </w:r>
      <w:r>
        <w:rPr>
          <w:rFonts w:eastAsiaTheme="minorEastAsia"/>
          <w:lang w:eastAsia="zh-CN"/>
        </w:rPr>
        <w:t xml:space="preserve">, at least the single CPE starting position should be supported, which can be used to fill the gap(s) between slots </w:t>
      </w:r>
      <w:r>
        <w:rPr>
          <w:rFonts w:eastAsiaTheme="minorEastAsia"/>
          <w:szCs w:val="20"/>
          <w:lang w:eastAsia="zh-CN"/>
        </w:rPr>
        <w:t xml:space="preserve">to formulate consecutive </w:t>
      </w:r>
      <w:r w:rsidRPr="008016BF">
        <w:rPr>
          <w:rFonts w:eastAsiaTheme="minorEastAsia"/>
          <w:szCs w:val="20"/>
          <w:lang w:eastAsia="zh-CN"/>
        </w:rPr>
        <w:t>transmission</w:t>
      </w:r>
      <w:r>
        <w:rPr>
          <w:rFonts w:eastAsiaTheme="minorEastAsia"/>
          <w:szCs w:val="20"/>
          <w:lang w:eastAsia="zh-CN"/>
        </w:rPr>
        <w:t>s in a COT.</w:t>
      </w:r>
      <w:r w:rsidRPr="008016BF">
        <w:rPr>
          <w:rFonts w:eastAsiaTheme="minorEastAsia"/>
          <w:szCs w:val="20"/>
          <w:lang w:eastAsia="zh-CN"/>
        </w:rPr>
        <w:t xml:space="preserve"> </w:t>
      </w:r>
      <w:r>
        <w:rPr>
          <w:rFonts w:eastAsiaTheme="minorEastAsia"/>
          <w:szCs w:val="20"/>
          <w:lang w:eastAsia="zh-CN"/>
        </w:rPr>
        <w:t>For example</w:t>
      </w:r>
      <w:r w:rsidRPr="008016BF">
        <w:rPr>
          <w:rFonts w:eastAsiaTheme="minorEastAsia"/>
          <w:szCs w:val="20"/>
          <w:lang w:eastAsia="zh-CN"/>
        </w:rPr>
        <w:t>, the gaps between PSSCH or gap</w:t>
      </w:r>
      <w:r>
        <w:rPr>
          <w:rFonts w:eastAsiaTheme="minorEastAsia"/>
          <w:szCs w:val="20"/>
          <w:lang w:eastAsia="zh-CN"/>
        </w:rPr>
        <w:t>s</w:t>
      </w:r>
      <w:r w:rsidRPr="008016BF">
        <w:rPr>
          <w:rFonts w:eastAsiaTheme="minorEastAsia"/>
          <w:szCs w:val="20"/>
          <w:lang w:eastAsia="zh-CN"/>
        </w:rPr>
        <w:t xml:space="preserve"> between PSSCH and PSFCH from the same SL UE can be filled to meet the transmission burst requirement as shown in </w:t>
      </w:r>
      <w:r w:rsidR="00534B32">
        <w:rPr>
          <w:rFonts w:eastAsiaTheme="minorEastAsia"/>
          <w:szCs w:val="20"/>
          <w:lang w:eastAsia="zh-CN"/>
        </w:rPr>
        <w:fldChar w:fldCharType="begin"/>
      </w:r>
      <w:r w:rsidR="00534B32">
        <w:rPr>
          <w:rFonts w:eastAsiaTheme="minorEastAsia"/>
          <w:szCs w:val="20"/>
          <w:lang w:eastAsia="zh-CN"/>
        </w:rPr>
        <w:instrText xml:space="preserve"> REF _Ref118742633 \h </w:instrText>
      </w:r>
      <w:r w:rsidR="00534B32">
        <w:rPr>
          <w:rFonts w:eastAsiaTheme="minorEastAsia"/>
          <w:szCs w:val="20"/>
          <w:lang w:eastAsia="zh-CN"/>
        </w:rPr>
      </w:r>
      <w:r w:rsidR="00534B32">
        <w:rPr>
          <w:rFonts w:eastAsiaTheme="minorEastAsia"/>
          <w:szCs w:val="20"/>
          <w:lang w:eastAsia="zh-CN"/>
        </w:rPr>
        <w:fldChar w:fldCharType="separate"/>
      </w:r>
      <w:r w:rsidR="00534B32" w:rsidRPr="000219FE">
        <w:rPr>
          <w:rFonts w:eastAsiaTheme="minorEastAsia"/>
          <w:lang w:eastAsia="zh-CN"/>
        </w:rPr>
        <w:t xml:space="preserve">Figure </w:t>
      </w:r>
      <w:r w:rsidR="00534B32">
        <w:rPr>
          <w:rFonts w:eastAsiaTheme="minorEastAsia"/>
          <w:noProof/>
          <w:lang w:eastAsia="zh-CN"/>
        </w:rPr>
        <w:t>6</w:t>
      </w:r>
      <w:r w:rsidR="00534B32">
        <w:rPr>
          <w:rFonts w:eastAsiaTheme="minorEastAsia"/>
          <w:szCs w:val="20"/>
          <w:lang w:eastAsia="zh-CN"/>
        </w:rPr>
        <w:fldChar w:fldCharType="end"/>
      </w:r>
      <w:r>
        <w:rPr>
          <w:rFonts w:eastAsiaTheme="minorEastAsia"/>
          <w:szCs w:val="20"/>
          <w:lang w:eastAsia="zh-CN"/>
        </w:rPr>
        <w:t xml:space="preserve">. </w:t>
      </w:r>
      <w:r w:rsidR="00116190">
        <w:rPr>
          <w:rFonts w:eastAsiaTheme="minorEastAsia"/>
          <w:szCs w:val="20"/>
          <w:lang w:eastAsia="zh-CN"/>
        </w:rPr>
        <w:t>Another</w:t>
      </w:r>
      <w:r>
        <w:rPr>
          <w:rFonts w:eastAsiaTheme="minorEastAsia"/>
          <w:szCs w:val="20"/>
          <w:lang w:eastAsia="zh-CN"/>
        </w:rPr>
        <w:t xml:space="preserve"> example is that the gap between PSSCH transmission of COT sharing UE and PSSCH transmission of the shared COT UE can be filled with CPE as well. </w:t>
      </w:r>
    </w:p>
    <w:p w14:paraId="03A774B6" w14:textId="29BA8D4F" w:rsidR="00482CE1" w:rsidRPr="008016BF" w:rsidRDefault="00482CE1" w:rsidP="00482CE1">
      <w:pPr>
        <w:pStyle w:val="a0"/>
        <w:rPr>
          <w:rFonts w:eastAsiaTheme="minorEastAsia"/>
          <w:szCs w:val="20"/>
          <w:lang w:eastAsia="zh-CN"/>
        </w:rPr>
      </w:pPr>
      <w:r w:rsidRPr="008016BF">
        <w:rPr>
          <w:rFonts w:eastAsiaTheme="minorEastAsia"/>
          <w:szCs w:val="20"/>
          <w:lang w:eastAsia="zh-CN"/>
        </w:rPr>
        <w:t>The gap between two neighboring transmissions can be filled with CPE as in NRU</w:t>
      </w:r>
      <w:r>
        <w:rPr>
          <w:rFonts w:eastAsiaTheme="minorEastAsia"/>
          <w:szCs w:val="20"/>
          <w:lang w:eastAsia="zh-CN"/>
        </w:rPr>
        <w:t>, and it should be</w:t>
      </w:r>
      <w:r w:rsidRPr="008016BF">
        <w:rPr>
          <w:rFonts w:eastAsiaTheme="minorEastAsia"/>
          <w:szCs w:val="20"/>
          <w:lang w:eastAsia="zh-CN"/>
        </w:rPr>
        <w:t xml:space="preserve"> ensure</w:t>
      </w:r>
      <w:r>
        <w:rPr>
          <w:rFonts w:eastAsiaTheme="minorEastAsia"/>
          <w:szCs w:val="20"/>
          <w:lang w:eastAsia="zh-CN"/>
        </w:rPr>
        <w:t>d that</w:t>
      </w:r>
      <w:r w:rsidRPr="008016BF">
        <w:rPr>
          <w:rFonts w:eastAsiaTheme="minorEastAsia"/>
          <w:szCs w:val="20"/>
          <w:lang w:eastAsia="zh-CN"/>
        </w:rPr>
        <w:t xml:space="preserve"> </w:t>
      </w:r>
      <w:r>
        <w:rPr>
          <w:rFonts w:eastAsiaTheme="minorEastAsia"/>
          <w:szCs w:val="20"/>
          <w:lang w:eastAsia="zh-CN"/>
        </w:rPr>
        <w:t xml:space="preserve">the </w:t>
      </w:r>
      <w:r w:rsidRPr="008016BF">
        <w:rPr>
          <w:rFonts w:eastAsiaTheme="minorEastAsia"/>
          <w:szCs w:val="20"/>
          <w:lang w:eastAsia="zh-CN"/>
        </w:rPr>
        <w:t xml:space="preserve">remaining gap </w:t>
      </w:r>
      <w:r>
        <w:rPr>
          <w:rFonts w:eastAsiaTheme="minorEastAsia"/>
          <w:szCs w:val="20"/>
          <w:lang w:eastAsia="zh-CN"/>
        </w:rPr>
        <w:t>between the CPE and the prior transmission</w:t>
      </w:r>
      <w:r w:rsidRPr="008016BF">
        <w:rPr>
          <w:rFonts w:eastAsiaTheme="minorEastAsia"/>
          <w:szCs w:val="20"/>
          <w:lang w:eastAsia="zh-CN"/>
        </w:rPr>
        <w:t xml:space="preserve"> is less than or equal to 16 us, </w:t>
      </w:r>
      <w:r>
        <w:rPr>
          <w:rFonts w:eastAsiaTheme="minorEastAsia"/>
          <w:szCs w:val="20"/>
          <w:lang w:eastAsia="zh-CN"/>
        </w:rPr>
        <w:t xml:space="preserve">and the CPE ends until ACG symbol of the later transmission, </w:t>
      </w:r>
      <w:r w:rsidRPr="008016BF">
        <w:rPr>
          <w:rFonts w:eastAsiaTheme="minorEastAsia"/>
          <w:szCs w:val="20"/>
          <w:lang w:eastAsia="zh-CN"/>
        </w:rPr>
        <w:t xml:space="preserve">so that the neighboring transmissions can be treated as a transmission burst and </w:t>
      </w:r>
      <w:r w:rsidR="00116190">
        <w:rPr>
          <w:rFonts w:eastAsiaTheme="minorEastAsia"/>
          <w:szCs w:val="20"/>
          <w:lang w:eastAsia="zh-CN"/>
        </w:rPr>
        <w:t>be sent</w:t>
      </w:r>
      <w:r w:rsidRPr="008016BF">
        <w:rPr>
          <w:rFonts w:eastAsiaTheme="minorEastAsia"/>
          <w:szCs w:val="20"/>
          <w:lang w:eastAsia="zh-CN"/>
        </w:rPr>
        <w:t xml:space="preserve"> without additional LBT for the later SL transmissions.</w:t>
      </w:r>
    </w:p>
    <w:p w14:paraId="4A352CCE" w14:textId="77777777" w:rsidR="00482CE1" w:rsidRDefault="00482CE1" w:rsidP="00482CE1">
      <w:pPr>
        <w:pStyle w:val="a0"/>
        <w:jc w:val="center"/>
      </w:pPr>
      <w:r>
        <w:object w:dxaOrig="4201" w:dyaOrig="1421" w14:anchorId="2B2154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01pt" o:ole="">
            <v:imagedata r:id="rId14" o:title=""/>
          </v:shape>
          <o:OLEObject Type="Embed" ProgID="Visio.Drawing.15" ShapeID="_x0000_i1025" DrawAspect="Content" ObjectID="_1729357772" r:id="rId15"/>
        </w:object>
      </w:r>
    </w:p>
    <w:p w14:paraId="7504A7A2" w14:textId="5D61E2B4" w:rsidR="00482CE1" w:rsidRPr="000219FE" w:rsidRDefault="00482CE1" w:rsidP="00482CE1">
      <w:pPr>
        <w:pStyle w:val="a6"/>
        <w:jc w:val="center"/>
        <w:rPr>
          <w:rFonts w:eastAsiaTheme="minorEastAsia"/>
          <w:szCs w:val="24"/>
          <w:lang w:eastAsia="zh-CN"/>
        </w:rPr>
      </w:pPr>
      <w:bookmarkStart w:id="59" w:name="_Ref118742633"/>
      <w:r w:rsidRPr="000219FE">
        <w:rPr>
          <w:rFonts w:eastAsiaTheme="minorEastAsia"/>
          <w:szCs w:val="24"/>
          <w:lang w:eastAsia="zh-CN"/>
        </w:rPr>
        <w:t xml:space="preserve">Figure </w:t>
      </w:r>
      <w:r w:rsidRPr="000219FE">
        <w:rPr>
          <w:rFonts w:eastAsiaTheme="minorEastAsia"/>
          <w:szCs w:val="24"/>
          <w:lang w:eastAsia="zh-CN"/>
        </w:rPr>
        <w:fldChar w:fldCharType="begin"/>
      </w:r>
      <w:r w:rsidRPr="000219FE">
        <w:rPr>
          <w:rFonts w:eastAsiaTheme="minorEastAsia"/>
          <w:szCs w:val="24"/>
          <w:lang w:eastAsia="zh-CN"/>
        </w:rPr>
        <w:instrText xml:space="preserve"> SEQ Figure \* ARABIC </w:instrText>
      </w:r>
      <w:r w:rsidRPr="000219FE">
        <w:rPr>
          <w:rFonts w:eastAsiaTheme="minorEastAsia"/>
          <w:szCs w:val="24"/>
          <w:lang w:eastAsia="zh-CN"/>
        </w:rPr>
        <w:fldChar w:fldCharType="separate"/>
      </w:r>
      <w:r w:rsidR="002511D0">
        <w:rPr>
          <w:rFonts w:eastAsiaTheme="minorEastAsia"/>
          <w:noProof/>
          <w:szCs w:val="24"/>
          <w:lang w:eastAsia="zh-CN"/>
        </w:rPr>
        <w:t>6</w:t>
      </w:r>
      <w:r w:rsidRPr="000219FE">
        <w:rPr>
          <w:rFonts w:eastAsiaTheme="minorEastAsia"/>
          <w:szCs w:val="24"/>
          <w:lang w:eastAsia="zh-CN"/>
        </w:rPr>
        <w:fldChar w:fldCharType="end"/>
      </w:r>
      <w:bookmarkEnd w:id="59"/>
      <w:r w:rsidRPr="000219FE">
        <w:rPr>
          <w:rFonts w:eastAsiaTheme="minorEastAsia"/>
          <w:szCs w:val="24"/>
          <w:lang w:eastAsia="zh-CN"/>
        </w:rPr>
        <w:t xml:space="preserve"> </w:t>
      </w:r>
      <w:r>
        <w:rPr>
          <w:rFonts w:eastAsiaTheme="minorEastAsia"/>
          <w:szCs w:val="24"/>
          <w:lang w:eastAsia="zh-CN"/>
        </w:rPr>
        <w:t>Continuous transmission</w:t>
      </w:r>
    </w:p>
    <w:p w14:paraId="4E9FF906" w14:textId="0F42FDDE" w:rsidR="00482CE1" w:rsidRDefault="00482CE1" w:rsidP="00482CE1">
      <w:pPr>
        <w:pStyle w:val="a6"/>
        <w:rPr>
          <w:rFonts w:ascii="Times" w:eastAsiaTheme="minorEastAsia" w:hAnsi="Times"/>
          <w:bCs w:val="0"/>
          <w:szCs w:val="24"/>
          <w:lang w:eastAsia="zh-CN"/>
        </w:rPr>
      </w:pPr>
      <w:bookmarkStart w:id="60" w:name="_Ref118739389"/>
      <w:r w:rsidRPr="006E71C8">
        <w:rPr>
          <w:rFonts w:ascii="Times" w:eastAsiaTheme="minorEastAsia" w:hAnsi="Times"/>
          <w:bCs w:val="0"/>
          <w:szCs w:val="24"/>
          <w:lang w:eastAsia="zh-CN"/>
        </w:rPr>
        <w:t xml:space="preserve">Proposal </w:t>
      </w:r>
      <w:r w:rsidRPr="006E71C8">
        <w:rPr>
          <w:rFonts w:ascii="Times" w:eastAsiaTheme="minorEastAsia" w:hAnsi="Times"/>
          <w:bCs w:val="0"/>
          <w:szCs w:val="24"/>
          <w:lang w:eastAsia="zh-CN"/>
        </w:rPr>
        <w:fldChar w:fldCharType="begin"/>
      </w:r>
      <w:r w:rsidRPr="006E71C8">
        <w:rPr>
          <w:rFonts w:ascii="Times" w:eastAsiaTheme="minorEastAsia" w:hAnsi="Times"/>
          <w:bCs w:val="0"/>
          <w:szCs w:val="24"/>
          <w:lang w:eastAsia="zh-CN"/>
        </w:rPr>
        <w:instrText xml:space="preserve"> SEQ Proposal \* ARABIC </w:instrText>
      </w:r>
      <w:r w:rsidRPr="006E71C8">
        <w:rPr>
          <w:rFonts w:ascii="Times" w:eastAsiaTheme="minorEastAsia" w:hAnsi="Times"/>
          <w:bCs w:val="0"/>
          <w:szCs w:val="24"/>
          <w:lang w:eastAsia="zh-CN"/>
        </w:rPr>
        <w:fldChar w:fldCharType="separate"/>
      </w:r>
      <w:r w:rsidR="002511D0">
        <w:rPr>
          <w:rFonts w:ascii="Times" w:eastAsiaTheme="minorEastAsia" w:hAnsi="Times"/>
          <w:bCs w:val="0"/>
          <w:noProof/>
          <w:szCs w:val="24"/>
          <w:lang w:eastAsia="zh-CN"/>
        </w:rPr>
        <w:t>35</w:t>
      </w:r>
      <w:r w:rsidRPr="006E71C8">
        <w:rPr>
          <w:rFonts w:ascii="Times" w:eastAsiaTheme="minorEastAsia" w:hAnsi="Times"/>
          <w:bCs w:val="0"/>
          <w:szCs w:val="24"/>
          <w:lang w:eastAsia="zh-CN"/>
        </w:rPr>
        <w:fldChar w:fldCharType="end"/>
      </w:r>
      <w:r w:rsidRPr="006E71C8">
        <w:rPr>
          <w:rFonts w:ascii="Times" w:eastAsiaTheme="minorEastAsia" w:hAnsi="Times"/>
          <w:bCs w:val="0"/>
          <w:szCs w:val="24"/>
          <w:lang w:eastAsia="zh-CN"/>
        </w:rPr>
        <w:t xml:space="preserve">: </w:t>
      </w:r>
      <w:r>
        <w:rPr>
          <w:rFonts w:ascii="Times" w:eastAsiaTheme="minorEastAsia" w:hAnsi="Times"/>
          <w:bCs w:val="0"/>
          <w:szCs w:val="24"/>
          <w:lang w:eastAsia="zh-CN"/>
        </w:rPr>
        <w:t>At least support single CPE starting position, to fill the g</w:t>
      </w:r>
      <w:r w:rsidRPr="006E71C8">
        <w:rPr>
          <w:rFonts w:ascii="Times" w:eastAsiaTheme="minorEastAsia" w:hAnsi="Times"/>
          <w:bCs w:val="0"/>
          <w:szCs w:val="24"/>
          <w:lang w:eastAsia="zh-CN"/>
        </w:rPr>
        <w:t>ap</w:t>
      </w:r>
      <w:r>
        <w:rPr>
          <w:rFonts w:ascii="Times" w:eastAsiaTheme="minorEastAsia" w:hAnsi="Times"/>
          <w:bCs w:val="0"/>
          <w:szCs w:val="24"/>
          <w:lang w:eastAsia="zh-CN"/>
        </w:rPr>
        <w:t>(</w:t>
      </w:r>
      <w:r w:rsidRPr="006E71C8">
        <w:rPr>
          <w:rFonts w:ascii="Times" w:eastAsiaTheme="minorEastAsia" w:hAnsi="Times"/>
          <w:bCs w:val="0"/>
          <w:szCs w:val="24"/>
          <w:lang w:eastAsia="zh-CN"/>
        </w:rPr>
        <w:t>s</w:t>
      </w:r>
      <w:r>
        <w:rPr>
          <w:rFonts w:ascii="Times" w:eastAsiaTheme="minorEastAsia" w:hAnsi="Times"/>
          <w:bCs w:val="0"/>
          <w:szCs w:val="24"/>
          <w:lang w:eastAsia="zh-CN"/>
        </w:rPr>
        <w:t>)</w:t>
      </w:r>
      <w:r w:rsidRPr="006E71C8">
        <w:rPr>
          <w:rFonts w:ascii="Times" w:eastAsiaTheme="minorEastAsia" w:hAnsi="Times"/>
          <w:bCs w:val="0"/>
          <w:szCs w:val="24"/>
          <w:lang w:eastAsia="zh-CN"/>
        </w:rPr>
        <w:t xml:space="preserve"> between the </w:t>
      </w:r>
      <w:r>
        <w:rPr>
          <w:rFonts w:ascii="Times" w:eastAsiaTheme="minorEastAsia" w:hAnsi="Times"/>
          <w:bCs w:val="0"/>
          <w:szCs w:val="24"/>
          <w:lang w:eastAsia="zh-CN"/>
        </w:rPr>
        <w:t xml:space="preserve">consecutive </w:t>
      </w:r>
      <w:r w:rsidRPr="006E71C8">
        <w:rPr>
          <w:rFonts w:ascii="Times" w:eastAsiaTheme="minorEastAsia" w:hAnsi="Times"/>
          <w:bCs w:val="0"/>
          <w:szCs w:val="24"/>
          <w:lang w:eastAsia="zh-CN"/>
        </w:rPr>
        <w:t xml:space="preserve">SL transmissions </w:t>
      </w:r>
      <w:r>
        <w:rPr>
          <w:rFonts w:ascii="Times" w:eastAsiaTheme="minorEastAsia" w:hAnsi="Times"/>
          <w:bCs w:val="0"/>
          <w:szCs w:val="24"/>
          <w:lang w:eastAsia="zh-CN"/>
        </w:rPr>
        <w:t>in the same COT</w:t>
      </w:r>
      <w:r w:rsidRPr="006E71C8">
        <w:rPr>
          <w:rFonts w:ascii="Times" w:eastAsiaTheme="minorEastAsia" w:hAnsi="Times"/>
          <w:bCs w:val="0"/>
          <w:szCs w:val="24"/>
          <w:lang w:eastAsia="zh-CN"/>
        </w:rPr>
        <w:t>.</w:t>
      </w:r>
      <w:bookmarkEnd w:id="60"/>
      <w:r w:rsidRPr="006E71C8">
        <w:rPr>
          <w:rFonts w:ascii="Times" w:eastAsiaTheme="minorEastAsia" w:hAnsi="Times"/>
          <w:bCs w:val="0"/>
          <w:szCs w:val="24"/>
          <w:lang w:eastAsia="zh-CN"/>
        </w:rPr>
        <w:t xml:space="preserve"> </w:t>
      </w:r>
    </w:p>
    <w:p w14:paraId="6A2128BA" w14:textId="0B7B0173" w:rsidR="00482CE1" w:rsidRDefault="00482CE1" w:rsidP="00482CE1">
      <w:pPr>
        <w:pStyle w:val="a6"/>
        <w:rPr>
          <w:rFonts w:ascii="Times" w:eastAsiaTheme="minorEastAsia" w:hAnsi="Times"/>
          <w:bCs w:val="0"/>
          <w:szCs w:val="24"/>
          <w:lang w:eastAsia="zh-CN"/>
        </w:rPr>
      </w:pPr>
      <w:bookmarkStart w:id="61" w:name="_Ref118739391"/>
      <w:r w:rsidRPr="006E71C8">
        <w:rPr>
          <w:rFonts w:ascii="Times" w:eastAsiaTheme="minorEastAsia" w:hAnsi="Times"/>
          <w:bCs w:val="0"/>
          <w:szCs w:val="24"/>
          <w:lang w:eastAsia="zh-CN"/>
        </w:rPr>
        <w:t xml:space="preserve">Proposal </w:t>
      </w:r>
      <w:r w:rsidRPr="006E71C8">
        <w:rPr>
          <w:rFonts w:ascii="Times" w:eastAsiaTheme="minorEastAsia" w:hAnsi="Times"/>
          <w:bCs w:val="0"/>
          <w:szCs w:val="24"/>
          <w:lang w:eastAsia="zh-CN"/>
        </w:rPr>
        <w:fldChar w:fldCharType="begin"/>
      </w:r>
      <w:r w:rsidRPr="006E71C8">
        <w:rPr>
          <w:rFonts w:ascii="Times" w:eastAsiaTheme="minorEastAsia" w:hAnsi="Times"/>
          <w:bCs w:val="0"/>
          <w:szCs w:val="24"/>
          <w:lang w:eastAsia="zh-CN"/>
        </w:rPr>
        <w:instrText xml:space="preserve"> SEQ Proposal \* ARABIC </w:instrText>
      </w:r>
      <w:r w:rsidRPr="006E71C8">
        <w:rPr>
          <w:rFonts w:ascii="Times" w:eastAsiaTheme="minorEastAsia" w:hAnsi="Times"/>
          <w:bCs w:val="0"/>
          <w:szCs w:val="24"/>
          <w:lang w:eastAsia="zh-CN"/>
        </w:rPr>
        <w:fldChar w:fldCharType="separate"/>
      </w:r>
      <w:r w:rsidR="002511D0">
        <w:rPr>
          <w:rFonts w:ascii="Times" w:eastAsiaTheme="minorEastAsia" w:hAnsi="Times"/>
          <w:bCs w:val="0"/>
          <w:noProof/>
          <w:szCs w:val="24"/>
          <w:lang w:eastAsia="zh-CN"/>
        </w:rPr>
        <w:t>36</w:t>
      </w:r>
      <w:r w:rsidRPr="006E71C8">
        <w:rPr>
          <w:rFonts w:ascii="Times" w:eastAsiaTheme="minorEastAsia" w:hAnsi="Times"/>
          <w:bCs w:val="0"/>
          <w:szCs w:val="24"/>
          <w:lang w:eastAsia="zh-CN"/>
        </w:rPr>
        <w:fldChar w:fldCharType="end"/>
      </w:r>
      <w:r w:rsidRPr="006E71C8">
        <w:rPr>
          <w:rFonts w:ascii="Times" w:eastAsiaTheme="minorEastAsia" w:hAnsi="Times"/>
          <w:bCs w:val="0"/>
          <w:szCs w:val="24"/>
          <w:lang w:eastAsia="zh-CN"/>
        </w:rPr>
        <w:t xml:space="preserve">: </w:t>
      </w:r>
      <w:r>
        <w:rPr>
          <w:rFonts w:ascii="Times" w:eastAsiaTheme="minorEastAsia" w:hAnsi="Times"/>
          <w:bCs w:val="0"/>
          <w:szCs w:val="24"/>
          <w:lang w:eastAsia="zh-CN"/>
        </w:rPr>
        <w:t>A single CPE starts within 16us after the prior transmission, and ends until the ACG symbol of a following transmission</w:t>
      </w:r>
      <w:r w:rsidRPr="006E71C8">
        <w:rPr>
          <w:rFonts w:ascii="Times" w:eastAsiaTheme="minorEastAsia" w:hAnsi="Times"/>
          <w:bCs w:val="0"/>
          <w:szCs w:val="24"/>
          <w:lang w:eastAsia="zh-CN"/>
        </w:rPr>
        <w:t>.</w:t>
      </w:r>
      <w:bookmarkEnd w:id="61"/>
      <w:r w:rsidRPr="006E71C8">
        <w:rPr>
          <w:rFonts w:ascii="Times" w:eastAsiaTheme="minorEastAsia" w:hAnsi="Times"/>
          <w:bCs w:val="0"/>
          <w:szCs w:val="24"/>
          <w:lang w:eastAsia="zh-CN"/>
        </w:rPr>
        <w:t xml:space="preserve"> </w:t>
      </w:r>
    </w:p>
    <w:p w14:paraId="152467B3" w14:textId="77777777" w:rsidR="00482CE1" w:rsidRPr="00F102C8" w:rsidRDefault="00482CE1" w:rsidP="00482CE1">
      <w:pPr>
        <w:pStyle w:val="a0"/>
        <w:rPr>
          <w:rFonts w:eastAsiaTheme="minorEastAsia"/>
          <w:u w:val="single"/>
          <w:lang w:eastAsia="zh-CN"/>
        </w:rPr>
      </w:pPr>
      <w:r>
        <w:rPr>
          <w:rFonts w:eastAsiaTheme="minorEastAsia"/>
          <w:u w:val="single"/>
          <w:lang w:eastAsia="zh-CN"/>
        </w:rPr>
        <w:t>Multiple</w:t>
      </w:r>
      <w:r w:rsidRPr="00F102C8">
        <w:rPr>
          <w:rFonts w:eastAsiaTheme="minorEastAsia"/>
          <w:u w:val="single"/>
          <w:lang w:eastAsia="zh-CN"/>
        </w:rPr>
        <w:t xml:space="preserve"> CPE starting position</w:t>
      </w:r>
      <w:r>
        <w:rPr>
          <w:rFonts w:eastAsiaTheme="minorEastAsia"/>
          <w:u w:val="single"/>
          <w:lang w:eastAsia="zh-CN"/>
        </w:rPr>
        <w:t>s</w:t>
      </w:r>
    </w:p>
    <w:p w14:paraId="30AB08BB" w14:textId="77777777" w:rsidR="00482CE1" w:rsidRDefault="00482CE1" w:rsidP="00482CE1">
      <w:pPr>
        <w:pStyle w:val="a0"/>
        <w:rPr>
          <w:rFonts w:eastAsiaTheme="minorEastAsia"/>
          <w:lang w:eastAsia="zh-CN"/>
        </w:rPr>
      </w:pPr>
      <w:r>
        <w:rPr>
          <w:rFonts w:eastAsiaTheme="minorEastAsia"/>
          <w:lang w:eastAsia="zh-CN"/>
        </w:rPr>
        <w:t xml:space="preserve">Regarding the multiple CPE starting positions, it was </w:t>
      </w:r>
      <w:r>
        <w:rPr>
          <w:rFonts w:eastAsiaTheme="minorEastAsia" w:hint="eastAsia"/>
          <w:lang w:eastAsia="zh-CN"/>
        </w:rPr>
        <w:t>discussed</w:t>
      </w:r>
      <w:r>
        <w:rPr>
          <w:rFonts w:eastAsiaTheme="minorEastAsia"/>
          <w:lang w:eastAsia="zh-CN"/>
        </w:rPr>
        <w:t xml:space="preserve"> that the use of different transmission starting points is beneficial for collision avoidance, i.e., if two UE selects overlapped resources, UE selecting the earlier CPE starting point can block the other one to avoid resource collision. Although mode 2 resource selection procedure can also avoid resource collision, but for initial transmission of two UE or for the resource selection in high congestion scenario, resource collision may also occur. Hence, use of multiple CPE starting positions can complement mode 2 procedure in the sense of resource collision avoidance. </w:t>
      </w:r>
    </w:p>
    <w:p w14:paraId="2C7ACB72" w14:textId="1E527CB4" w:rsidR="00482CE1" w:rsidRDefault="00482CE1" w:rsidP="00482CE1">
      <w:pPr>
        <w:pStyle w:val="a6"/>
        <w:rPr>
          <w:rFonts w:eastAsiaTheme="minorEastAsia"/>
          <w:lang w:eastAsia="zh-CN"/>
        </w:rPr>
      </w:pPr>
      <w:bookmarkStart w:id="62" w:name="_Ref118739484"/>
      <w:r w:rsidRPr="00ED182A">
        <w:rPr>
          <w:rFonts w:ascii="Times" w:eastAsiaTheme="minorEastAsia" w:hAnsi="Times"/>
          <w:bCs w:val="0"/>
          <w:szCs w:val="24"/>
          <w:lang w:eastAsia="zh-CN"/>
        </w:rPr>
        <w:t xml:space="preserve">Observation </w:t>
      </w:r>
      <w:r w:rsidRPr="00ED182A">
        <w:rPr>
          <w:rFonts w:ascii="Times" w:eastAsiaTheme="minorEastAsia" w:hAnsi="Times"/>
          <w:bCs w:val="0"/>
          <w:lang w:eastAsia="zh-CN"/>
        </w:rPr>
        <w:fldChar w:fldCharType="begin"/>
      </w:r>
      <w:r w:rsidRPr="00ED182A">
        <w:rPr>
          <w:rFonts w:ascii="Times" w:eastAsiaTheme="minorEastAsia" w:hAnsi="Times"/>
          <w:bCs w:val="0"/>
          <w:szCs w:val="24"/>
          <w:lang w:eastAsia="zh-CN"/>
        </w:rPr>
        <w:instrText xml:space="preserve"> SEQ Observation \* ARABIC </w:instrText>
      </w:r>
      <w:r w:rsidRPr="00ED182A">
        <w:rPr>
          <w:rFonts w:ascii="Times" w:eastAsiaTheme="minorEastAsia" w:hAnsi="Times"/>
          <w:bCs w:val="0"/>
          <w:lang w:eastAsia="zh-CN"/>
        </w:rPr>
        <w:fldChar w:fldCharType="separate"/>
      </w:r>
      <w:r w:rsidR="002511D0">
        <w:rPr>
          <w:rFonts w:ascii="Times" w:eastAsiaTheme="minorEastAsia" w:hAnsi="Times"/>
          <w:bCs w:val="0"/>
          <w:noProof/>
          <w:szCs w:val="24"/>
          <w:lang w:eastAsia="zh-CN"/>
        </w:rPr>
        <w:t>2</w:t>
      </w:r>
      <w:r w:rsidRPr="00ED182A">
        <w:rPr>
          <w:rFonts w:ascii="Times" w:eastAsiaTheme="minorEastAsia" w:hAnsi="Times"/>
          <w:bCs w:val="0"/>
          <w:lang w:eastAsia="zh-CN"/>
        </w:rPr>
        <w:fldChar w:fldCharType="end"/>
      </w:r>
      <w:r w:rsidRPr="00ED182A">
        <w:rPr>
          <w:rFonts w:ascii="Times" w:eastAsiaTheme="minorEastAsia" w:hAnsi="Times"/>
          <w:bCs w:val="0"/>
          <w:szCs w:val="24"/>
          <w:lang w:eastAsia="zh-CN"/>
        </w:rPr>
        <w:t xml:space="preserve">: </w:t>
      </w:r>
      <w:r>
        <w:rPr>
          <w:rFonts w:ascii="Times" w:eastAsiaTheme="minorEastAsia" w:hAnsi="Times"/>
          <w:bCs w:val="0"/>
          <w:szCs w:val="24"/>
          <w:lang w:eastAsia="zh-CN"/>
        </w:rPr>
        <w:t>Use of multiple CPE starting position is beneficial for resource collision avoidance</w:t>
      </w:r>
      <w:r w:rsidRPr="00ED182A">
        <w:rPr>
          <w:rFonts w:eastAsiaTheme="minorEastAsia"/>
          <w:lang w:eastAsia="zh-CN"/>
        </w:rPr>
        <w:t>.</w:t>
      </w:r>
      <w:bookmarkEnd w:id="62"/>
    </w:p>
    <w:p w14:paraId="7DDBA243" w14:textId="0922B52D" w:rsidR="00482CE1" w:rsidRDefault="00482CE1" w:rsidP="00482CE1">
      <w:pPr>
        <w:pStyle w:val="a0"/>
        <w:rPr>
          <w:rFonts w:eastAsiaTheme="minorEastAsia"/>
          <w:lang w:eastAsia="zh-CN"/>
        </w:rPr>
      </w:pPr>
      <w:r>
        <w:rPr>
          <w:rFonts w:eastAsiaTheme="minorEastAsia"/>
          <w:lang w:eastAsia="zh-CN"/>
        </w:rPr>
        <w:t>For the selection of CPE starting position from the multiple positions, random selection or selection of CPE based on transmission priority have been discussed. H</w:t>
      </w:r>
      <w:r w:rsidRPr="0089432A">
        <w:rPr>
          <w:rFonts w:eastAsiaTheme="minorEastAsia"/>
          <w:lang w:eastAsia="zh-CN"/>
        </w:rPr>
        <w:t xml:space="preserve">owever, </w:t>
      </w:r>
      <w:r>
        <w:rPr>
          <w:rFonts w:eastAsiaTheme="minorEastAsia"/>
          <w:lang w:eastAsia="zh-CN"/>
        </w:rPr>
        <w:t xml:space="preserve">the use of CPE is not only for resource collision avoidance, </w:t>
      </w:r>
      <w:r w:rsidRPr="0089432A">
        <w:rPr>
          <w:rFonts w:eastAsiaTheme="minorEastAsia"/>
          <w:lang w:eastAsia="zh-CN"/>
        </w:rPr>
        <w:t xml:space="preserve">some special </w:t>
      </w:r>
      <w:r>
        <w:rPr>
          <w:rFonts w:eastAsiaTheme="minorEastAsia"/>
          <w:lang w:eastAsia="zh-CN"/>
        </w:rPr>
        <w:t xml:space="preserve">rule should be applied upon the above rules, e.g., for the purpose of gap filling for </w:t>
      </w:r>
      <w:r w:rsidRPr="0089432A">
        <w:rPr>
          <w:rFonts w:eastAsiaTheme="minorEastAsia"/>
          <w:lang w:eastAsia="zh-CN"/>
        </w:rPr>
        <w:t>multi-consecutive slots</w:t>
      </w:r>
      <w:r>
        <w:rPr>
          <w:rFonts w:eastAsiaTheme="minorEastAsia"/>
          <w:lang w:eastAsia="zh-CN"/>
        </w:rPr>
        <w:t xml:space="preserve"> transmission or for COT sharing,</w:t>
      </w:r>
      <w:r w:rsidRPr="0089432A">
        <w:rPr>
          <w:rFonts w:eastAsiaTheme="minorEastAsia"/>
          <w:lang w:eastAsia="zh-CN"/>
        </w:rPr>
        <w:t xml:space="preserve"> the CPE with earliest starting position can always be </w:t>
      </w:r>
      <w:r>
        <w:rPr>
          <w:rFonts w:eastAsiaTheme="minorEastAsia"/>
          <w:lang w:eastAsia="zh-CN"/>
        </w:rPr>
        <w:t>used</w:t>
      </w:r>
      <w:r w:rsidR="009A32A8">
        <w:rPr>
          <w:rFonts w:eastAsiaTheme="minorEastAsia"/>
          <w:lang w:eastAsia="zh-CN"/>
        </w:rPr>
        <w:t xml:space="preserve"> to </w:t>
      </w:r>
      <w:r w:rsidR="004B69B4">
        <w:rPr>
          <w:rFonts w:eastAsiaTheme="minorEastAsia"/>
          <w:lang w:eastAsia="zh-CN"/>
        </w:rPr>
        <w:t xml:space="preserve">make the remaining gap after filling the CPE to be </w:t>
      </w:r>
      <w:r w:rsidR="009A32A8">
        <w:rPr>
          <w:rFonts w:eastAsiaTheme="minorEastAsia"/>
          <w:lang w:eastAsia="zh-CN"/>
        </w:rPr>
        <w:t>less than 16us</w:t>
      </w:r>
      <w:r>
        <w:rPr>
          <w:rFonts w:eastAsiaTheme="minorEastAsia"/>
          <w:lang w:eastAsia="zh-CN"/>
        </w:rPr>
        <w:t>.</w:t>
      </w:r>
    </w:p>
    <w:p w14:paraId="6DECD9FA" w14:textId="2FF6077F" w:rsidR="00482CE1" w:rsidRDefault="00482CE1" w:rsidP="00482CE1">
      <w:pPr>
        <w:pStyle w:val="a6"/>
        <w:rPr>
          <w:rFonts w:ascii="Times" w:eastAsiaTheme="minorEastAsia" w:hAnsi="Times"/>
          <w:bCs w:val="0"/>
          <w:szCs w:val="24"/>
          <w:lang w:eastAsia="zh-CN"/>
        </w:rPr>
      </w:pPr>
      <w:bookmarkStart w:id="63" w:name="_Ref118739396"/>
      <w:r w:rsidRPr="006E71C8">
        <w:rPr>
          <w:rFonts w:ascii="Times" w:eastAsiaTheme="minorEastAsia" w:hAnsi="Times"/>
          <w:bCs w:val="0"/>
          <w:szCs w:val="24"/>
          <w:lang w:eastAsia="zh-CN"/>
        </w:rPr>
        <w:t xml:space="preserve">Proposal </w:t>
      </w:r>
      <w:r w:rsidRPr="006E71C8">
        <w:rPr>
          <w:rFonts w:ascii="Times" w:eastAsiaTheme="minorEastAsia" w:hAnsi="Times"/>
          <w:bCs w:val="0"/>
          <w:szCs w:val="24"/>
          <w:lang w:eastAsia="zh-CN"/>
        </w:rPr>
        <w:fldChar w:fldCharType="begin"/>
      </w:r>
      <w:r w:rsidRPr="006E71C8">
        <w:rPr>
          <w:rFonts w:ascii="Times" w:eastAsiaTheme="minorEastAsia" w:hAnsi="Times"/>
          <w:bCs w:val="0"/>
          <w:szCs w:val="24"/>
          <w:lang w:eastAsia="zh-CN"/>
        </w:rPr>
        <w:instrText xml:space="preserve"> SEQ Proposal \* ARABIC </w:instrText>
      </w:r>
      <w:r w:rsidRPr="006E71C8">
        <w:rPr>
          <w:rFonts w:ascii="Times" w:eastAsiaTheme="minorEastAsia" w:hAnsi="Times"/>
          <w:bCs w:val="0"/>
          <w:szCs w:val="24"/>
          <w:lang w:eastAsia="zh-CN"/>
        </w:rPr>
        <w:fldChar w:fldCharType="separate"/>
      </w:r>
      <w:r w:rsidR="002511D0">
        <w:rPr>
          <w:rFonts w:ascii="Times" w:eastAsiaTheme="minorEastAsia" w:hAnsi="Times"/>
          <w:bCs w:val="0"/>
          <w:noProof/>
          <w:szCs w:val="24"/>
          <w:lang w:eastAsia="zh-CN"/>
        </w:rPr>
        <w:t>37</w:t>
      </w:r>
      <w:r w:rsidRPr="006E71C8">
        <w:rPr>
          <w:rFonts w:ascii="Times" w:eastAsiaTheme="minorEastAsia" w:hAnsi="Times"/>
          <w:bCs w:val="0"/>
          <w:szCs w:val="24"/>
          <w:lang w:eastAsia="zh-CN"/>
        </w:rPr>
        <w:fldChar w:fldCharType="end"/>
      </w:r>
      <w:r w:rsidRPr="006E71C8">
        <w:rPr>
          <w:rFonts w:ascii="Times" w:eastAsiaTheme="minorEastAsia" w:hAnsi="Times"/>
          <w:bCs w:val="0"/>
          <w:szCs w:val="24"/>
          <w:lang w:eastAsia="zh-CN"/>
        </w:rPr>
        <w:t xml:space="preserve">: </w:t>
      </w:r>
      <w:r>
        <w:rPr>
          <w:rFonts w:ascii="Times" w:eastAsiaTheme="minorEastAsia" w:hAnsi="Times"/>
          <w:bCs w:val="0"/>
          <w:szCs w:val="24"/>
          <w:lang w:eastAsia="zh-CN"/>
        </w:rPr>
        <w:t xml:space="preserve">if multiple CPE starting position is supported, a transmission CPE should be able to be selected to fill the gap </w:t>
      </w:r>
      <w:r>
        <w:rPr>
          <w:rFonts w:eastAsiaTheme="minorEastAsia"/>
          <w:lang w:eastAsia="zh-CN"/>
        </w:rPr>
        <w:t xml:space="preserve">for </w:t>
      </w:r>
      <w:r w:rsidRPr="0089432A">
        <w:rPr>
          <w:rFonts w:ascii="Times" w:eastAsiaTheme="minorEastAsia" w:hAnsi="Times"/>
          <w:szCs w:val="24"/>
          <w:lang w:eastAsia="zh-CN"/>
        </w:rPr>
        <w:t>multi</w:t>
      </w:r>
      <w:r w:rsidRPr="0089432A">
        <w:rPr>
          <w:rFonts w:eastAsiaTheme="minorEastAsia"/>
          <w:lang w:eastAsia="zh-CN"/>
        </w:rPr>
        <w:t>-consecutive slots</w:t>
      </w:r>
      <w:r>
        <w:rPr>
          <w:rFonts w:eastAsiaTheme="minorEastAsia"/>
          <w:lang w:eastAsia="zh-CN"/>
        </w:rPr>
        <w:t xml:space="preserve"> transmission or for COT sharing purpose</w:t>
      </w:r>
      <w:r w:rsidRPr="006E71C8">
        <w:rPr>
          <w:rFonts w:ascii="Times" w:eastAsiaTheme="minorEastAsia" w:hAnsi="Times"/>
          <w:bCs w:val="0"/>
          <w:szCs w:val="24"/>
          <w:lang w:eastAsia="zh-CN"/>
        </w:rPr>
        <w:t>.</w:t>
      </w:r>
      <w:bookmarkEnd w:id="63"/>
      <w:r w:rsidRPr="006E71C8">
        <w:rPr>
          <w:rFonts w:ascii="Times" w:eastAsiaTheme="minorEastAsia" w:hAnsi="Times"/>
          <w:bCs w:val="0"/>
          <w:szCs w:val="24"/>
          <w:lang w:eastAsia="zh-CN"/>
        </w:rPr>
        <w:t xml:space="preserve"> </w:t>
      </w:r>
    </w:p>
    <w:p w14:paraId="32732C8E" w14:textId="77777777" w:rsidR="00482CE1" w:rsidRPr="00F102C8" w:rsidRDefault="00482CE1" w:rsidP="00482CE1">
      <w:pPr>
        <w:pStyle w:val="a0"/>
        <w:rPr>
          <w:rFonts w:eastAsiaTheme="minorEastAsia"/>
          <w:u w:val="single"/>
          <w:lang w:eastAsia="zh-CN"/>
        </w:rPr>
      </w:pPr>
      <w:r>
        <w:rPr>
          <w:rFonts w:eastAsiaTheme="minorEastAsia"/>
          <w:u w:val="single"/>
          <w:lang w:eastAsia="zh-CN"/>
        </w:rPr>
        <w:t>Flexible transmission</w:t>
      </w:r>
      <w:r w:rsidRPr="00F102C8">
        <w:rPr>
          <w:rFonts w:eastAsiaTheme="minorEastAsia"/>
          <w:u w:val="single"/>
          <w:lang w:eastAsia="zh-CN"/>
        </w:rPr>
        <w:t xml:space="preserve"> starting position</w:t>
      </w:r>
      <w:r>
        <w:rPr>
          <w:rFonts w:eastAsiaTheme="minorEastAsia"/>
          <w:u w:val="single"/>
          <w:lang w:eastAsia="zh-CN"/>
        </w:rPr>
        <w:t>s</w:t>
      </w:r>
    </w:p>
    <w:p w14:paraId="07810A3F" w14:textId="2A416FF5" w:rsidR="00482CE1" w:rsidRDefault="00482CE1" w:rsidP="00482CE1">
      <w:pPr>
        <w:pStyle w:val="a0"/>
        <w:rPr>
          <w:rFonts w:eastAsiaTheme="minorEastAsia"/>
          <w:lang w:eastAsia="zh-CN"/>
        </w:rPr>
      </w:pPr>
      <w:r>
        <w:rPr>
          <w:rFonts w:eastAsiaTheme="minorEastAsia"/>
          <w:lang w:eastAsia="zh-CN"/>
        </w:rPr>
        <w:t>When CPE is used, there would be multiple starting positions for SL transmission, e.g., if single CPE starting position is used, there may be two starting positions for SL transmission (i.e., SL transmission with CPE or without CPE). Use of the flexible starting positions in</w:t>
      </w:r>
      <w:r w:rsidR="00116190">
        <w:rPr>
          <w:rFonts w:eastAsiaTheme="minorEastAsia" w:hint="eastAsia"/>
          <w:lang w:eastAsia="zh-CN"/>
        </w:rPr>
        <w:t xml:space="preserve"> </w:t>
      </w:r>
      <w:r w:rsidR="00116190">
        <w:rPr>
          <w:rFonts w:eastAsiaTheme="minorEastAsia"/>
          <w:lang w:eastAsia="zh-CN"/>
        </w:rPr>
        <w:t xml:space="preserve">the </w:t>
      </w:r>
      <w:r>
        <w:rPr>
          <w:rFonts w:eastAsiaTheme="minorEastAsia"/>
          <w:lang w:eastAsia="zh-CN"/>
        </w:rPr>
        <w:t xml:space="preserve">RB set with </w:t>
      </w:r>
      <w:proofErr w:type="spellStart"/>
      <w:r>
        <w:rPr>
          <w:rFonts w:eastAsiaTheme="minorEastAsia"/>
          <w:lang w:eastAsia="zh-CN"/>
        </w:rPr>
        <w:t>TDMed</w:t>
      </w:r>
      <w:proofErr w:type="spellEnd"/>
      <w:r>
        <w:rPr>
          <w:rFonts w:eastAsiaTheme="minorEastAsia"/>
          <w:lang w:eastAsia="zh-CN"/>
        </w:rPr>
        <w:t xml:space="preserve"> transmissions seems straightforward. However, if there are </w:t>
      </w:r>
      <w:proofErr w:type="spellStart"/>
      <w:r>
        <w:rPr>
          <w:rFonts w:eastAsiaTheme="minorEastAsia"/>
          <w:lang w:eastAsia="zh-CN"/>
        </w:rPr>
        <w:t>FDMed</w:t>
      </w:r>
      <w:proofErr w:type="spellEnd"/>
      <w:r>
        <w:rPr>
          <w:rFonts w:eastAsiaTheme="minorEastAsia"/>
          <w:lang w:eastAsia="zh-CN"/>
        </w:rPr>
        <w:t>/</w:t>
      </w:r>
      <w:proofErr w:type="spellStart"/>
      <w:r>
        <w:rPr>
          <w:rFonts w:eastAsiaTheme="minorEastAsia"/>
          <w:lang w:eastAsia="zh-CN"/>
        </w:rPr>
        <w:t>SDMed</w:t>
      </w:r>
      <w:proofErr w:type="spellEnd"/>
      <w:r>
        <w:rPr>
          <w:rFonts w:eastAsiaTheme="minorEastAsia"/>
          <w:lang w:eastAsia="zh-CN"/>
        </w:rPr>
        <w:t xml:space="preserve"> transmissions in a given RB set, use of flexible starting positions may </w:t>
      </w:r>
      <w:r w:rsidR="00116190">
        <w:rPr>
          <w:rFonts w:eastAsiaTheme="minorEastAsia"/>
          <w:lang w:eastAsia="zh-CN"/>
        </w:rPr>
        <w:t>suffer from</w:t>
      </w:r>
      <w:r>
        <w:rPr>
          <w:rFonts w:eastAsiaTheme="minorEastAsia"/>
          <w:lang w:eastAsia="zh-CN"/>
        </w:rPr>
        <w:t xml:space="preserve"> inter-UE blocking issue, i.e., the UEs with earlier starting position will block the later transmissions. </w:t>
      </w:r>
    </w:p>
    <w:p w14:paraId="7C72D160" w14:textId="084D5C49" w:rsidR="00482CE1" w:rsidRDefault="00482CE1" w:rsidP="00482CE1">
      <w:pPr>
        <w:pStyle w:val="a6"/>
        <w:rPr>
          <w:rFonts w:eastAsiaTheme="minorEastAsia"/>
          <w:lang w:eastAsia="zh-CN"/>
        </w:rPr>
      </w:pPr>
      <w:bookmarkStart w:id="64" w:name="_Ref118739487"/>
      <w:r w:rsidRPr="00ED182A">
        <w:rPr>
          <w:rFonts w:ascii="Times" w:eastAsiaTheme="minorEastAsia" w:hAnsi="Times"/>
          <w:bCs w:val="0"/>
          <w:szCs w:val="24"/>
          <w:lang w:eastAsia="zh-CN"/>
        </w:rPr>
        <w:t xml:space="preserve">Observation </w:t>
      </w:r>
      <w:r w:rsidRPr="00ED182A">
        <w:rPr>
          <w:rFonts w:ascii="Times" w:eastAsiaTheme="minorEastAsia" w:hAnsi="Times"/>
          <w:bCs w:val="0"/>
          <w:lang w:eastAsia="zh-CN"/>
        </w:rPr>
        <w:fldChar w:fldCharType="begin"/>
      </w:r>
      <w:r w:rsidRPr="00ED182A">
        <w:rPr>
          <w:rFonts w:ascii="Times" w:eastAsiaTheme="minorEastAsia" w:hAnsi="Times"/>
          <w:bCs w:val="0"/>
          <w:szCs w:val="24"/>
          <w:lang w:eastAsia="zh-CN"/>
        </w:rPr>
        <w:instrText xml:space="preserve"> SEQ Observation \* ARABIC </w:instrText>
      </w:r>
      <w:r w:rsidRPr="00ED182A">
        <w:rPr>
          <w:rFonts w:ascii="Times" w:eastAsiaTheme="minorEastAsia" w:hAnsi="Times"/>
          <w:bCs w:val="0"/>
          <w:lang w:eastAsia="zh-CN"/>
        </w:rPr>
        <w:fldChar w:fldCharType="separate"/>
      </w:r>
      <w:r w:rsidR="002511D0">
        <w:rPr>
          <w:rFonts w:ascii="Times" w:eastAsiaTheme="minorEastAsia" w:hAnsi="Times"/>
          <w:bCs w:val="0"/>
          <w:noProof/>
          <w:szCs w:val="24"/>
          <w:lang w:eastAsia="zh-CN"/>
        </w:rPr>
        <w:t>3</w:t>
      </w:r>
      <w:r w:rsidRPr="00ED182A">
        <w:rPr>
          <w:rFonts w:ascii="Times" w:eastAsiaTheme="minorEastAsia" w:hAnsi="Times"/>
          <w:bCs w:val="0"/>
          <w:lang w:eastAsia="zh-CN"/>
        </w:rPr>
        <w:fldChar w:fldCharType="end"/>
      </w:r>
      <w:r w:rsidRPr="00ED182A">
        <w:rPr>
          <w:rFonts w:ascii="Times" w:eastAsiaTheme="minorEastAsia" w:hAnsi="Times"/>
          <w:bCs w:val="0"/>
          <w:szCs w:val="24"/>
          <w:lang w:eastAsia="zh-CN"/>
        </w:rPr>
        <w:t xml:space="preserve">: </w:t>
      </w:r>
      <w:r>
        <w:rPr>
          <w:rFonts w:eastAsiaTheme="minorEastAsia"/>
          <w:lang w:eastAsia="zh-CN"/>
        </w:rPr>
        <w:t xml:space="preserve">Flexible transmission starting position can be easily used if only </w:t>
      </w:r>
      <w:proofErr w:type="spellStart"/>
      <w:r>
        <w:rPr>
          <w:rFonts w:eastAsiaTheme="minorEastAsia"/>
          <w:lang w:eastAsia="zh-CN"/>
        </w:rPr>
        <w:t>TDMed</w:t>
      </w:r>
      <w:proofErr w:type="spellEnd"/>
      <w:r>
        <w:rPr>
          <w:rFonts w:eastAsiaTheme="minorEastAsia"/>
          <w:lang w:eastAsia="zh-CN"/>
        </w:rPr>
        <w:t xml:space="preserve"> transmission is assumed for an RB set</w:t>
      </w:r>
      <w:r w:rsidRPr="00ED182A">
        <w:rPr>
          <w:rFonts w:eastAsiaTheme="minorEastAsia"/>
          <w:lang w:eastAsia="zh-CN"/>
        </w:rPr>
        <w:t>.</w:t>
      </w:r>
      <w:r>
        <w:rPr>
          <w:rFonts w:eastAsiaTheme="minorEastAsia"/>
          <w:lang w:eastAsia="zh-CN"/>
        </w:rPr>
        <w:t xml:space="preserve"> However, </w:t>
      </w:r>
      <w:r w:rsidR="00116190">
        <w:rPr>
          <w:rFonts w:eastAsiaTheme="minorEastAsia"/>
          <w:lang w:eastAsia="zh-CN"/>
        </w:rPr>
        <w:t xml:space="preserve">it would suffer from the </w:t>
      </w:r>
      <w:r>
        <w:rPr>
          <w:rFonts w:eastAsiaTheme="minorEastAsia"/>
          <w:lang w:eastAsia="zh-CN"/>
        </w:rPr>
        <w:t xml:space="preserve">inter-UE blocking issue in an RB set allowing </w:t>
      </w:r>
      <w:proofErr w:type="spellStart"/>
      <w:r>
        <w:rPr>
          <w:rFonts w:eastAsiaTheme="minorEastAsia"/>
          <w:lang w:eastAsia="zh-CN"/>
        </w:rPr>
        <w:t>FDMed</w:t>
      </w:r>
      <w:proofErr w:type="spellEnd"/>
      <w:r>
        <w:rPr>
          <w:rFonts w:eastAsiaTheme="minorEastAsia"/>
          <w:lang w:eastAsia="zh-CN"/>
        </w:rPr>
        <w:t>/</w:t>
      </w:r>
      <w:proofErr w:type="spellStart"/>
      <w:r>
        <w:rPr>
          <w:rFonts w:eastAsiaTheme="minorEastAsia"/>
          <w:lang w:eastAsia="zh-CN"/>
        </w:rPr>
        <w:t>SDMed</w:t>
      </w:r>
      <w:proofErr w:type="spellEnd"/>
      <w:r>
        <w:rPr>
          <w:rFonts w:eastAsiaTheme="minorEastAsia"/>
          <w:lang w:eastAsia="zh-CN"/>
        </w:rPr>
        <w:t xml:space="preserve"> transmission.</w:t>
      </w:r>
      <w:bookmarkEnd w:id="64"/>
    </w:p>
    <w:p w14:paraId="5BD73C72" w14:textId="77777777" w:rsidR="00482CE1" w:rsidRDefault="00482CE1" w:rsidP="00482CE1">
      <w:pPr>
        <w:pStyle w:val="a0"/>
        <w:rPr>
          <w:rFonts w:eastAsiaTheme="minorEastAsia"/>
          <w:lang w:eastAsia="zh-CN"/>
        </w:rPr>
      </w:pPr>
      <w:r>
        <w:rPr>
          <w:rFonts w:eastAsiaTheme="minorEastAsia"/>
          <w:lang w:eastAsia="zh-CN"/>
        </w:rPr>
        <w:t xml:space="preserve">For PSCCH/PSSCH transmissions in an RB set where only </w:t>
      </w:r>
      <w:proofErr w:type="spellStart"/>
      <w:r>
        <w:rPr>
          <w:rFonts w:eastAsiaTheme="minorEastAsia"/>
          <w:lang w:eastAsia="zh-CN"/>
        </w:rPr>
        <w:t>TDMed</w:t>
      </w:r>
      <w:proofErr w:type="spellEnd"/>
      <w:r>
        <w:rPr>
          <w:rFonts w:eastAsiaTheme="minorEastAsia"/>
          <w:lang w:eastAsia="zh-CN"/>
        </w:rPr>
        <w:t xml:space="preserve"> transmissions are allowed, it be can assumed that UE can select a starting position from the multiple candidate starting positions, based on the rule to apply single/multiple CPE starting position(s).</w:t>
      </w:r>
    </w:p>
    <w:p w14:paraId="6B36C2E5" w14:textId="55691152" w:rsidR="00482CE1" w:rsidRPr="001D151A" w:rsidRDefault="00482CE1" w:rsidP="00482CE1">
      <w:pPr>
        <w:pStyle w:val="a6"/>
        <w:rPr>
          <w:rFonts w:eastAsiaTheme="minorEastAsia"/>
          <w:lang w:eastAsia="zh-CN"/>
        </w:rPr>
      </w:pPr>
      <w:bookmarkStart w:id="65" w:name="_Ref118739398"/>
      <w:r w:rsidRPr="001D151A">
        <w:rPr>
          <w:rFonts w:eastAsiaTheme="minorEastAsia"/>
          <w:lang w:eastAsia="zh-CN"/>
        </w:rPr>
        <w:t xml:space="preserve">Proposal </w:t>
      </w:r>
      <w:r w:rsidRPr="001D151A">
        <w:rPr>
          <w:rFonts w:eastAsiaTheme="minorEastAsia"/>
          <w:lang w:eastAsia="zh-CN"/>
        </w:rPr>
        <w:fldChar w:fldCharType="begin"/>
      </w:r>
      <w:r w:rsidRPr="001D151A">
        <w:rPr>
          <w:rFonts w:eastAsiaTheme="minorEastAsia"/>
          <w:lang w:eastAsia="zh-CN"/>
        </w:rPr>
        <w:instrText xml:space="preserve"> SEQ Proposal \* ARABIC </w:instrText>
      </w:r>
      <w:r w:rsidRPr="001D151A">
        <w:rPr>
          <w:rFonts w:eastAsiaTheme="minorEastAsia"/>
          <w:lang w:eastAsia="zh-CN"/>
        </w:rPr>
        <w:fldChar w:fldCharType="separate"/>
      </w:r>
      <w:r w:rsidR="002511D0">
        <w:rPr>
          <w:rFonts w:eastAsiaTheme="minorEastAsia"/>
          <w:noProof/>
          <w:lang w:eastAsia="zh-CN"/>
        </w:rPr>
        <w:t>38</w:t>
      </w:r>
      <w:r w:rsidRPr="001D151A">
        <w:rPr>
          <w:rFonts w:eastAsiaTheme="minorEastAsia"/>
          <w:lang w:eastAsia="zh-CN"/>
        </w:rPr>
        <w:fldChar w:fldCharType="end"/>
      </w:r>
      <w:r w:rsidRPr="001D151A">
        <w:rPr>
          <w:rFonts w:eastAsiaTheme="minorEastAsia"/>
          <w:lang w:eastAsia="zh-CN"/>
        </w:rPr>
        <w:t>:</w:t>
      </w:r>
      <w:r w:rsidRPr="00997089">
        <w:rPr>
          <w:rFonts w:eastAsiaTheme="minorEastAsia"/>
          <w:lang w:eastAsia="zh-CN"/>
        </w:rPr>
        <w:t xml:space="preserve"> </w:t>
      </w:r>
      <w:r>
        <w:rPr>
          <w:rFonts w:eastAsiaTheme="minorEastAsia"/>
          <w:lang w:eastAsia="zh-CN"/>
        </w:rPr>
        <w:t xml:space="preserve">Flexible starting position is </w:t>
      </w:r>
      <w:r w:rsidR="003C7AF4">
        <w:rPr>
          <w:rFonts w:eastAsiaTheme="minorEastAsia"/>
          <w:lang w:eastAsia="zh-CN"/>
        </w:rPr>
        <w:t>allowed</w:t>
      </w:r>
      <w:r>
        <w:rPr>
          <w:rFonts w:eastAsiaTheme="minorEastAsia"/>
          <w:lang w:eastAsia="zh-CN"/>
        </w:rPr>
        <w:t xml:space="preserve"> for PSCCH/PSSCH transmissions in an RB set where only </w:t>
      </w:r>
      <w:proofErr w:type="spellStart"/>
      <w:r>
        <w:rPr>
          <w:rFonts w:eastAsiaTheme="minorEastAsia"/>
          <w:lang w:eastAsia="zh-CN"/>
        </w:rPr>
        <w:t>TDMed</w:t>
      </w:r>
      <w:proofErr w:type="spellEnd"/>
      <w:r>
        <w:rPr>
          <w:rFonts w:eastAsiaTheme="minorEastAsia"/>
          <w:lang w:eastAsia="zh-CN"/>
        </w:rPr>
        <w:t xml:space="preserve"> PSCCH/PSSCH transmissions are allowed.</w:t>
      </w:r>
      <w:bookmarkEnd w:id="65"/>
    </w:p>
    <w:p w14:paraId="2EDFB118" w14:textId="77777777" w:rsidR="00482CE1" w:rsidRDefault="00482CE1" w:rsidP="00482CE1">
      <w:pPr>
        <w:pStyle w:val="a0"/>
        <w:rPr>
          <w:rFonts w:eastAsiaTheme="minorEastAsia"/>
          <w:lang w:eastAsia="zh-CN"/>
        </w:rPr>
      </w:pPr>
      <w:r>
        <w:rPr>
          <w:rFonts w:eastAsiaTheme="minorEastAsia"/>
          <w:lang w:eastAsia="zh-CN"/>
        </w:rPr>
        <w:t xml:space="preserve">For PSCCH/PSSCH transmissions in an RB set where </w:t>
      </w:r>
      <w:proofErr w:type="spellStart"/>
      <w:r>
        <w:rPr>
          <w:rFonts w:eastAsiaTheme="minorEastAsia"/>
          <w:lang w:eastAsia="zh-CN"/>
        </w:rPr>
        <w:t>FDMed</w:t>
      </w:r>
      <w:proofErr w:type="spellEnd"/>
      <w:r>
        <w:rPr>
          <w:rFonts w:eastAsiaTheme="minorEastAsia"/>
          <w:lang w:eastAsia="zh-CN"/>
        </w:rPr>
        <w:t xml:space="preserve"> transmissions are allowed (i.e., RB set with multiple sub-channels), the following options can be considered to avoid inter-UE blocking.</w:t>
      </w:r>
    </w:p>
    <w:p w14:paraId="5699C0C1" w14:textId="49E98F30" w:rsidR="00482CE1" w:rsidRDefault="00482CE1" w:rsidP="00482CE1">
      <w:pPr>
        <w:pStyle w:val="a0"/>
        <w:numPr>
          <w:ilvl w:val="0"/>
          <w:numId w:val="51"/>
        </w:numPr>
        <w:rPr>
          <w:rFonts w:eastAsiaTheme="minorEastAsia"/>
          <w:lang w:eastAsia="zh-CN"/>
        </w:rPr>
      </w:pPr>
      <w:r>
        <w:rPr>
          <w:rFonts w:eastAsiaTheme="minorEastAsia"/>
          <w:lang w:eastAsia="zh-CN"/>
        </w:rPr>
        <w:t>Option 1: CPE is disabled for the RB set.</w:t>
      </w:r>
    </w:p>
    <w:p w14:paraId="6384A08D" w14:textId="2026FC7B" w:rsidR="00482CE1" w:rsidRDefault="00482CE1" w:rsidP="00482CE1">
      <w:pPr>
        <w:pStyle w:val="a0"/>
        <w:numPr>
          <w:ilvl w:val="0"/>
          <w:numId w:val="51"/>
        </w:numPr>
        <w:rPr>
          <w:rFonts w:eastAsiaTheme="minorEastAsia"/>
          <w:lang w:eastAsia="zh-CN"/>
        </w:rPr>
      </w:pPr>
      <w:r>
        <w:rPr>
          <w:rFonts w:eastAsiaTheme="minorEastAsia"/>
          <w:lang w:eastAsia="zh-CN"/>
        </w:rPr>
        <w:t xml:space="preserve">Option 2: </w:t>
      </w:r>
      <w:r w:rsidR="003C7AF4">
        <w:rPr>
          <w:rFonts w:eastAsiaTheme="minorEastAsia"/>
          <w:lang w:eastAsia="zh-CN"/>
        </w:rPr>
        <w:t>Applying</w:t>
      </w:r>
      <w:r>
        <w:rPr>
          <w:rFonts w:eastAsiaTheme="minorEastAsia"/>
          <w:lang w:eastAsia="zh-CN"/>
        </w:rPr>
        <w:t xml:space="preserve"> a fixed CPE starting position, e.g., a single CPE is assumed for the </w:t>
      </w:r>
      <w:r w:rsidR="003C7AF4">
        <w:rPr>
          <w:rFonts w:eastAsiaTheme="minorEastAsia"/>
          <w:lang w:eastAsia="zh-CN"/>
        </w:rPr>
        <w:t xml:space="preserve">necessary </w:t>
      </w:r>
      <w:r>
        <w:rPr>
          <w:rFonts w:eastAsiaTheme="minorEastAsia"/>
          <w:lang w:eastAsia="zh-CN"/>
        </w:rPr>
        <w:t xml:space="preserve">transmissions on the RB set. </w:t>
      </w:r>
    </w:p>
    <w:p w14:paraId="72102566" w14:textId="77777777" w:rsidR="00482CE1" w:rsidRDefault="00482CE1" w:rsidP="00482CE1">
      <w:pPr>
        <w:pStyle w:val="a0"/>
        <w:numPr>
          <w:ilvl w:val="0"/>
          <w:numId w:val="51"/>
        </w:numPr>
        <w:rPr>
          <w:rFonts w:eastAsiaTheme="minorEastAsia"/>
          <w:lang w:eastAsia="zh-CN"/>
        </w:rPr>
      </w:pPr>
      <w:r>
        <w:rPr>
          <w:rFonts w:eastAsiaTheme="minorEastAsia"/>
          <w:lang w:eastAsia="zh-CN"/>
        </w:rPr>
        <w:t xml:space="preserve">Option 3: Flexible starting positions can be used, when a UE does not detect any </w:t>
      </w:r>
      <w:proofErr w:type="spellStart"/>
      <w:r>
        <w:rPr>
          <w:rFonts w:eastAsiaTheme="minorEastAsia"/>
          <w:lang w:eastAsia="zh-CN"/>
        </w:rPr>
        <w:t>FDMed</w:t>
      </w:r>
      <w:proofErr w:type="spellEnd"/>
      <w:r>
        <w:rPr>
          <w:rFonts w:eastAsiaTheme="minorEastAsia"/>
          <w:lang w:eastAsia="zh-CN"/>
        </w:rPr>
        <w:t xml:space="preserve"> PSCCH/PSSCH transmission based on SCI decoding; otherwise, the starting position is fixed.</w:t>
      </w:r>
    </w:p>
    <w:p w14:paraId="7077B4A2" w14:textId="77777777" w:rsidR="00482CE1" w:rsidRDefault="00482CE1" w:rsidP="00482CE1">
      <w:pPr>
        <w:pStyle w:val="a0"/>
        <w:numPr>
          <w:ilvl w:val="0"/>
          <w:numId w:val="51"/>
        </w:numPr>
        <w:rPr>
          <w:rFonts w:eastAsiaTheme="minorEastAsia"/>
          <w:lang w:eastAsia="zh-CN"/>
        </w:rPr>
      </w:pPr>
      <w:r>
        <w:rPr>
          <w:rFonts w:eastAsiaTheme="minorEastAsia"/>
          <w:lang w:eastAsia="zh-CN"/>
        </w:rPr>
        <w:lastRenderedPageBreak/>
        <w:t xml:space="preserve">Option 4: Flexible starting positions can be used, when a UE uses full RB set transmission; otherwise, the starting position is fixed. </w:t>
      </w:r>
    </w:p>
    <w:p w14:paraId="3B59B159" w14:textId="35A828C4" w:rsidR="00482CE1" w:rsidRDefault="00482CE1" w:rsidP="00482CE1">
      <w:pPr>
        <w:pStyle w:val="a0"/>
        <w:rPr>
          <w:rFonts w:eastAsiaTheme="minorEastAsia"/>
          <w:lang w:eastAsia="zh-CN"/>
        </w:rPr>
      </w:pPr>
      <w:r>
        <w:rPr>
          <w:rFonts w:eastAsiaTheme="minorEastAsia"/>
          <w:lang w:eastAsia="zh-CN"/>
        </w:rPr>
        <w:t>Option 1 is the easiest method, but it loses all the benefit</w:t>
      </w:r>
      <w:r w:rsidR="003C7AF4">
        <w:rPr>
          <w:rFonts w:eastAsiaTheme="minorEastAsia"/>
          <w:lang w:eastAsia="zh-CN"/>
        </w:rPr>
        <w:t>s</w:t>
      </w:r>
      <w:r>
        <w:rPr>
          <w:rFonts w:eastAsiaTheme="minorEastAsia"/>
          <w:lang w:eastAsia="zh-CN"/>
        </w:rPr>
        <w:t xml:space="preserve"> to use CPE. Option 2 is a balanced method, the UEs still have possibility to use CPE to </w:t>
      </w:r>
      <w:r w:rsidR="003C7AF4">
        <w:rPr>
          <w:rFonts w:eastAsiaTheme="minorEastAsia"/>
          <w:lang w:eastAsia="zh-CN"/>
        </w:rPr>
        <w:t>fill</w:t>
      </w:r>
      <w:r>
        <w:rPr>
          <w:rFonts w:eastAsiaTheme="minorEastAsia"/>
          <w:lang w:eastAsia="zh-CN"/>
        </w:rPr>
        <w:t xml:space="preserve"> the gap for consecutive transmission in a COT, but </w:t>
      </w:r>
      <w:r w:rsidR="003C7AF4">
        <w:rPr>
          <w:rFonts w:eastAsiaTheme="minorEastAsia"/>
          <w:lang w:eastAsia="zh-CN"/>
        </w:rPr>
        <w:t>not for</w:t>
      </w:r>
      <w:r>
        <w:rPr>
          <w:rFonts w:eastAsiaTheme="minorEastAsia"/>
          <w:lang w:eastAsia="zh-CN"/>
        </w:rPr>
        <w:t xml:space="preserve"> avoid</w:t>
      </w:r>
      <w:r w:rsidR="003C7AF4">
        <w:rPr>
          <w:rFonts w:eastAsiaTheme="minorEastAsia"/>
          <w:lang w:eastAsia="zh-CN"/>
        </w:rPr>
        <w:t>ing</w:t>
      </w:r>
      <w:r>
        <w:rPr>
          <w:rFonts w:eastAsiaTheme="minorEastAsia"/>
          <w:lang w:eastAsia="zh-CN"/>
        </w:rPr>
        <w:t xml:space="preserve"> resource collision. Option 3 and Option 4 seems optimized solutions, however it should be noted that for a low priority transmission with flexible CPE, it will always block the high priority transmission with fixed starting position (e.g., transmission without CPE) as shown in </w:t>
      </w:r>
      <w:r>
        <w:rPr>
          <w:rFonts w:eastAsiaTheme="minorEastAsia"/>
          <w:lang w:eastAsia="zh-CN"/>
        </w:rPr>
        <w:fldChar w:fldCharType="begin"/>
      </w:r>
      <w:r>
        <w:rPr>
          <w:rFonts w:eastAsiaTheme="minorEastAsia"/>
          <w:lang w:eastAsia="zh-CN"/>
        </w:rPr>
        <w:instrText xml:space="preserve"> REF _Ref118384570 \h </w:instrText>
      </w:r>
      <w:r>
        <w:rPr>
          <w:rFonts w:eastAsiaTheme="minorEastAsia"/>
          <w:lang w:eastAsia="zh-CN"/>
        </w:rPr>
      </w:r>
      <w:r>
        <w:rPr>
          <w:rFonts w:eastAsiaTheme="minorEastAsia"/>
          <w:lang w:eastAsia="zh-CN"/>
        </w:rPr>
        <w:fldChar w:fldCharType="separate"/>
      </w:r>
      <w:r w:rsidR="002511D0" w:rsidRPr="000219FE">
        <w:rPr>
          <w:rFonts w:eastAsiaTheme="minorEastAsia"/>
          <w:lang w:eastAsia="zh-CN"/>
        </w:rPr>
        <w:t xml:space="preserve">Figure </w:t>
      </w:r>
      <w:r w:rsidR="002511D0">
        <w:rPr>
          <w:rFonts w:eastAsiaTheme="minorEastAsia"/>
          <w:noProof/>
          <w:lang w:eastAsia="zh-CN"/>
        </w:rPr>
        <w:t>7</w:t>
      </w:r>
      <w:r>
        <w:rPr>
          <w:rFonts w:eastAsiaTheme="minorEastAsia"/>
          <w:lang w:eastAsia="zh-CN"/>
        </w:rPr>
        <w:fldChar w:fldCharType="end"/>
      </w:r>
      <w:r>
        <w:rPr>
          <w:rFonts w:eastAsiaTheme="minorEastAsia"/>
          <w:lang w:eastAsia="zh-CN"/>
        </w:rPr>
        <w:t>. Based on the analysis, at least option 2 should be supported, and whether/how to support option 3 or option 4 can be further studied considering transmission prioritization.</w:t>
      </w:r>
    </w:p>
    <w:p w14:paraId="7AF57EF7" w14:textId="77777777" w:rsidR="00482CE1" w:rsidRDefault="00482CE1" w:rsidP="00482CE1">
      <w:pPr>
        <w:pStyle w:val="a0"/>
        <w:jc w:val="center"/>
      </w:pPr>
      <w:r>
        <w:object w:dxaOrig="4201" w:dyaOrig="1421" w14:anchorId="38BB6BE9">
          <v:shape id="_x0000_i1026" type="#_x0000_t75" style="width:302.5pt;height:101pt" o:ole="">
            <v:imagedata r:id="rId16" o:title=""/>
          </v:shape>
          <o:OLEObject Type="Embed" ProgID="Visio.Drawing.15" ShapeID="_x0000_i1026" DrawAspect="Content" ObjectID="_1729357773" r:id="rId17"/>
        </w:object>
      </w:r>
    </w:p>
    <w:p w14:paraId="346B3DF3" w14:textId="7F336EFD" w:rsidR="00482CE1" w:rsidRPr="00291F42" w:rsidRDefault="00482CE1" w:rsidP="00534B32">
      <w:pPr>
        <w:pStyle w:val="a6"/>
        <w:jc w:val="center"/>
        <w:rPr>
          <w:rFonts w:eastAsiaTheme="minorEastAsia"/>
          <w:lang w:eastAsia="zh-CN"/>
        </w:rPr>
      </w:pPr>
      <w:bookmarkStart w:id="66" w:name="_Ref118384570"/>
      <w:r w:rsidRPr="000219FE">
        <w:rPr>
          <w:rFonts w:eastAsiaTheme="minorEastAsia"/>
          <w:szCs w:val="24"/>
          <w:lang w:eastAsia="zh-CN"/>
        </w:rPr>
        <w:t xml:space="preserve">Figure </w:t>
      </w:r>
      <w:r w:rsidRPr="000219FE">
        <w:rPr>
          <w:rFonts w:eastAsiaTheme="minorEastAsia"/>
          <w:szCs w:val="24"/>
          <w:lang w:eastAsia="zh-CN"/>
        </w:rPr>
        <w:fldChar w:fldCharType="begin"/>
      </w:r>
      <w:r w:rsidRPr="000219FE">
        <w:rPr>
          <w:rFonts w:eastAsiaTheme="minorEastAsia"/>
          <w:szCs w:val="24"/>
          <w:lang w:eastAsia="zh-CN"/>
        </w:rPr>
        <w:instrText xml:space="preserve"> SEQ Figure \* ARABIC </w:instrText>
      </w:r>
      <w:r w:rsidRPr="000219FE">
        <w:rPr>
          <w:rFonts w:eastAsiaTheme="minorEastAsia"/>
          <w:szCs w:val="24"/>
          <w:lang w:eastAsia="zh-CN"/>
        </w:rPr>
        <w:fldChar w:fldCharType="separate"/>
      </w:r>
      <w:r w:rsidR="002511D0">
        <w:rPr>
          <w:rFonts w:eastAsiaTheme="minorEastAsia"/>
          <w:noProof/>
          <w:szCs w:val="24"/>
          <w:lang w:eastAsia="zh-CN"/>
        </w:rPr>
        <w:t>7</w:t>
      </w:r>
      <w:r w:rsidRPr="000219FE">
        <w:rPr>
          <w:rFonts w:eastAsiaTheme="minorEastAsia"/>
          <w:szCs w:val="24"/>
          <w:lang w:eastAsia="zh-CN"/>
        </w:rPr>
        <w:fldChar w:fldCharType="end"/>
      </w:r>
      <w:bookmarkEnd w:id="66"/>
      <w:r w:rsidRPr="000219FE">
        <w:rPr>
          <w:rFonts w:eastAsiaTheme="minorEastAsia"/>
          <w:szCs w:val="24"/>
          <w:lang w:eastAsia="zh-CN"/>
        </w:rPr>
        <w:t xml:space="preserve"> </w:t>
      </w:r>
      <w:r>
        <w:rPr>
          <w:rFonts w:eastAsiaTheme="minorEastAsia"/>
          <w:szCs w:val="24"/>
          <w:lang w:eastAsia="zh-CN"/>
        </w:rPr>
        <w:t>Inter-UE blocking</w:t>
      </w:r>
    </w:p>
    <w:p w14:paraId="11345212" w14:textId="0CABA3C0" w:rsidR="00482CE1" w:rsidRPr="001D151A" w:rsidRDefault="00482CE1" w:rsidP="00482CE1">
      <w:pPr>
        <w:pStyle w:val="a6"/>
        <w:rPr>
          <w:rFonts w:eastAsiaTheme="minorEastAsia"/>
          <w:lang w:eastAsia="zh-CN"/>
        </w:rPr>
      </w:pPr>
      <w:bookmarkStart w:id="67" w:name="_Ref118739400"/>
      <w:r w:rsidRPr="001D151A">
        <w:rPr>
          <w:rFonts w:eastAsiaTheme="minorEastAsia"/>
          <w:lang w:eastAsia="zh-CN"/>
        </w:rPr>
        <w:t xml:space="preserve">Proposal </w:t>
      </w:r>
      <w:r w:rsidRPr="001D151A">
        <w:rPr>
          <w:rFonts w:eastAsiaTheme="minorEastAsia"/>
          <w:lang w:eastAsia="zh-CN"/>
        </w:rPr>
        <w:fldChar w:fldCharType="begin"/>
      </w:r>
      <w:r w:rsidRPr="001D151A">
        <w:rPr>
          <w:rFonts w:eastAsiaTheme="minorEastAsia"/>
          <w:lang w:eastAsia="zh-CN"/>
        </w:rPr>
        <w:instrText xml:space="preserve"> SEQ Proposal \* ARABIC </w:instrText>
      </w:r>
      <w:r w:rsidRPr="001D151A">
        <w:rPr>
          <w:rFonts w:eastAsiaTheme="minorEastAsia"/>
          <w:lang w:eastAsia="zh-CN"/>
        </w:rPr>
        <w:fldChar w:fldCharType="separate"/>
      </w:r>
      <w:r w:rsidR="002511D0">
        <w:rPr>
          <w:rFonts w:eastAsiaTheme="minorEastAsia"/>
          <w:noProof/>
          <w:lang w:eastAsia="zh-CN"/>
        </w:rPr>
        <w:t>39</w:t>
      </w:r>
      <w:r w:rsidRPr="001D151A">
        <w:rPr>
          <w:rFonts w:eastAsiaTheme="minorEastAsia"/>
          <w:lang w:eastAsia="zh-CN"/>
        </w:rPr>
        <w:fldChar w:fldCharType="end"/>
      </w:r>
      <w:r w:rsidRPr="001D151A">
        <w:rPr>
          <w:rFonts w:eastAsiaTheme="minorEastAsia"/>
          <w:lang w:eastAsia="zh-CN"/>
        </w:rPr>
        <w:t>:</w:t>
      </w:r>
      <w:r w:rsidRPr="00997089">
        <w:rPr>
          <w:rFonts w:eastAsiaTheme="minorEastAsia"/>
          <w:lang w:eastAsia="zh-CN"/>
        </w:rPr>
        <w:t xml:space="preserve"> </w:t>
      </w:r>
      <w:r>
        <w:rPr>
          <w:rFonts w:eastAsiaTheme="minorEastAsia"/>
          <w:lang w:eastAsia="zh-CN"/>
        </w:rPr>
        <w:t xml:space="preserve">At least fixed starting position is used for PSCCH/PSSCH transmissions in an RB set where </w:t>
      </w:r>
      <w:proofErr w:type="spellStart"/>
      <w:r>
        <w:rPr>
          <w:rFonts w:eastAsiaTheme="minorEastAsia"/>
          <w:lang w:eastAsia="zh-CN"/>
        </w:rPr>
        <w:t>FDMed</w:t>
      </w:r>
      <w:proofErr w:type="spellEnd"/>
      <w:r>
        <w:rPr>
          <w:rFonts w:eastAsiaTheme="minorEastAsia"/>
          <w:lang w:eastAsia="zh-CN"/>
        </w:rPr>
        <w:t xml:space="preserve"> PSCCH/PSSCH transmissions are allowed.</w:t>
      </w:r>
      <w:r w:rsidRPr="001D151A">
        <w:rPr>
          <w:rFonts w:eastAsiaTheme="minorEastAsia"/>
          <w:lang w:eastAsia="zh-CN"/>
        </w:rPr>
        <w:br/>
        <w:t>- FFS w</w:t>
      </w:r>
      <w:r>
        <w:rPr>
          <w:rFonts w:eastAsiaTheme="minorEastAsia"/>
          <w:lang w:eastAsia="zh-CN"/>
        </w:rPr>
        <w:t>hether/how to support multiple PSCCH/PSSCH starting positions for the RB set</w:t>
      </w:r>
      <w:r w:rsidRPr="001D151A">
        <w:rPr>
          <w:rFonts w:eastAsiaTheme="minorEastAsia"/>
          <w:lang w:eastAsia="zh-CN"/>
        </w:rPr>
        <w:t>.</w:t>
      </w:r>
      <w:bookmarkEnd w:id="67"/>
      <w:r w:rsidRPr="001D151A">
        <w:rPr>
          <w:rFonts w:eastAsiaTheme="minorEastAsia"/>
          <w:lang w:eastAsia="zh-CN"/>
        </w:rPr>
        <w:t xml:space="preserve"> </w:t>
      </w:r>
    </w:p>
    <w:p w14:paraId="1F3D3842" w14:textId="77777777" w:rsidR="00482CE1" w:rsidRDefault="00482CE1" w:rsidP="00482CE1">
      <w:pPr>
        <w:pStyle w:val="a0"/>
        <w:rPr>
          <w:rFonts w:eastAsiaTheme="minorEastAsia"/>
          <w:lang w:eastAsia="zh-CN"/>
        </w:rPr>
      </w:pPr>
      <w:r>
        <w:rPr>
          <w:rFonts w:eastAsiaTheme="minorEastAsia"/>
          <w:lang w:eastAsia="zh-CN"/>
        </w:rPr>
        <w:t xml:space="preserve">For PSFCH transmissions in an RB set, since </w:t>
      </w:r>
      <w:proofErr w:type="spellStart"/>
      <w:r>
        <w:rPr>
          <w:rFonts w:eastAsiaTheme="minorEastAsia"/>
          <w:lang w:eastAsia="zh-CN"/>
        </w:rPr>
        <w:t>SDMed</w:t>
      </w:r>
      <w:proofErr w:type="spellEnd"/>
      <w:r>
        <w:rPr>
          <w:rFonts w:eastAsiaTheme="minorEastAsia"/>
          <w:lang w:eastAsia="zh-CN"/>
        </w:rPr>
        <w:t xml:space="preserve"> PSFCH transmissions are usually assumed, to avoid inter-UE blocking, a single CPE starting position is recommended for all the PSFCH transmissions in an RB set. </w:t>
      </w:r>
    </w:p>
    <w:p w14:paraId="630A5358" w14:textId="3B0CEA38" w:rsidR="00B26FF5" w:rsidRPr="004B69B4" w:rsidRDefault="004B69B4" w:rsidP="004B69B4">
      <w:pPr>
        <w:pStyle w:val="a6"/>
        <w:rPr>
          <w:rFonts w:eastAsiaTheme="minorEastAsia"/>
          <w:lang w:eastAsia="zh-CN"/>
        </w:rPr>
      </w:pPr>
      <w:bookmarkStart w:id="68" w:name="_Ref118739405"/>
      <w:r w:rsidRPr="001D151A">
        <w:rPr>
          <w:rFonts w:eastAsiaTheme="minorEastAsia"/>
          <w:lang w:eastAsia="zh-CN"/>
        </w:rPr>
        <w:t xml:space="preserve">Proposal </w:t>
      </w:r>
      <w:r w:rsidRPr="001D151A">
        <w:rPr>
          <w:rFonts w:eastAsiaTheme="minorEastAsia"/>
          <w:lang w:eastAsia="zh-CN"/>
        </w:rPr>
        <w:fldChar w:fldCharType="begin"/>
      </w:r>
      <w:r w:rsidRPr="001D151A">
        <w:rPr>
          <w:rFonts w:eastAsiaTheme="minorEastAsia"/>
          <w:lang w:eastAsia="zh-CN"/>
        </w:rPr>
        <w:instrText xml:space="preserve"> SEQ Proposal \* ARABIC </w:instrText>
      </w:r>
      <w:r w:rsidRPr="001D151A">
        <w:rPr>
          <w:rFonts w:eastAsiaTheme="minorEastAsia"/>
          <w:lang w:eastAsia="zh-CN"/>
        </w:rPr>
        <w:fldChar w:fldCharType="separate"/>
      </w:r>
      <w:r w:rsidR="002511D0">
        <w:rPr>
          <w:rFonts w:eastAsiaTheme="minorEastAsia"/>
          <w:noProof/>
          <w:lang w:eastAsia="zh-CN"/>
        </w:rPr>
        <w:t>40</w:t>
      </w:r>
      <w:r w:rsidRPr="001D151A">
        <w:rPr>
          <w:rFonts w:eastAsiaTheme="minorEastAsia"/>
          <w:lang w:eastAsia="zh-CN"/>
        </w:rPr>
        <w:fldChar w:fldCharType="end"/>
      </w:r>
      <w:r w:rsidRPr="001D151A">
        <w:rPr>
          <w:rFonts w:eastAsiaTheme="minorEastAsia"/>
          <w:lang w:eastAsia="zh-CN"/>
        </w:rPr>
        <w:t>:</w:t>
      </w:r>
      <w:r w:rsidRPr="00997089">
        <w:rPr>
          <w:rFonts w:eastAsiaTheme="minorEastAsia"/>
          <w:lang w:eastAsia="zh-CN"/>
        </w:rPr>
        <w:t xml:space="preserve"> </w:t>
      </w:r>
      <w:r>
        <w:rPr>
          <w:rFonts w:eastAsiaTheme="minorEastAsia"/>
          <w:lang w:eastAsia="zh-CN"/>
        </w:rPr>
        <w:t>Only a fixed starting position of CPE is used for all the PSFCH transmissions in an RB set.</w:t>
      </w:r>
      <w:bookmarkEnd w:id="68"/>
    </w:p>
    <w:p w14:paraId="0371153C" w14:textId="2531A732" w:rsidR="002235E2" w:rsidRDefault="002235E2" w:rsidP="002235E2">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FBE</w:t>
      </w:r>
      <w:r w:rsidR="00710BFA">
        <w:rPr>
          <w:rFonts w:ascii="Arial" w:eastAsia="宋体" w:hAnsi="Arial" w:cs="Times New Roman"/>
          <w:b w:val="0"/>
          <w:bCs w:val="0"/>
          <w:kern w:val="0"/>
          <w:sz w:val="36"/>
          <w:szCs w:val="20"/>
          <w:lang w:val="fr-FR" w:eastAsia="zh-CN"/>
        </w:rPr>
        <w:t xml:space="preserve"> </w:t>
      </w:r>
    </w:p>
    <w:p w14:paraId="49D2068B" w14:textId="0334DEA9" w:rsidR="00590EF7" w:rsidRDefault="00F8282D" w:rsidP="00F8282D">
      <w:pPr>
        <w:pStyle w:val="a0"/>
        <w:rPr>
          <w:rFonts w:eastAsiaTheme="minorEastAsia"/>
          <w:lang w:eastAsia="zh-CN"/>
        </w:rPr>
      </w:pPr>
      <w:r>
        <w:rPr>
          <w:rFonts w:eastAsiaTheme="minorEastAsia" w:hint="eastAsia"/>
          <w:lang w:eastAsia="zh-CN"/>
        </w:rPr>
        <w:t>F</w:t>
      </w:r>
      <w:r>
        <w:rPr>
          <w:rFonts w:eastAsiaTheme="minorEastAsia"/>
          <w:lang w:eastAsia="zh-CN"/>
        </w:rPr>
        <w:t xml:space="preserve">BE based operation is suitable for controlled scenario, </w:t>
      </w:r>
      <w:r w:rsidR="00447414">
        <w:rPr>
          <w:rFonts w:eastAsiaTheme="minorEastAsia"/>
          <w:lang w:eastAsia="zh-CN"/>
        </w:rPr>
        <w:t xml:space="preserve">e.g., factory, game center, etc., </w:t>
      </w:r>
      <w:r w:rsidR="00C362F2">
        <w:rPr>
          <w:rFonts w:eastAsiaTheme="minorEastAsia"/>
          <w:lang w:eastAsia="zh-CN"/>
        </w:rPr>
        <w:t xml:space="preserve">especially </w:t>
      </w:r>
      <w:r>
        <w:rPr>
          <w:rFonts w:eastAsiaTheme="minorEastAsia"/>
          <w:lang w:eastAsia="zh-CN"/>
        </w:rPr>
        <w:t xml:space="preserve">where LBE equipment are absent. It has very short sensing time and fixed transmission starting position. The aligned </w:t>
      </w:r>
      <w:r w:rsidR="004F6CB3" w:rsidRPr="00DF6478">
        <w:rPr>
          <w:rFonts w:eastAsiaTheme="minorEastAsia"/>
          <w:lang w:eastAsia="zh-CN"/>
        </w:rPr>
        <w:t>Fixed Frame Period</w:t>
      </w:r>
      <w:r w:rsidR="004F6CB3">
        <w:rPr>
          <w:rFonts w:eastAsiaTheme="minorEastAsia"/>
          <w:lang w:eastAsia="zh-CN"/>
        </w:rPr>
        <w:t>s (</w:t>
      </w:r>
      <w:r>
        <w:rPr>
          <w:rFonts w:eastAsiaTheme="minorEastAsia"/>
          <w:lang w:eastAsia="zh-CN"/>
        </w:rPr>
        <w:t>FFPs</w:t>
      </w:r>
      <w:r w:rsidR="004F6CB3">
        <w:rPr>
          <w:rFonts w:eastAsiaTheme="minorEastAsia"/>
          <w:lang w:eastAsia="zh-CN"/>
        </w:rPr>
        <w:t>)</w:t>
      </w:r>
      <w:r>
        <w:rPr>
          <w:rFonts w:eastAsiaTheme="minorEastAsia"/>
          <w:lang w:eastAsia="zh-CN"/>
        </w:rPr>
        <w:t xml:space="preserve"> among devices are beneficial to increase the spectrum efficiency by simultaneous transmissions from different devices.</w:t>
      </w:r>
      <w:r w:rsidR="00B976A3">
        <w:rPr>
          <w:rFonts w:eastAsiaTheme="minorEastAsia"/>
          <w:lang w:eastAsia="zh-CN"/>
        </w:rPr>
        <w:t xml:space="preserve"> Considering that the applicable scenarios of FBE and LBE are different, FBE should also be supported besides LBE</w:t>
      </w:r>
      <w:r w:rsidR="00D03817">
        <w:rPr>
          <w:rFonts w:eastAsiaTheme="minorEastAsia"/>
          <w:lang w:eastAsia="zh-CN"/>
        </w:rPr>
        <w:t>, which is already supported in NR-U</w:t>
      </w:r>
      <w:r w:rsidR="00B976A3">
        <w:rPr>
          <w:rFonts w:eastAsiaTheme="minorEastAsia"/>
          <w:lang w:eastAsia="zh-CN"/>
        </w:rPr>
        <w:t>.</w:t>
      </w:r>
      <w:r w:rsidR="00D03817">
        <w:rPr>
          <w:rFonts w:eastAsiaTheme="minorEastAsia"/>
          <w:lang w:eastAsia="zh-CN"/>
        </w:rPr>
        <w:t xml:space="preserve"> </w:t>
      </w:r>
    </w:p>
    <w:p w14:paraId="0D605B1D" w14:textId="7A018E23" w:rsidR="00266BFB" w:rsidRDefault="00266BFB" w:rsidP="00266BFB">
      <w:pPr>
        <w:pStyle w:val="a6"/>
        <w:rPr>
          <w:rFonts w:ascii="Times" w:eastAsiaTheme="minorEastAsia" w:hAnsi="Times"/>
          <w:bCs w:val="0"/>
          <w:szCs w:val="24"/>
          <w:lang w:eastAsia="zh-CN"/>
        </w:rPr>
      </w:pPr>
      <w:bookmarkStart w:id="69" w:name="_Ref111217765"/>
      <w:r w:rsidRPr="00ED182A">
        <w:rPr>
          <w:rFonts w:ascii="Times" w:eastAsiaTheme="minorEastAsia" w:hAnsi="Times"/>
          <w:bCs w:val="0"/>
          <w:szCs w:val="24"/>
          <w:lang w:eastAsia="zh-CN"/>
        </w:rPr>
        <w:t xml:space="preserve">Observation </w:t>
      </w:r>
      <w:r w:rsidRPr="00ED182A">
        <w:rPr>
          <w:rFonts w:ascii="Times" w:eastAsiaTheme="minorEastAsia" w:hAnsi="Times"/>
          <w:bCs w:val="0"/>
          <w:szCs w:val="24"/>
          <w:lang w:eastAsia="zh-CN"/>
        </w:rPr>
        <w:fldChar w:fldCharType="begin"/>
      </w:r>
      <w:r w:rsidRPr="00ED182A">
        <w:rPr>
          <w:rFonts w:ascii="Times" w:eastAsiaTheme="minorEastAsia" w:hAnsi="Times"/>
          <w:bCs w:val="0"/>
          <w:szCs w:val="24"/>
          <w:lang w:eastAsia="zh-CN"/>
        </w:rPr>
        <w:instrText xml:space="preserve"> SEQ Observation \* ARABIC </w:instrText>
      </w:r>
      <w:r w:rsidRPr="00ED182A">
        <w:rPr>
          <w:rFonts w:ascii="Times" w:eastAsiaTheme="minorEastAsia" w:hAnsi="Times"/>
          <w:bCs w:val="0"/>
          <w:szCs w:val="24"/>
          <w:lang w:eastAsia="zh-CN"/>
        </w:rPr>
        <w:fldChar w:fldCharType="separate"/>
      </w:r>
      <w:r w:rsidR="002511D0">
        <w:rPr>
          <w:rFonts w:ascii="Times" w:eastAsiaTheme="minorEastAsia" w:hAnsi="Times"/>
          <w:bCs w:val="0"/>
          <w:noProof/>
          <w:szCs w:val="24"/>
          <w:lang w:eastAsia="zh-CN"/>
        </w:rPr>
        <w:t>4</w:t>
      </w:r>
      <w:r w:rsidRPr="00ED182A">
        <w:rPr>
          <w:rFonts w:ascii="Times" w:eastAsiaTheme="minorEastAsia" w:hAnsi="Times"/>
          <w:bCs w:val="0"/>
          <w:szCs w:val="24"/>
          <w:lang w:eastAsia="zh-CN"/>
        </w:rPr>
        <w:fldChar w:fldCharType="end"/>
      </w:r>
      <w:r w:rsidRPr="00ED182A">
        <w:rPr>
          <w:rFonts w:ascii="Times" w:eastAsiaTheme="minorEastAsia" w:hAnsi="Times"/>
          <w:bCs w:val="0"/>
          <w:szCs w:val="24"/>
          <w:lang w:eastAsia="zh-CN"/>
        </w:rPr>
        <w:t xml:space="preserve">: </w:t>
      </w:r>
      <w:r w:rsidRPr="00266BFB">
        <w:rPr>
          <w:rFonts w:ascii="Times" w:eastAsiaTheme="minorEastAsia" w:hAnsi="Times" w:hint="eastAsia"/>
          <w:bCs w:val="0"/>
          <w:szCs w:val="24"/>
          <w:lang w:eastAsia="zh-CN"/>
        </w:rPr>
        <w:t>F</w:t>
      </w:r>
      <w:r w:rsidRPr="00266BFB">
        <w:rPr>
          <w:rFonts w:ascii="Times" w:eastAsiaTheme="minorEastAsia" w:hAnsi="Times"/>
          <w:bCs w:val="0"/>
          <w:szCs w:val="24"/>
          <w:lang w:eastAsia="zh-CN"/>
        </w:rPr>
        <w:t>BE based operation is suitable for controlled scenario, e.g., factory, game center, etc., and is beneficial to increase the spectrum efficiency.</w:t>
      </w:r>
      <w:bookmarkEnd w:id="69"/>
    </w:p>
    <w:p w14:paraId="1F1642D8" w14:textId="24A9BA3D" w:rsidR="002235E2" w:rsidRDefault="002235E2" w:rsidP="002235E2">
      <w:pPr>
        <w:pStyle w:val="a0"/>
        <w:rPr>
          <w:rFonts w:eastAsiaTheme="minorEastAsia"/>
          <w:lang w:eastAsia="zh-CN"/>
        </w:rPr>
      </w:pPr>
      <w:r w:rsidRPr="00DF6478">
        <w:rPr>
          <w:rFonts w:eastAsiaTheme="minorEastAsia"/>
          <w:lang w:eastAsia="zh-CN"/>
        </w:rPr>
        <w:t>Frame Based Equipment</w:t>
      </w:r>
      <w:r w:rsidRPr="00255391">
        <w:rPr>
          <w:rFonts w:eastAsiaTheme="minorEastAsia"/>
          <w:lang w:eastAsia="zh-CN"/>
        </w:rPr>
        <w:t xml:space="preserve"> as shown in </w:t>
      </w:r>
      <w:r w:rsidR="00611A9D">
        <w:rPr>
          <w:rFonts w:eastAsiaTheme="minorEastAsia"/>
          <w:lang w:eastAsia="zh-CN"/>
        </w:rPr>
        <w:fldChar w:fldCharType="begin"/>
      </w:r>
      <w:r w:rsidR="00611A9D">
        <w:rPr>
          <w:rFonts w:eastAsiaTheme="minorEastAsia"/>
          <w:lang w:eastAsia="zh-CN"/>
        </w:rPr>
        <w:instrText xml:space="preserve"> REF _Ref111209610 \h </w:instrText>
      </w:r>
      <w:r w:rsidR="00611A9D">
        <w:rPr>
          <w:rFonts w:eastAsiaTheme="minorEastAsia"/>
          <w:lang w:eastAsia="zh-CN"/>
        </w:rPr>
      </w:r>
      <w:r w:rsidR="00611A9D">
        <w:rPr>
          <w:rFonts w:eastAsiaTheme="minorEastAsia"/>
          <w:lang w:eastAsia="zh-CN"/>
        </w:rPr>
        <w:fldChar w:fldCharType="separate"/>
      </w:r>
      <w:r w:rsidR="002511D0" w:rsidRPr="00CC657B">
        <w:rPr>
          <w:rFonts w:eastAsiaTheme="minorEastAsia"/>
          <w:b/>
          <w:lang w:eastAsia="zh-CN"/>
        </w:rPr>
        <w:t>Figure</w:t>
      </w:r>
      <w:r w:rsidR="002511D0">
        <w:t xml:space="preserve"> </w:t>
      </w:r>
      <w:r w:rsidR="002511D0">
        <w:rPr>
          <w:noProof/>
        </w:rPr>
        <w:t>8</w:t>
      </w:r>
      <w:r w:rsidR="00611A9D">
        <w:rPr>
          <w:rFonts w:eastAsiaTheme="minorEastAsia"/>
          <w:lang w:eastAsia="zh-CN"/>
        </w:rPr>
        <w:fldChar w:fldCharType="end"/>
      </w:r>
      <w:r w:rsidR="008047A3">
        <w:rPr>
          <w:rFonts w:eastAsiaTheme="minorEastAsia"/>
          <w:lang w:eastAsia="zh-CN"/>
        </w:rPr>
        <w:t xml:space="preserve"> </w:t>
      </w:r>
      <w:r>
        <w:rPr>
          <w:rFonts w:eastAsiaTheme="minorEastAsia"/>
          <w:lang w:eastAsia="zh-CN"/>
        </w:rPr>
        <w:t>performs</w:t>
      </w:r>
      <w:r w:rsidRPr="005E0484">
        <w:rPr>
          <w:rFonts w:eastAsiaTheme="minorEastAsia"/>
          <w:lang w:eastAsia="zh-CN"/>
        </w:rPr>
        <w:t xml:space="preserve"> transmi</w:t>
      </w:r>
      <w:r>
        <w:rPr>
          <w:rFonts w:eastAsiaTheme="minorEastAsia"/>
          <w:lang w:eastAsia="zh-CN"/>
        </w:rPr>
        <w:t>ssion</w:t>
      </w:r>
      <w:r w:rsidRPr="005E0484">
        <w:rPr>
          <w:rFonts w:eastAsiaTheme="minorEastAsia"/>
          <w:lang w:eastAsia="zh-CN"/>
        </w:rPr>
        <w:t>/rece</w:t>
      </w:r>
      <w:r>
        <w:rPr>
          <w:rFonts w:eastAsiaTheme="minorEastAsia"/>
          <w:lang w:eastAsia="zh-CN"/>
        </w:rPr>
        <w:t>ption based on a</w:t>
      </w:r>
      <w:r w:rsidRPr="005E0484">
        <w:rPr>
          <w:rFonts w:eastAsiaTheme="minorEastAsia"/>
          <w:lang w:eastAsia="zh-CN"/>
        </w:rPr>
        <w:t xml:space="preserve"> </w:t>
      </w:r>
      <w:r>
        <w:rPr>
          <w:rFonts w:eastAsiaTheme="minorEastAsia"/>
          <w:lang w:eastAsia="zh-CN"/>
        </w:rPr>
        <w:t xml:space="preserve">frame </w:t>
      </w:r>
      <w:r w:rsidRPr="005E0484">
        <w:rPr>
          <w:rFonts w:eastAsiaTheme="minorEastAsia"/>
          <w:lang w:eastAsia="zh-CN"/>
        </w:rPr>
        <w:t xml:space="preserve">structure </w:t>
      </w:r>
      <w:r w:rsidR="00D03817">
        <w:rPr>
          <w:rFonts w:eastAsiaTheme="minorEastAsia"/>
          <w:lang w:eastAsia="zh-CN"/>
        </w:rPr>
        <w:t xml:space="preserve">that </w:t>
      </w:r>
      <w:r w:rsidRPr="005E0484">
        <w:rPr>
          <w:rFonts w:eastAsiaTheme="minorEastAsia"/>
          <w:lang w:eastAsia="zh-CN"/>
        </w:rPr>
        <w:t xml:space="preserve">has a periodic timing with a periodicity equal to </w:t>
      </w:r>
      <w:r w:rsidR="00735AC4">
        <w:rPr>
          <w:rFonts w:eastAsiaTheme="minorEastAsia"/>
          <w:lang w:eastAsia="zh-CN"/>
        </w:rPr>
        <w:t>FFP</w:t>
      </w:r>
      <w:r w:rsidR="005541B3">
        <w:rPr>
          <w:rFonts w:eastAsiaTheme="minorEastAsia"/>
          <w:lang w:eastAsia="zh-CN"/>
        </w:rPr>
        <w:t xml:space="preserve">, which </w:t>
      </w:r>
      <w:r w:rsidR="00025F95">
        <w:rPr>
          <w:rFonts w:eastAsiaTheme="minorEastAsia"/>
          <w:lang w:eastAsia="zh-CN"/>
        </w:rPr>
        <w:t xml:space="preserve">is selected from </w:t>
      </w:r>
      <w:r w:rsidR="005541B3">
        <w:rPr>
          <w:rFonts w:eastAsiaTheme="minorEastAsia"/>
          <w:lang w:eastAsia="zh-CN"/>
        </w:rPr>
        <w:t>{</w:t>
      </w:r>
      <w:r w:rsidR="005541B3" w:rsidRPr="005541B3">
        <w:rPr>
          <w:rFonts w:eastAsiaTheme="minorEastAsia"/>
          <w:lang w:eastAsia="zh-CN"/>
        </w:rPr>
        <w:t>1ms, 2ms, 2.5ms, 4ms, 5ms, 10ms</w:t>
      </w:r>
      <w:r w:rsidR="005541B3">
        <w:rPr>
          <w:rFonts w:eastAsiaTheme="minorEastAsia"/>
          <w:lang w:eastAsia="zh-CN"/>
        </w:rPr>
        <w:t>}</w:t>
      </w:r>
      <w:r w:rsidRPr="00DF6478">
        <w:rPr>
          <w:rFonts w:eastAsiaTheme="minorEastAsia"/>
          <w:lang w:eastAsia="zh-CN"/>
        </w:rPr>
        <w:t xml:space="preserve">. </w:t>
      </w:r>
      <w:r>
        <w:rPr>
          <w:rFonts w:eastAsiaTheme="minorEastAsia"/>
          <w:lang w:eastAsia="zh-CN"/>
        </w:rPr>
        <w:t xml:space="preserve">The </w:t>
      </w:r>
      <w:r w:rsidR="00735AC4">
        <w:rPr>
          <w:rFonts w:eastAsiaTheme="minorEastAsia"/>
          <w:lang w:eastAsia="zh-CN"/>
        </w:rPr>
        <w:t>FFP</w:t>
      </w:r>
      <w:r>
        <w:rPr>
          <w:rFonts w:eastAsiaTheme="minorEastAsia"/>
          <w:lang w:eastAsia="zh-CN"/>
        </w:rPr>
        <w:t xml:space="preserve"> includes </w:t>
      </w:r>
      <w:r w:rsidRPr="00DF6478">
        <w:rPr>
          <w:rFonts w:eastAsiaTheme="minorEastAsia"/>
          <w:lang w:eastAsia="zh-CN"/>
        </w:rPr>
        <w:t>Observation Slot</w:t>
      </w:r>
      <w:r>
        <w:rPr>
          <w:rFonts w:eastAsiaTheme="minorEastAsia"/>
          <w:lang w:eastAsia="zh-CN"/>
        </w:rPr>
        <w:t xml:space="preserve">, </w:t>
      </w:r>
      <w:r w:rsidRPr="00023F6E">
        <w:rPr>
          <w:rFonts w:eastAsiaTheme="minorEastAsia"/>
          <w:lang w:eastAsia="zh-CN"/>
        </w:rPr>
        <w:t>Channel Occupancy Time</w:t>
      </w:r>
      <w:r>
        <w:rPr>
          <w:rFonts w:eastAsiaTheme="minorEastAsia"/>
          <w:lang w:eastAsia="zh-CN"/>
        </w:rPr>
        <w:t xml:space="preserve">, and </w:t>
      </w:r>
      <w:r w:rsidRPr="00023F6E">
        <w:rPr>
          <w:rFonts w:eastAsiaTheme="minorEastAsia"/>
          <w:lang w:eastAsia="zh-CN"/>
        </w:rPr>
        <w:t>Idle Period</w:t>
      </w:r>
      <w:r>
        <w:rPr>
          <w:rFonts w:eastAsiaTheme="minorEastAsia"/>
          <w:lang w:eastAsia="zh-CN"/>
        </w:rPr>
        <w:t>.</w:t>
      </w:r>
      <w:r w:rsidRPr="00DF6478">
        <w:rPr>
          <w:rFonts w:eastAsiaTheme="minorEastAsia"/>
          <w:lang w:eastAsia="zh-CN"/>
        </w:rPr>
        <w:t xml:space="preserve"> </w:t>
      </w:r>
      <w:r>
        <w:rPr>
          <w:rFonts w:eastAsiaTheme="minorEastAsia"/>
          <w:lang w:eastAsia="zh-CN"/>
        </w:rPr>
        <w:t>The</w:t>
      </w:r>
      <w:r w:rsidRPr="00DF6478">
        <w:rPr>
          <w:rFonts w:eastAsiaTheme="minorEastAsia"/>
          <w:lang w:eastAsia="zh-CN"/>
        </w:rPr>
        <w:t xml:space="preserve"> Observation Slot </w:t>
      </w:r>
      <w:r>
        <w:rPr>
          <w:rFonts w:eastAsia="宋体"/>
          <w:szCs w:val="20"/>
          <w:lang w:eastAsia="zh-CN"/>
        </w:rPr>
        <w:t xml:space="preserve">shall have a duration of not less than 9 </w:t>
      </w:r>
      <w:proofErr w:type="spellStart"/>
      <w:r>
        <w:rPr>
          <w:rFonts w:eastAsia="宋体"/>
          <w:szCs w:val="20"/>
          <w:lang w:eastAsia="zh-CN"/>
        </w:rPr>
        <w:t>μs</w:t>
      </w:r>
      <w:proofErr w:type="spellEnd"/>
      <w:r>
        <w:rPr>
          <w:rFonts w:eastAsia="宋体"/>
          <w:szCs w:val="20"/>
          <w:lang w:eastAsia="zh-CN"/>
        </w:rPr>
        <w:t>.</w:t>
      </w:r>
      <w:r w:rsidRPr="0034401D">
        <w:rPr>
          <w:rFonts w:eastAsiaTheme="minorEastAsia"/>
          <w:lang w:eastAsia="zh-CN"/>
        </w:rPr>
        <w:t xml:space="preserve"> </w:t>
      </w:r>
      <w:r w:rsidRPr="00023F6E">
        <w:rPr>
          <w:rFonts w:eastAsiaTheme="minorEastAsia"/>
          <w:lang w:eastAsia="zh-CN"/>
        </w:rPr>
        <w:t xml:space="preserve">The Channel Occupancy Time shall not be greater than 95 % of the </w:t>
      </w:r>
      <w:r w:rsidR="00735AC4">
        <w:rPr>
          <w:rFonts w:eastAsiaTheme="minorEastAsia"/>
          <w:lang w:eastAsia="zh-CN"/>
        </w:rPr>
        <w:t>FFP</w:t>
      </w:r>
      <w:r>
        <w:rPr>
          <w:rFonts w:eastAsiaTheme="minorEastAsia"/>
          <w:lang w:eastAsia="zh-CN"/>
        </w:rPr>
        <w:t xml:space="preserve"> </w:t>
      </w:r>
      <w:r w:rsidRPr="00023F6E">
        <w:rPr>
          <w:rFonts w:eastAsiaTheme="minorEastAsia"/>
          <w:lang w:eastAsia="zh-CN"/>
        </w:rPr>
        <w:t>and shall be followed by an Idle Period until the start of the next FFP such that the Idle Period</w:t>
      </w:r>
      <w:r>
        <w:rPr>
          <w:rFonts w:eastAsiaTheme="minorEastAsia"/>
          <w:lang w:eastAsia="zh-CN"/>
        </w:rPr>
        <w:t xml:space="preserve"> </w:t>
      </w:r>
      <w:r w:rsidRPr="00023F6E">
        <w:rPr>
          <w:rFonts w:eastAsiaTheme="minorEastAsia"/>
          <w:lang w:eastAsia="zh-CN"/>
        </w:rPr>
        <w:t xml:space="preserve">is at least 5% of the Channel Occupancy Time, with a minimum of 100 </w:t>
      </w:r>
      <w:proofErr w:type="spellStart"/>
      <w:r w:rsidRPr="00023F6E">
        <w:rPr>
          <w:rFonts w:eastAsiaTheme="minorEastAsia"/>
          <w:lang w:eastAsia="zh-CN"/>
        </w:rPr>
        <w:t>μs</w:t>
      </w:r>
      <w:proofErr w:type="spellEnd"/>
      <w:r>
        <w:rPr>
          <w:rFonts w:eastAsiaTheme="minorEastAsia"/>
          <w:lang w:eastAsia="zh-CN"/>
        </w:rPr>
        <w:t xml:space="preserve">. </w:t>
      </w:r>
    </w:p>
    <w:p w14:paraId="243E73CE" w14:textId="77777777" w:rsidR="002235E2" w:rsidRDefault="002235E2" w:rsidP="002235E2">
      <w:pPr>
        <w:pStyle w:val="a0"/>
        <w:jc w:val="center"/>
      </w:pPr>
      <w:r>
        <w:object w:dxaOrig="7831" w:dyaOrig="1570" w14:anchorId="3167FBFE">
          <v:shape id="_x0000_i1027" type="#_x0000_t75" style="width:309.5pt;height:65pt" o:ole="">
            <v:imagedata r:id="rId18" o:title=""/>
          </v:shape>
          <o:OLEObject Type="Embed" ProgID="Visio.Drawing.15" ShapeID="_x0000_i1027" DrawAspect="Content" ObjectID="_1729357774" r:id="rId19"/>
        </w:object>
      </w:r>
    </w:p>
    <w:p w14:paraId="0AED7B2F" w14:textId="1E5A7075" w:rsidR="002235E2" w:rsidRPr="00A97F28" w:rsidRDefault="002235E2" w:rsidP="002235E2">
      <w:pPr>
        <w:pStyle w:val="a6"/>
        <w:jc w:val="center"/>
        <w:rPr>
          <w:rFonts w:eastAsiaTheme="minorEastAsia"/>
          <w:b w:val="0"/>
          <w:szCs w:val="24"/>
          <w:lang w:eastAsia="zh-CN"/>
        </w:rPr>
      </w:pPr>
      <w:bookmarkStart w:id="70" w:name="_Ref111209610"/>
      <w:r w:rsidRPr="00CC657B">
        <w:rPr>
          <w:rFonts w:eastAsiaTheme="minorEastAsia"/>
          <w:b w:val="0"/>
          <w:szCs w:val="24"/>
          <w:lang w:eastAsia="zh-CN"/>
        </w:rPr>
        <w:t>Figure</w:t>
      </w:r>
      <w:r w:rsidR="00611A9D">
        <w:t xml:space="preserve"> </w:t>
      </w:r>
      <w:r w:rsidR="00CD16F2">
        <w:fldChar w:fldCharType="begin"/>
      </w:r>
      <w:r w:rsidR="00CD16F2">
        <w:instrText xml:space="preserve"> SEQ Figure \* ARABIC </w:instrText>
      </w:r>
      <w:r w:rsidR="00CD16F2">
        <w:fldChar w:fldCharType="separate"/>
      </w:r>
      <w:r w:rsidR="002511D0">
        <w:rPr>
          <w:noProof/>
        </w:rPr>
        <w:t>8</w:t>
      </w:r>
      <w:r w:rsidR="00CD16F2">
        <w:rPr>
          <w:noProof/>
        </w:rPr>
        <w:fldChar w:fldCharType="end"/>
      </w:r>
      <w:bookmarkEnd w:id="70"/>
      <w:r w:rsidRPr="00CC657B">
        <w:rPr>
          <w:rFonts w:eastAsiaTheme="minorEastAsia"/>
          <w:b w:val="0"/>
          <w:szCs w:val="24"/>
          <w:lang w:eastAsia="zh-CN"/>
        </w:rPr>
        <w:t xml:space="preserve"> </w:t>
      </w:r>
      <w:r>
        <w:rPr>
          <w:rFonts w:eastAsiaTheme="minorEastAsia"/>
          <w:b w:val="0"/>
          <w:szCs w:val="24"/>
          <w:lang w:eastAsia="zh-CN"/>
        </w:rPr>
        <w:t>FBE</w:t>
      </w:r>
      <w:r w:rsidR="008047A3">
        <w:rPr>
          <w:rFonts w:eastAsiaTheme="minorEastAsia"/>
          <w:b w:val="0"/>
          <w:szCs w:val="24"/>
          <w:lang w:eastAsia="zh-CN"/>
        </w:rPr>
        <w:t xml:space="preserve"> frame structure</w:t>
      </w:r>
    </w:p>
    <w:p w14:paraId="2A1C3B40" w14:textId="10D9818B" w:rsidR="00025F95" w:rsidRDefault="008047A3" w:rsidP="002235E2">
      <w:pPr>
        <w:pStyle w:val="a0"/>
        <w:rPr>
          <w:rFonts w:eastAsiaTheme="minorEastAsia"/>
          <w:lang w:eastAsia="zh-CN"/>
        </w:rPr>
      </w:pPr>
      <w:r>
        <w:rPr>
          <w:rFonts w:eastAsiaTheme="minorEastAsia"/>
          <w:lang w:eastAsia="zh-CN"/>
        </w:rPr>
        <w:t xml:space="preserve">Support of FBE based operation by SL UE requires much less design and specification efforts than LBE, thanks to the basic frame structure design of SL. </w:t>
      </w:r>
      <w:r w:rsidR="00735AC4">
        <w:rPr>
          <w:rFonts w:eastAsiaTheme="minorEastAsia"/>
          <w:lang w:eastAsia="zh-CN"/>
        </w:rPr>
        <w:t xml:space="preserve">For the SL operation based on FFP, </w:t>
      </w:r>
      <w:r w:rsidR="005541B3">
        <w:rPr>
          <w:rFonts w:eastAsiaTheme="minorEastAsia"/>
          <w:lang w:eastAsia="zh-CN"/>
        </w:rPr>
        <w:t>the SL t</w:t>
      </w:r>
      <w:r w:rsidR="002235E2">
        <w:rPr>
          <w:rFonts w:eastAsiaTheme="minorEastAsia"/>
          <w:lang w:eastAsia="zh-CN"/>
        </w:rPr>
        <w:t xml:space="preserve">ransmission should start from the beginning of </w:t>
      </w:r>
      <w:proofErr w:type="gramStart"/>
      <w:r w:rsidR="002235E2">
        <w:rPr>
          <w:rFonts w:eastAsiaTheme="minorEastAsia"/>
          <w:lang w:eastAsia="zh-CN"/>
        </w:rPr>
        <w:t>a</w:t>
      </w:r>
      <w:proofErr w:type="gramEnd"/>
      <w:r w:rsidR="002235E2">
        <w:rPr>
          <w:rFonts w:eastAsiaTheme="minorEastAsia"/>
          <w:lang w:eastAsia="zh-CN"/>
        </w:rPr>
        <w:t xml:space="preserve"> FFP</w:t>
      </w:r>
      <w:r w:rsidR="00025F95">
        <w:rPr>
          <w:rFonts w:eastAsiaTheme="minorEastAsia"/>
          <w:lang w:eastAsia="zh-CN"/>
        </w:rPr>
        <w:t>, and</w:t>
      </w:r>
      <w:r w:rsidR="00DF6941">
        <w:rPr>
          <w:rFonts w:eastAsiaTheme="minorEastAsia"/>
          <w:lang w:eastAsia="zh-CN"/>
        </w:rPr>
        <w:t xml:space="preserve"> </w:t>
      </w:r>
      <w:r w:rsidR="00025F95">
        <w:rPr>
          <w:rFonts w:eastAsiaTheme="minorEastAsia"/>
          <w:lang w:eastAsia="zh-CN"/>
        </w:rPr>
        <w:t>SL transmission is not permitted</w:t>
      </w:r>
      <w:r w:rsidR="00DF6941" w:rsidRPr="00DF6941">
        <w:rPr>
          <w:rFonts w:eastAsiaTheme="minorEastAsia"/>
          <w:lang w:eastAsia="zh-CN"/>
        </w:rPr>
        <w:t xml:space="preserve"> </w:t>
      </w:r>
      <w:r w:rsidR="00DF6941">
        <w:rPr>
          <w:rFonts w:eastAsiaTheme="minorEastAsia"/>
          <w:lang w:eastAsia="zh-CN"/>
        </w:rPr>
        <w:t>in the end of a FFP</w:t>
      </w:r>
      <w:r w:rsidR="00025F95">
        <w:rPr>
          <w:rFonts w:eastAsiaTheme="minorEastAsia"/>
          <w:lang w:eastAsia="zh-CN"/>
        </w:rPr>
        <w:t xml:space="preserve">. To follow such restriction, it can be assumed that the FFP is aligned with SL slot, i.e., assuming 1ms FFP length and 1ms SL slot length, thus all the PSCCH/PSSCH transmissions will start from the beginning of FFP, and gap symbol of a slot can meet the 5% idle period requirement. </w:t>
      </w:r>
      <w:r w:rsidR="007840D8">
        <w:rPr>
          <w:rFonts w:eastAsiaTheme="minorEastAsia"/>
          <w:lang w:eastAsia="zh-CN"/>
        </w:rPr>
        <w:t xml:space="preserve">By this way the existing SL structure can be directly reused without changes. </w:t>
      </w:r>
      <w:r w:rsidR="007840D8">
        <w:rPr>
          <w:rFonts w:eastAsiaTheme="minorEastAsia"/>
          <w:lang w:eastAsia="zh-CN"/>
        </w:rPr>
        <w:lastRenderedPageBreak/>
        <w:t>Moreover, the existing mode-2 resource allocation procedure can also be easily</w:t>
      </w:r>
      <w:r w:rsidR="007840D8" w:rsidDel="00D03817">
        <w:rPr>
          <w:rFonts w:eastAsiaTheme="minorEastAsia"/>
          <w:lang w:eastAsia="zh-CN"/>
        </w:rPr>
        <w:t xml:space="preserve"> </w:t>
      </w:r>
      <w:r w:rsidR="007840D8">
        <w:rPr>
          <w:rFonts w:eastAsiaTheme="minorEastAsia"/>
          <w:lang w:eastAsia="zh-CN"/>
        </w:rPr>
        <w:t xml:space="preserve">reused with a one-shot CCA during the gap symbol for channel access. </w:t>
      </w:r>
    </w:p>
    <w:p w14:paraId="32C7B872" w14:textId="1E90D70A" w:rsidR="008047A3" w:rsidRDefault="008047A3" w:rsidP="008047A3">
      <w:pPr>
        <w:pStyle w:val="a6"/>
        <w:rPr>
          <w:rFonts w:ascii="Times" w:eastAsiaTheme="minorEastAsia" w:hAnsi="Times"/>
          <w:bCs w:val="0"/>
          <w:szCs w:val="24"/>
          <w:lang w:eastAsia="zh-CN"/>
        </w:rPr>
      </w:pPr>
      <w:bookmarkStart w:id="71" w:name="_Ref111217767"/>
      <w:r w:rsidRPr="00ED182A">
        <w:rPr>
          <w:rFonts w:ascii="Times" w:eastAsiaTheme="minorEastAsia" w:hAnsi="Times"/>
          <w:bCs w:val="0"/>
          <w:szCs w:val="24"/>
          <w:lang w:eastAsia="zh-CN"/>
        </w:rPr>
        <w:t xml:space="preserve">Observation </w:t>
      </w:r>
      <w:r w:rsidRPr="00ED182A">
        <w:rPr>
          <w:rFonts w:ascii="Times" w:eastAsiaTheme="minorEastAsia" w:hAnsi="Times"/>
          <w:bCs w:val="0"/>
          <w:szCs w:val="24"/>
          <w:lang w:eastAsia="zh-CN"/>
        </w:rPr>
        <w:fldChar w:fldCharType="begin"/>
      </w:r>
      <w:r w:rsidRPr="00ED182A">
        <w:rPr>
          <w:rFonts w:ascii="Times" w:eastAsiaTheme="minorEastAsia" w:hAnsi="Times"/>
          <w:bCs w:val="0"/>
          <w:szCs w:val="24"/>
          <w:lang w:eastAsia="zh-CN"/>
        </w:rPr>
        <w:instrText xml:space="preserve"> SEQ Observation \* ARABIC </w:instrText>
      </w:r>
      <w:r w:rsidRPr="00ED182A">
        <w:rPr>
          <w:rFonts w:ascii="Times" w:eastAsiaTheme="minorEastAsia" w:hAnsi="Times"/>
          <w:bCs w:val="0"/>
          <w:szCs w:val="24"/>
          <w:lang w:eastAsia="zh-CN"/>
        </w:rPr>
        <w:fldChar w:fldCharType="separate"/>
      </w:r>
      <w:r w:rsidR="002511D0">
        <w:rPr>
          <w:rFonts w:ascii="Times" w:eastAsiaTheme="minorEastAsia" w:hAnsi="Times"/>
          <w:bCs w:val="0"/>
          <w:noProof/>
          <w:szCs w:val="24"/>
          <w:lang w:eastAsia="zh-CN"/>
        </w:rPr>
        <w:t>5</w:t>
      </w:r>
      <w:r w:rsidRPr="00ED182A">
        <w:rPr>
          <w:rFonts w:ascii="Times" w:eastAsiaTheme="minorEastAsia" w:hAnsi="Times"/>
          <w:bCs w:val="0"/>
          <w:szCs w:val="24"/>
          <w:lang w:eastAsia="zh-CN"/>
        </w:rPr>
        <w:fldChar w:fldCharType="end"/>
      </w:r>
      <w:r w:rsidRPr="00ED182A">
        <w:rPr>
          <w:rFonts w:ascii="Times" w:eastAsiaTheme="minorEastAsia" w:hAnsi="Times"/>
          <w:bCs w:val="0"/>
          <w:szCs w:val="24"/>
          <w:lang w:eastAsia="zh-CN"/>
        </w:rPr>
        <w:t xml:space="preserve">: </w:t>
      </w:r>
      <w:r>
        <w:rPr>
          <w:rFonts w:eastAsiaTheme="minorEastAsia"/>
          <w:lang w:eastAsia="zh-CN"/>
        </w:rPr>
        <w:t>Support of FBE requires much less design and specification efforts than LBE, Rel-16 SL PHY structure/procedure and resource allocation mechanism can be maximumly reused</w:t>
      </w:r>
      <w:r w:rsidRPr="00266BFB">
        <w:rPr>
          <w:rFonts w:ascii="Times" w:eastAsiaTheme="minorEastAsia" w:hAnsi="Times"/>
          <w:bCs w:val="0"/>
          <w:szCs w:val="24"/>
          <w:lang w:eastAsia="zh-CN"/>
        </w:rPr>
        <w:t>.</w:t>
      </w:r>
      <w:bookmarkEnd w:id="71"/>
    </w:p>
    <w:p w14:paraId="13648981" w14:textId="5248EF06" w:rsidR="008047A3" w:rsidRDefault="008047A3" w:rsidP="008047A3">
      <w:pPr>
        <w:pStyle w:val="a6"/>
        <w:rPr>
          <w:rFonts w:eastAsiaTheme="minorEastAsia"/>
          <w:lang w:eastAsia="zh-CN"/>
        </w:rPr>
      </w:pPr>
      <w:bookmarkStart w:id="72" w:name="_Ref111217549"/>
      <w:r w:rsidRPr="00ED182A">
        <w:t xml:space="preserve">Proposal </w:t>
      </w:r>
      <w:r w:rsidR="00CD16F2">
        <w:fldChar w:fldCharType="begin"/>
      </w:r>
      <w:r w:rsidR="00CD16F2">
        <w:instrText xml:space="preserve"> SEQ Proposal \* ARABIC </w:instrText>
      </w:r>
      <w:r w:rsidR="00CD16F2">
        <w:fldChar w:fldCharType="separate"/>
      </w:r>
      <w:r w:rsidR="002511D0">
        <w:rPr>
          <w:noProof/>
        </w:rPr>
        <w:t>41</w:t>
      </w:r>
      <w:r w:rsidR="00CD16F2">
        <w:rPr>
          <w:noProof/>
        </w:rPr>
        <w:fldChar w:fldCharType="end"/>
      </w:r>
      <w:r w:rsidRPr="00ED182A">
        <w:rPr>
          <w:rFonts w:eastAsiaTheme="minorEastAsia"/>
          <w:lang w:eastAsia="zh-CN"/>
        </w:rPr>
        <w:t xml:space="preserve">: </w:t>
      </w:r>
      <w:r>
        <w:rPr>
          <w:rFonts w:eastAsiaTheme="minorEastAsia"/>
          <w:lang w:eastAsia="zh-CN"/>
        </w:rPr>
        <w:t>For FBE based SL operation, the FFP can be aligned with SL slot.</w:t>
      </w:r>
      <w:bookmarkEnd w:id="72"/>
      <w:r>
        <w:rPr>
          <w:rFonts w:eastAsiaTheme="minorEastAsia"/>
          <w:lang w:eastAsia="zh-CN"/>
        </w:rPr>
        <w:t xml:space="preserve"> </w:t>
      </w:r>
    </w:p>
    <w:p w14:paraId="5BB71597" w14:textId="0EBAD4C5" w:rsidR="008047A3" w:rsidRDefault="008047A3" w:rsidP="008047A3">
      <w:pPr>
        <w:pStyle w:val="a0"/>
        <w:rPr>
          <w:rFonts w:eastAsiaTheme="minorEastAsia"/>
          <w:lang w:eastAsia="zh-CN"/>
        </w:rPr>
      </w:pPr>
      <w:r>
        <w:rPr>
          <w:rFonts w:eastAsiaTheme="minorEastAsia"/>
          <w:lang w:eastAsia="zh-CN"/>
        </w:rPr>
        <w:t>The comparison between FBE and LBE is simulated, assuming that only one of the FBE and LBE operation is used by SL UE (in mode 2</w:t>
      </w:r>
      <w:r w:rsidR="00001D4A">
        <w:rPr>
          <w:rFonts w:eastAsiaTheme="minorEastAsia"/>
          <w:lang w:eastAsia="zh-CN"/>
        </w:rPr>
        <w:t xml:space="preserve"> with single slot resource allocation</w:t>
      </w:r>
      <w:r>
        <w:rPr>
          <w:rFonts w:eastAsiaTheme="minorEastAsia"/>
          <w:lang w:eastAsia="zh-CN"/>
        </w:rPr>
        <w:t>)</w:t>
      </w:r>
      <w:r w:rsidR="00001D4A">
        <w:rPr>
          <w:rFonts w:eastAsiaTheme="minorEastAsia"/>
          <w:lang w:eastAsia="zh-CN"/>
        </w:rPr>
        <w:t xml:space="preserve">. Noted that </w:t>
      </w:r>
      <w:r>
        <w:rPr>
          <w:rFonts w:eastAsiaTheme="minorEastAsia"/>
          <w:lang w:eastAsia="zh-CN"/>
        </w:rPr>
        <w:t>other system</w:t>
      </w:r>
      <w:r w:rsidR="00001D4A">
        <w:rPr>
          <w:rFonts w:eastAsiaTheme="minorEastAsia"/>
          <w:lang w:eastAsia="zh-CN"/>
        </w:rPr>
        <w:t xml:space="preserve"> (i.e., </w:t>
      </w:r>
      <w:proofErr w:type="spellStart"/>
      <w:r w:rsidR="00001D4A">
        <w:rPr>
          <w:rFonts w:eastAsiaTheme="minorEastAsia"/>
          <w:lang w:eastAsia="zh-CN"/>
        </w:rPr>
        <w:t>WiFi</w:t>
      </w:r>
      <w:proofErr w:type="spellEnd"/>
      <w:r w:rsidR="00001D4A">
        <w:rPr>
          <w:rFonts w:eastAsiaTheme="minorEastAsia"/>
          <w:lang w:eastAsia="zh-CN"/>
        </w:rPr>
        <w:t>)</w:t>
      </w:r>
      <w:r>
        <w:rPr>
          <w:rFonts w:eastAsiaTheme="minorEastAsia"/>
          <w:lang w:eastAsia="zh-CN"/>
        </w:rPr>
        <w:t xml:space="preserve"> is present in</w:t>
      </w:r>
      <w:r w:rsidR="00001D4A">
        <w:rPr>
          <w:rFonts w:eastAsiaTheme="minorEastAsia"/>
          <w:lang w:eastAsia="zh-CN"/>
        </w:rPr>
        <w:t xml:space="preserve"> both cases in</w:t>
      </w:r>
      <w:r>
        <w:rPr>
          <w:rFonts w:eastAsiaTheme="minorEastAsia"/>
          <w:lang w:eastAsia="zh-CN"/>
        </w:rPr>
        <w:t xml:space="preserve"> the </w:t>
      </w:r>
      <w:r w:rsidR="00001D4A">
        <w:rPr>
          <w:rFonts w:eastAsiaTheme="minorEastAsia"/>
          <w:lang w:eastAsia="zh-CN"/>
        </w:rPr>
        <w:t>simulation</w:t>
      </w:r>
      <w:r>
        <w:rPr>
          <w:rFonts w:eastAsiaTheme="minorEastAsia"/>
          <w:lang w:eastAsia="zh-CN"/>
        </w:rPr>
        <w:t>. F</w:t>
      </w:r>
      <w:r w:rsidRPr="001D74A4">
        <w:rPr>
          <w:rFonts w:eastAsiaTheme="minorEastAsia"/>
          <w:lang w:eastAsia="zh-CN"/>
        </w:rPr>
        <w:t xml:space="preserve">rom </w:t>
      </w:r>
      <w:r w:rsidR="00001D4A">
        <w:rPr>
          <w:rFonts w:eastAsiaTheme="minorEastAsia"/>
          <w:lang w:eastAsia="zh-CN"/>
        </w:rPr>
        <w:t>the</w:t>
      </w:r>
      <w:r w:rsidRPr="001D74A4">
        <w:rPr>
          <w:rFonts w:eastAsiaTheme="minorEastAsia"/>
          <w:lang w:eastAsia="zh-CN"/>
        </w:rPr>
        <w:t xml:space="preserve"> simulation </w:t>
      </w:r>
      <w:r>
        <w:rPr>
          <w:rFonts w:eastAsiaTheme="minorEastAsia"/>
          <w:lang w:eastAsia="zh-CN"/>
        </w:rPr>
        <w:t>result</w:t>
      </w:r>
      <w:r w:rsidR="00001D4A">
        <w:rPr>
          <w:rFonts w:eastAsiaTheme="minorEastAsia"/>
          <w:lang w:eastAsia="zh-CN"/>
        </w:rPr>
        <w:t>s</w:t>
      </w:r>
      <w:r w:rsidRPr="000903A3">
        <w:rPr>
          <w:rFonts w:eastAsiaTheme="minorEastAsia"/>
          <w:lang w:eastAsia="zh-CN"/>
        </w:rPr>
        <w:t xml:space="preserve"> </w:t>
      </w:r>
      <w:r w:rsidRPr="001D74A4">
        <w:rPr>
          <w:rFonts w:eastAsiaTheme="minorEastAsia"/>
          <w:lang w:eastAsia="zh-CN"/>
        </w:rPr>
        <w:t>in</w:t>
      </w:r>
      <w:r w:rsidR="00BF491D">
        <w:rPr>
          <w:rFonts w:eastAsiaTheme="minorEastAsia"/>
          <w:lang w:eastAsia="zh-CN"/>
        </w:rPr>
        <w:t xml:space="preserve"> </w:t>
      </w:r>
      <w:r w:rsidR="00BF491D">
        <w:rPr>
          <w:rFonts w:eastAsiaTheme="minorEastAsia"/>
          <w:lang w:eastAsia="zh-CN"/>
        </w:rPr>
        <w:fldChar w:fldCharType="begin"/>
      </w:r>
      <w:r w:rsidR="00BF491D">
        <w:rPr>
          <w:rFonts w:eastAsiaTheme="minorEastAsia"/>
          <w:lang w:eastAsia="zh-CN"/>
        </w:rPr>
        <w:instrText xml:space="preserve"> REF _Ref111218927 \h </w:instrText>
      </w:r>
      <w:r w:rsidR="00BF491D">
        <w:rPr>
          <w:rFonts w:eastAsiaTheme="minorEastAsia"/>
          <w:lang w:eastAsia="zh-CN"/>
        </w:rPr>
      </w:r>
      <w:r w:rsidR="00BF491D">
        <w:rPr>
          <w:rFonts w:eastAsiaTheme="minorEastAsia"/>
          <w:lang w:eastAsia="zh-CN"/>
        </w:rPr>
        <w:fldChar w:fldCharType="separate"/>
      </w:r>
      <w:r w:rsidR="002511D0">
        <w:t xml:space="preserve">Figure </w:t>
      </w:r>
      <w:r w:rsidR="002511D0">
        <w:rPr>
          <w:noProof/>
        </w:rPr>
        <w:t>9</w:t>
      </w:r>
      <w:r w:rsidR="00BF491D">
        <w:rPr>
          <w:rFonts w:eastAsiaTheme="minorEastAsia"/>
          <w:lang w:eastAsia="zh-CN"/>
        </w:rPr>
        <w:fldChar w:fldCharType="end"/>
      </w:r>
      <w:r w:rsidRPr="001D74A4">
        <w:rPr>
          <w:rFonts w:eastAsiaTheme="minorEastAsia"/>
          <w:lang w:eastAsia="zh-CN"/>
        </w:rPr>
        <w:t xml:space="preserve">, </w:t>
      </w:r>
      <w:r>
        <w:rPr>
          <w:rFonts w:eastAsiaTheme="minorEastAsia"/>
          <w:lang w:eastAsia="zh-CN"/>
        </w:rPr>
        <w:t>it can be observed that</w:t>
      </w:r>
      <w:r w:rsidRPr="001D74A4">
        <w:rPr>
          <w:rFonts w:eastAsiaTheme="minorEastAsia"/>
          <w:lang w:eastAsia="zh-CN"/>
        </w:rPr>
        <w:t xml:space="preserve"> FBE has a 16% improvement in throughput compared to LBE.</w:t>
      </w:r>
    </w:p>
    <w:p w14:paraId="19C42789" w14:textId="1923F799" w:rsidR="008047A3" w:rsidRDefault="007F02F3" w:rsidP="008047A3">
      <w:pPr>
        <w:keepNext/>
        <w:jc w:val="center"/>
      </w:pPr>
      <w:r w:rsidRPr="007F02F3">
        <w:rPr>
          <w:noProof/>
        </w:rPr>
        <w:t xml:space="preserve"> </w:t>
      </w:r>
      <w:r>
        <w:rPr>
          <w:noProof/>
        </w:rPr>
        <w:drawing>
          <wp:inline distT="0" distB="0" distL="0" distR="0" wp14:anchorId="6357A3D2" wp14:editId="7FEA6CFF">
            <wp:extent cx="4575810" cy="2741295"/>
            <wp:effectExtent l="0" t="0" r="15240" b="1905"/>
            <wp:docPr id="10" name="图表 10">
              <a:extLst xmlns:a="http://schemas.openxmlformats.org/drawingml/2006/main">
                <a:ext uri="{FF2B5EF4-FFF2-40B4-BE49-F238E27FC236}">
                  <a16:creationId xmlns:a16="http://schemas.microsoft.com/office/drawing/2014/main" id="{BC442331-D294-740E-4AE6-9C4BD6F939E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152D78E8" w14:textId="30813D91" w:rsidR="008047A3" w:rsidRDefault="008047A3" w:rsidP="008047A3">
      <w:pPr>
        <w:pStyle w:val="a6"/>
        <w:jc w:val="center"/>
      </w:pPr>
      <w:bookmarkStart w:id="73" w:name="_Ref111218927"/>
      <w:r>
        <w:t xml:space="preserve">Figure </w:t>
      </w:r>
      <w:r w:rsidR="00CD16F2">
        <w:fldChar w:fldCharType="begin"/>
      </w:r>
      <w:r w:rsidR="00CD16F2">
        <w:instrText xml:space="preserve"> SEQ Figure \* ARABIC </w:instrText>
      </w:r>
      <w:r w:rsidR="00CD16F2">
        <w:fldChar w:fldCharType="separate"/>
      </w:r>
      <w:r w:rsidR="002511D0">
        <w:rPr>
          <w:noProof/>
        </w:rPr>
        <w:t>9</w:t>
      </w:r>
      <w:r w:rsidR="00CD16F2">
        <w:rPr>
          <w:noProof/>
        </w:rPr>
        <w:fldChar w:fldCharType="end"/>
      </w:r>
      <w:bookmarkEnd w:id="73"/>
      <w:r>
        <w:t xml:space="preserve"> </w:t>
      </w:r>
      <w:r w:rsidRPr="001317C0">
        <w:t>System</w:t>
      </w:r>
      <w:r>
        <w:t xml:space="preserve"> level</w:t>
      </w:r>
      <w:r w:rsidRPr="001317C0">
        <w:t xml:space="preserve"> performance</w:t>
      </w:r>
      <w:r>
        <w:t xml:space="preserve"> comparison between</w:t>
      </w:r>
      <w:r w:rsidRPr="001317C0">
        <w:t xml:space="preserve"> </w:t>
      </w:r>
      <w:r>
        <w:t>FBE and LBE</w:t>
      </w:r>
    </w:p>
    <w:p w14:paraId="0391C8E9" w14:textId="42532F67" w:rsidR="008047A3" w:rsidRDefault="008047A3" w:rsidP="008047A3">
      <w:pPr>
        <w:pStyle w:val="a6"/>
        <w:rPr>
          <w:rFonts w:ascii="Times" w:eastAsiaTheme="minorEastAsia" w:hAnsi="Times"/>
          <w:bCs w:val="0"/>
          <w:szCs w:val="24"/>
          <w:lang w:eastAsia="zh-CN"/>
        </w:rPr>
      </w:pPr>
      <w:bookmarkStart w:id="74" w:name="_Ref111217777"/>
      <w:r w:rsidRPr="00ED182A">
        <w:rPr>
          <w:rFonts w:ascii="Times" w:eastAsiaTheme="minorEastAsia" w:hAnsi="Times"/>
          <w:bCs w:val="0"/>
          <w:szCs w:val="24"/>
          <w:lang w:eastAsia="zh-CN"/>
        </w:rPr>
        <w:t xml:space="preserve">Observation </w:t>
      </w:r>
      <w:r w:rsidRPr="00ED182A">
        <w:rPr>
          <w:rFonts w:ascii="Times" w:eastAsiaTheme="minorEastAsia" w:hAnsi="Times"/>
          <w:bCs w:val="0"/>
          <w:szCs w:val="24"/>
          <w:lang w:eastAsia="zh-CN"/>
        </w:rPr>
        <w:fldChar w:fldCharType="begin"/>
      </w:r>
      <w:r w:rsidRPr="00ED182A">
        <w:rPr>
          <w:rFonts w:ascii="Times" w:eastAsiaTheme="minorEastAsia" w:hAnsi="Times"/>
          <w:bCs w:val="0"/>
          <w:szCs w:val="24"/>
          <w:lang w:eastAsia="zh-CN"/>
        </w:rPr>
        <w:instrText xml:space="preserve"> SEQ Observation \* ARABIC </w:instrText>
      </w:r>
      <w:r w:rsidRPr="00ED182A">
        <w:rPr>
          <w:rFonts w:ascii="Times" w:eastAsiaTheme="minorEastAsia" w:hAnsi="Times"/>
          <w:bCs w:val="0"/>
          <w:szCs w:val="24"/>
          <w:lang w:eastAsia="zh-CN"/>
        </w:rPr>
        <w:fldChar w:fldCharType="separate"/>
      </w:r>
      <w:r w:rsidR="002511D0">
        <w:rPr>
          <w:rFonts w:ascii="Times" w:eastAsiaTheme="minorEastAsia" w:hAnsi="Times"/>
          <w:bCs w:val="0"/>
          <w:noProof/>
          <w:szCs w:val="24"/>
          <w:lang w:eastAsia="zh-CN"/>
        </w:rPr>
        <w:t>6</w:t>
      </w:r>
      <w:r w:rsidRPr="00ED182A">
        <w:rPr>
          <w:rFonts w:ascii="Times" w:eastAsiaTheme="minorEastAsia" w:hAnsi="Times"/>
          <w:bCs w:val="0"/>
          <w:szCs w:val="24"/>
          <w:lang w:eastAsia="zh-CN"/>
        </w:rPr>
        <w:fldChar w:fldCharType="end"/>
      </w:r>
      <w:r w:rsidRPr="00ED182A">
        <w:rPr>
          <w:rFonts w:ascii="Times" w:eastAsiaTheme="minorEastAsia" w:hAnsi="Times"/>
          <w:bCs w:val="0"/>
          <w:szCs w:val="24"/>
          <w:lang w:eastAsia="zh-CN"/>
        </w:rPr>
        <w:t xml:space="preserve">: </w:t>
      </w:r>
      <w:r w:rsidR="008D16EC" w:rsidRPr="008D16EC">
        <w:rPr>
          <w:rFonts w:ascii="Times" w:eastAsiaTheme="minorEastAsia" w:hAnsi="Times"/>
          <w:bCs w:val="0"/>
          <w:szCs w:val="24"/>
          <w:lang w:eastAsia="zh-CN"/>
        </w:rPr>
        <w:t xml:space="preserve">FBE-based operation improves UPT by 10%, 18%, and 8%, respectively, compared to LBE-based operation for different BO load </w:t>
      </w:r>
      <w:proofErr w:type="gramStart"/>
      <w:r w:rsidR="008D16EC" w:rsidRPr="008D16EC">
        <w:rPr>
          <w:rFonts w:ascii="Times" w:eastAsiaTheme="minorEastAsia" w:hAnsi="Times"/>
          <w:bCs w:val="0"/>
          <w:szCs w:val="24"/>
          <w:lang w:eastAsia="zh-CN"/>
        </w:rPr>
        <w:t>cases</w:t>
      </w:r>
      <w:r w:rsidR="008D16EC" w:rsidRPr="008D16EC" w:rsidDel="008D16EC">
        <w:rPr>
          <w:rFonts w:ascii="Times" w:eastAsiaTheme="minorEastAsia" w:hAnsi="Times"/>
          <w:bCs w:val="0"/>
          <w:szCs w:val="24"/>
          <w:lang w:eastAsia="zh-CN"/>
        </w:rPr>
        <w:t xml:space="preserve"> </w:t>
      </w:r>
      <w:r>
        <w:rPr>
          <w:rFonts w:eastAsiaTheme="minorEastAsia"/>
          <w:lang w:eastAsia="zh-CN"/>
        </w:rPr>
        <w:t>,</w:t>
      </w:r>
      <w:proofErr w:type="gramEnd"/>
      <w:r>
        <w:rPr>
          <w:rFonts w:eastAsiaTheme="minorEastAsia"/>
          <w:lang w:eastAsia="zh-CN"/>
        </w:rPr>
        <w:t xml:space="preserve"> assuming </w:t>
      </w:r>
      <w:r w:rsidR="00330F41">
        <w:rPr>
          <w:rFonts w:eastAsiaTheme="minorEastAsia"/>
          <w:lang w:eastAsia="zh-CN"/>
        </w:rPr>
        <w:t>mode 2 with single slot resource allocation</w:t>
      </w:r>
      <w:r>
        <w:rPr>
          <w:rFonts w:eastAsiaTheme="minorEastAsia"/>
          <w:lang w:eastAsia="zh-CN"/>
        </w:rPr>
        <w:t xml:space="preserve"> and </w:t>
      </w:r>
      <w:proofErr w:type="spellStart"/>
      <w:r w:rsidR="00330F41">
        <w:rPr>
          <w:rFonts w:eastAsiaTheme="minorEastAsia"/>
          <w:lang w:eastAsia="zh-CN"/>
        </w:rPr>
        <w:t>WiFi</w:t>
      </w:r>
      <w:proofErr w:type="spellEnd"/>
      <w:r>
        <w:rPr>
          <w:rFonts w:eastAsiaTheme="minorEastAsia"/>
          <w:lang w:eastAsia="zh-CN"/>
        </w:rPr>
        <w:t xml:space="preserve"> is present</w:t>
      </w:r>
      <w:r w:rsidRPr="00266BFB">
        <w:rPr>
          <w:rFonts w:ascii="Times" w:eastAsiaTheme="minorEastAsia" w:hAnsi="Times"/>
          <w:bCs w:val="0"/>
          <w:szCs w:val="24"/>
          <w:lang w:eastAsia="zh-CN"/>
        </w:rPr>
        <w:t>.</w:t>
      </w:r>
      <w:bookmarkEnd w:id="74"/>
    </w:p>
    <w:p w14:paraId="3C70144E" w14:textId="5C9CCAF2" w:rsidR="008047A3" w:rsidRPr="008047A3" w:rsidRDefault="008047A3" w:rsidP="008047A3">
      <w:pPr>
        <w:pStyle w:val="a6"/>
        <w:rPr>
          <w:rFonts w:eastAsiaTheme="minorEastAsia"/>
          <w:lang w:eastAsia="zh-CN"/>
        </w:rPr>
      </w:pPr>
      <w:bookmarkStart w:id="75" w:name="_Ref111217550"/>
      <w:r w:rsidRPr="00ED182A">
        <w:t xml:space="preserve">Proposal </w:t>
      </w:r>
      <w:r w:rsidR="00CD16F2">
        <w:fldChar w:fldCharType="begin"/>
      </w:r>
      <w:r w:rsidR="00CD16F2">
        <w:instrText xml:space="preserve"> SEQ Proposal \* ARABIC </w:instrText>
      </w:r>
      <w:r w:rsidR="00CD16F2">
        <w:fldChar w:fldCharType="separate"/>
      </w:r>
      <w:r w:rsidR="002511D0">
        <w:rPr>
          <w:noProof/>
        </w:rPr>
        <w:t>42</w:t>
      </w:r>
      <w:r w:rsidR="00CD16F2">
        <w:rPr>
          <w:noProof/>
        </w:rPr>
        <w:fldChar w:fldCharType="end"/>
      </w:r>
      <w:r w:rsidRPr="00ED182A">
        <w:rPr>
          <w:rFonts w:eastAsiaTheme="minorEastAsia"/>
          <w:lang w:eastAsia="zh-CN"/>
        </w:rPr>
        <w:t xml:space="preserve">: Support </w:t>
      </w:r>
      <w:r>
        <w:rPr>
          <w:rFonts w:eastAsiaTheme="minorEastAsia"/>
          <w:lang w:eastAsia="zh-CN"/>
        </w:rPr>
        <w:t>FBE</w:t>
      </w:r>
      <w:r w:rsidRPr="00ED182A">
        <w:rPr>
          <w:rFonts w:eastAsiaTheme="minorEastAsia"/>
          <w:lang w:eastAsia="zh-CN"/>
        </w:rPr>
        <w:t xml:space="preserve"> based operation</w:t>
      </w:r>
      <w:r>
        <w:rPr>
          <w:rFonts w:eastAsiaTheme="minorEastAsia"/>
          <w:lang w:eastAsia="zh-CN"/>
        </w:rPr>
        <w:t>s</w:t>
      </w:r>
      <w:r w:rsidRPr="00ED182A">
        <w:rPr>
          <w:rFonts w:eastAsiaTheme="minorEastAsia"/>
          <w:lang w:eastAsia="zh-CN"/>
        </w:rPr>
        <w:t xml:space="preserve"> for SL transmission</w:t>
      </w:r>
      <w:r>
        <w:rPr>
          <w:rFonts w:eastAsiaTheme="minorEastAsia"/>
          <w:lang w:eastAsia="zh-CN"/>
        </w:rPr>
        <w:t xml:space="preserve"> on unlicensed band</w:t>
      </w:r>
      <w:r w:rsidRPr="00ED182A">
        <w:rPr>
          <w:rFonts w:eastAsiaTheme="minorEastAsia"/>
          <w:lang w:eastAsia="zh-CN"/>
        </w:rPr>
        <w:t>.</w:t>
      </w:r>
      <w:bookmarkEnd w:id="75"/>
    </w:p>
    <w:p w14:paraId="5480CE73" w14:textId="1189989C" w:rsidR="00435F17" w:rsidRPr="00435F17" w:rsidRDefault="00E65C5E" w:rsidP="00435F17">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W</w:t>
      </w:r>
      <w:r w:rsidR="00435F17" w:rsidRPr="00435F17">
        <w:rPr>
          <w:rFonts w:ascii="Arial" w:eastAsia="宋体" w:hAnsi="Arial" w:cs="Times New Roman" w:hint="eastAsia"/>
          <w:b w:val="0"/>
          <w:bCs w:val="0"/>
          <w:kern w:val="0"/>
          <w:sz w:val="36"/>
          <w:szCs w:val="20"/>
          <w:lang w:val="fr-FR" w:eastAsia="zh-CN"/>
        </w:rPr>
        <w:t>ideband</w:t>
      </w:r>
      <w:r w:rsidR="00435F17" w:rsidRPr="00435F17">
        <w:rPr>
          <w:rFonts w:ascii="Arial" w:eastAsia="宋体" w:hAnsi="Arial" w:cs="Times New Roman"/>
          <w:b w:val="0"/>
          <w:bCs w:val="0"/>
          <w:kern w:val="0"/>
          <w:sz w:val="36"/>
          <w:szCs w:val="20"/>
          <w:lang w:val="fr-FR" w:eastAsia="zh-CN"/>
        </w:rPr>
        <w:t xml:space="preserve"> </w:t>
      </w:r>
      <w:r w:rsidR="00435F17" w:rsidRPr="00435F17">
        <w:rPr>
          <w:rFonts w:ascii="Arial" w:eastAsia="宋体" w:hAnsi="Arial" w:cs="Times New Roman" w:hint="eastAsia"/>
          <w:b w:val="0"/>
          <w:bCs w:val="0"/>
          <w:kern w:val="0"/>
          <w:sz w:val="36"/>
          <w:szCs w:val="20"/>
          <w:lang w:val="fr-FR" w:eastAsia="zh-CN"/>
        </w:rPr>
        <w:t>operation</w:t>
      </w:r>
      <w:r w:rsidR="00435F17" w:rsidRPr="00435F17">
        <w:rPr>
          <w:rFonts w:ascii="Arial" w:eastAsia="宋体" w:hAnsi="Arial" w:cs="Times New Roman"/>
          <w:b w:val="0"/>
          <w:bCs w:val="0"/>
          <w:kern w:val="0"/>
          <w:sz w:val="36"/>
          <w:szCs w:val="20"/>
          <w:lang w:val="fr-FR" w:eastAsia="zh-CN"/>
        </w:rPr>
        <w:t xml:space="preserve"> </w:t>
      </w:r>
    </w:p>
    <w:p w14:paraId="104DD3BA" w14:textId="166044BA" w:rsidR="00435F17" w:rsidRPr="000055EA" w:rsidRDefault="004C3E72" w:rsidP="00435F17">
      <w:pPr>
        <w:pStyle w:val="a0"/>
        <w:rPr>
          <w:rFonts w:ascii="Times New Roman" w:eastAsiaTheme="minorEastAsia" w:hAnsi="Times New Roman"/>
          <w:szCs w:val="20"/>
          <w:lang w:eastAsia="zh-CN"/>
        </w:rPr>
      </w:pPr>
      <w:proofErr w:type="gramStart"/>
      <w:r w:rsidRPr="004C3E72">
        <w:rPr>
          <w:rFonts w:ascii="Times New Roman" w:eastAsiaTheme="minorEastAsia" w:hAnsi="Times New Roman"/>
          <w:szCs w:val="20"/>
          <w:lang w:eastAsia="zh-CN"/>
        </w:rPr>
        <w:t>In  RAN</w:t>
      </w:r>
      <w:proofErr w:type="gramEnd"/>
      <w:r w:rsidRPr="004C3E72">
        <w:rPr>
          <w:rFonts w:ascii="Times New Roman" w:eastAsiaTheme="minorEastAsia" w:hAnsi="Times New Roman"/>
          <w:szCs w:val="20"/>
          <w:lang w:eastAsia="zh-CN"/>
        </w:rPr>
        <w:t xml:space="preserve">1 </w:t>
      </w:r>
      <w:r w:rsidR="00E575DD" w:rsidRPr="004C3E72">
        <w:rPr>
          <w:rFonts w:ascii="Times New Roman" w:eastAsiaTheme="minorEastAsia" w:hAnsi="Times New Roman"/>
          <w:szCs w:val="20"/>
          <w:lang w:eastAsia="zh-CN"/>
        </w:rPr>
        <w:t>1</w:t>
      </w:r>
      <w:r w:rsidR="00E575DD">
        <w:rPr>
          <w:rFonts w:ascii="Times New Roman" w:eastAsiaTheme="minorEastAsia" w:hAnsi="Times New Roman"/>
          <w:szCs w:val="20"/>
          <w:lang w:eastAsia="zh-CN"/>
        </w:rPr>
        <w:t>10bis</w:t>
      </w:r>
      <w:r w:rsidR="00E575DD" w:rsidRPr="004C3E72">
        <w:rPr>
          <w:rFonts w:ascii="Times New Roman" w:eastAsiaTheme="minorEastAsia" w:hAnsi="Times New Roman"/>
          <w:szCs w:val="20"/>
          <w:lang w:eastAsia="zh-CN"/>
        </w:rPr>
        <w:t xml:space="preserve"> </w:t>
      </w:r>
      <w:r w:rsidRPr="004C3E72">
        <w:rPr>
          <w:rFonts w:ascii="Times New Roman" w:eastAsiaTheme="minorEastAsia" w:hAnsi="Times New Roman"/>
          <w:szCs w:val="20"/>
          <w:lang w:eastAsia="zh-CN"/>
        </w:rPr>
        <w:t>e-meeting, the following agreement has been approved.</w:t>
      </w:r>
    </w:p>
    <w:tbl>
      <w:tblPr>
        <w:tblStyle w:val="ab"/>
        <w:tblW w:w="0" w:type="auto"/>
        <w:tblLook w:val="04A0" w:firstRow="1" w:lastRow="0" w:firstColumn="1" w:lastColumn="0" w:noHBand="0" w:noVBand="1"/>
      </w:tblPr>
      <w:tblGrid>
        <w:gridCol w:w="9019"/>
      </w:tblGrid>
      <w:tr w:rsidR="00435F17" w:rsidRPr="00F27709" w14:paraId="6F97D31A" w14:textId="77777777" w:rsidTr="001520C5">
        <w:tc>
          <w:tcPr>
            <w:tcW w:w="9019" w:type="dxa"/>
          </w:tcPr>
          <w:p w14:paraId="44F74B66" w14:textId="3DEDC2EE" w:rsidR="00E575DD" w:rsidRPr="008F5D8A" w:rsidRDefault="00E575DD" w:rsidP="00E575DD">
            <w:pPr>
              <w:autoSpaceDE w:val="0"/>
              <w:autoSpaceDN w:val="0"/>
              <w:jc w:val="both"/>
              <w:rPr>
                <w:rFonts w:ascii="Times" w:eastAsia="Batang" w:hAnsi="Times"/>
                <w:sz w:val="20"/>
                <w:lang w:val="en-GB"/>
              </w:rPr>
            </w:pPr>
            <w:r w:rsidRPr="008F5D8A">
              <w:rPr>
                <w:rFonts w:ascii="Times" w:eastAsia="Batang" w:hAnsi="Times"/>
                <w:b/>
                <w:bCs/>
                <w:iCs/>
                <w:sz w:val="20"/>
                <w:highlight w:val="green"/>
                <w:u w:val="single"/>
                <w:lang w:val="en-GB"/>
              </w:rPr>
              <w:t>Agreement</w:t>
            </w:r>
          </w:p>
          <w:p w14:paraId="5E144F4F" w14:textId="77777777" w:rsidR="00E575DD" w:rsidRPr="008F5D8A" w:rsidRDefault="00E575DD" w:rsidP="00E575DD">
            <w:pPr>
              <w:rPr>
                <w:rFonts w:eastAsia="Batang"/>
                <w:sz w:val="20"/>
                <w:szCs w:val="20"/>
                <w:lang w:eastAsia="x-none"/>
              </w:rPr>
            </w:pPr>
            <w:r w:rsidRPr="008F5D8A">
              <w:rPr>
                <w:rFonts w:eastAsia="Batang" w:hint="eastAsia"/>
                <w:sz w:val="20"/>
                <w:szCs w:val="20"/>
                <w:lang w:eastAsia="x-none"/>
              </w:rPr>
              <w:t xml:space="preserve">For </w:t>
            </w:r>
            <w:r w:rsidRPr="008F5D8A">
              <w:rPr>
                <w:rFonts w:eastAsia="Batang"/>
                <w:sz w:val="20"/>
                <w:szCs w:val="20"/>
                <w:lang w:eastAsia="x-none"/>
              </w:rPr>
              <w:t xml:space="preserve">dynamic </w:t>
            </w:r>
            <w:r w:rsidRPr="008F5D8A">
              <w:rPr>
                <w:rFonts w:eastAsia="Batang" w:hint="eastAsia"/>
                <w:sz w:val="20"/>
                <w:szCs w:val="20"/>
                <w:lang w:eastAsia="x-none"/>
              </w:rPr>
              <w:t xml:space="preserve">channel access </w:t>
            </w:r>
            <w:r w:rsidRPr="008F5D8A">
              <w:rPr>
                <w:rFonts w:eastAsia="Batang"/>
                <w:sz w:val="20"/>
                <w:szCs w:val="20"/>
                <w:lang w:eastAsia="x-none"/>
              </w:rPr>
              <w:t xml:space="preserve">mode with multi-channel case </w:t>
            </w:r>
            <w:r w:rsidRPr="008F5D8A">
              <w:rPr>
                <w:rFonts w:eastAsia="Batang" w:hint="eastAsia"/>
                <w:sz w:val="20"/>
                <w:szCs w:val="20"/>
                <w:lang w:eastAsia="x-none"/>
              </w:rPr>
              <w:t>in SL-U,</w:t>
            </w:r>
            <w:r w:rsidRPr="008F5D8A">
              <w:rPr>
                <w:rFonts w:eastAsia="Batang"/>
                <w:sz w:val="20"/>
                <w:szCs w:val="20"/>
                <w:lang w:eastAsia="x-none"/>
              </w:rPr>
              <w:t xml:space="preserve"> </w:t>
            </w:r>
            <w:r w:rsidRPr="008F5D8A">
              <w:rPr>
                <w:rFonts w:eastAsia="Batang" w:hint="eastAsia"/>
                <w:sz w:val="20"/>
                <w:szCs w:val="20"/>
                <w:lang w:eastAsia="x-none"/>
              </w:rPr>
              <w:t>NR-U UL channel access procedure</w:t>
            </w:r>
            <w:r w:rsidRPr="008F5D8A">
              <w:rPr>
                <w:rFonts w:eastAsia="Batang"/>
                <w:sz w:val="20"/>
                <w:szCs w:val="20"/>
                <w:lang w:eastAsia="x-none"/>
              </w:rPr>
              <w:t xml:space="preserve"> is considered as baseline for transmission on multiple channels</w:t>
            </w:r>
          </w:p>
          <w:p w14:paraId="4C337FF0" w14:textId="77777777" w:rsidR="00E575DD" w:rsidRPr="008F5D8A" w:rsidRDefault="00E575DD" w:rsidP="00E575DD">
            <w:pPr>
              <w:numPr>
                <w:ilvl w:val="0"/>
                <w:numId w:val="48"/>
              </w:numPr>
              <w:autoSpaceDE w:val="0"/>
              <w:autoSpaceDN w:val="0"/>
              <w:adjustRightInd w:val="0"/>
              <w:snapToGrid w:val="0"/>
              <w:spacing w:line="276" w:lineRule="auto"/>
              <w:ind w:leftChars="100" w:left="600"/>
              <w:jc w:val="both"/>
              <w:rPr>
                <w:rFonts w:eastAsia="Batang"/>
                <w:sz w:val="20"/>
                <w:szCs w:val="20"/>
                <w:lang w:val="en-GB" w:eastAsia="x-none"/>
              </w:rPr>
            </w:pPr>
            <w:r w:rsidRPr="008F5D8A">
              <w:rPr>
                <w:rFonts w:eastAsia="Batang" w:hint="eastAsia"/>
                <w:sz w:val="20"/>
                <w:szCs w:val="20"/>
                <w:lang w:val="en-GB" w:eastAsia="x-none"/>
              </w:rPr>
              <w:t xml:space="preserve">FFS: </w:t>
            </w:r>
            <w:proofErr w:type="gramStart"/>
            <w:r w:rsidRPr="008F5D8A">
              <w:rPr>
                <w:rFonts w:eastAsia="Batang" w:hint="eastAsia"/>
                <w:sz w:val="20"/>
                <w:szCs w:val="20"/>
                <w:lang w:val="en-GB" w:eastAsia="x-none"/>
              </w:rPr>
              <w:t xml:space="preserve">whether </w:t>
            </w:r>
            <w:r w:rsidRPr="008F5D8A">
              <w:rPr>
                <w:rFonts w:eastAsia="Batang"/>
                <w:sz w:val="20"/>
                <w:szCs w:val="20"/>
                <w:lang w:val="en-GB" w:eastAsia="x-none"/>
              </w:rPr>
              <w:t xml:space="preserve"> transmission</w:t>
            </w:r>
            <w:proofErr w:type="gramEnd"/>
            <w:r w:rsidRPr="008F5D8A">
              <w:rPr>
                <w:rFonts w:eastAsia="Batang"/>
                <w:sz w:val="20"/>
                <w:szCs w:val="20"/>
                <w:lang w:val="en-GB" w:eastAsia="x-none"/>
              </w:rPr>
              <w:t xml:space="preserve"> of</w:t>
            </w:r>
            <w:r w:rsidRPr="008F5D8A">
              <w:rPr>
                <w:rFonts w:eastAsia="Batang" w:hint="eastAsia"/>
                <w:sz w:val="20"/>
                <w:szCs w:val="20"/>
                <w:lang w:val="en-GB" w:eastAsia="x-none"/>
              </w:rPr>
              <w:t xml:space="preserve"> PSFCH</w:t>
            </w:r>
            <w:r w:rsidRPr="008F5D8A">
              <w:rPr>
                <w:rFonts w:eastAsia="Batang"/>
                <w:sz w:val="20"/>
                <w:szCs w:val="20"/>
                <w:lang w:val="en-GB" w:eastAsia="x-none"/>
              </w:rPr>
              <w:t xml:space="preserve"> and/or S-SSB on a subset of RB sets is supported (using the NR-U DL channel access procedure as baseline)</w:t>
            </w:r>
          </w:p>
          <w:p w14:paraId="184A25C6" w14:textId="6EBFE5CA" w:rsidR="00E575DD" w:rsidRPr="00E575DD" w:rsidRDefault="00E575DD" w:rsidP="00E575DD">
            <w:pPr>
              <w:autoSpaceDE w:val="0"/>
              <w:autoSpaceDN w:val="0"/>
              <w:jc w:val="both"/>
              <w:rPr>
                <w:color w:val="000000"/>
                <w:sz w:val="20"/>
                <w:szCs w:val="20"/>
              </w:rPr>
            </w:pPr>
            <w:r w:rsidRPr="008F5D8A">
              <w:rPr>
                <w:rFonts w:eastAsia="Batang" w:hint="eastAsia"/>
                <w:sz w:val="20"/>
                <w:szCs w:val="20"/>
                <w:lang w:val="en-GB" w:eastAsia="x-none"/>
              </w:rPr>
              <w:t xml:space="preserve">FFS any necessary enhancement and modification for </w:t>
            </w:r>
            <w:r w:rsidRPr="008F5D8A">
              <w:rPr>
                <w:rFonts w:eastAsia="Batang"/>
                <w:sz w:val="20"/>
                <w:szCs w:val="20"/>
                <w:lang w:val="en-GB" w:eastAsia="x-none"/>
              </w:rPr>
              <w:t xml:space="preserve">the </w:t>
            </w:r>
            <w:r w:rsidRPr="008F5D8A">
              <w:rPr>
                <w:rFonts w:eastAsia="Batang" w:hint="eastAsia"/>
                <w:sz w:val="20"/>
                <w:szCs w:val="20"/>
                <w:lang w:val="en-GB" w:eastAsia="x-none"/>
              </w:rPr>
              <w:t>SL-U operation</w:t>
            </w:r>
          </w:p>
        </w:tc>
      </w:tr>
    </w:tbl>
    <w:p w14:paraId="6C5DB1C6" w14:textId="613AFEC7" w:rsidR="004C3E72" w:rsidRDefault="004C3E72" w:rsidP="004C3E72">
      <w:pPr>
        <w:pStyle w:val="a6"/>
        <w:rPr>
          <w:rFonts w:ascii="Times" w:eastAsiaTheme="minorEastAsia" w:hAnsi="Times"/>
          <w:szCs w:val="24"/>
          <w:lang w:eastAsia="zh-CN"/>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DB5FE2" w14:paraId="46335DB6" w14:textId="77777777" w:rsidTr="00DB5FE2">
        <w:tc>
          <w:tcPr>
            <w:tcW w:w="9019" w:type="dxa"/>
          </w:tcPr>
          <w:p w14:paraId="104FF319" w14:textId="77777777" w:rsidR="00DB5FE2" w:rsidRDefault="00DB5FE2" w:rsidP="00DB5FE2">
            <w:pPr>
              <w:pStyle w:val="a0"/>
              <w:jc w:val="center"/>
            </w:pPr>
            <w:r>
              <w:object w:dxaOrig="6676" w:dyaOrig="2506" w14:anchorId="3CC3E7DA">
                <v:shape id="_x0000_i1028" type="#_x0000_t75" style="width:4in;height:108pt" o:ole="">
                  <v:imagedata r:id="rId21" o:title=""/>
                </v:shape>
                <o:OLEObject Type="Embed" ProgID="Visio.Drawing.15" ShapeID="_x0000_i1028" DrawAspect="Content" ObjectID="_1729357775" r:id="rId22"/>
              </w:object>
            </w:r>
          </w:p>
          <w:p w14:paraId="4D6F699C" w14:textId="46432BAC" w:rsidR="00DB5FE2" w:rsidRPr="00DB5FE2" w:rsidRDefault="00DB5FE2" w:rsidP="00DB5FE2">
            <w:pPr>
              <w:pStyle w:val="a6"/>
              <w:jc w:val="center"/>
            </w:pPr>
            <w:bookmarkStart w:id="76" w:name="_Ref111039116"/>
            <w:r>
              <w:lastRenderedPageBreak/>
              <w:t xml:space="preserve">Figure </w:t>
            </w:r>
            <w:r w:rsidR="00CD16F2">
              <w:fldChar w:fldCharType="begin"/>
            </w:r>
            <w:r w:rsidR="00CD16F2">
              <w:instrText xml:space="preserve"> SEQ Figure \* ARABIC </w:instrText>
            </w:r>
            <w:r w:rsidR="00CD16F2">
              <w:fldChar w:fldCharType="separate"/>
            </w:r>
            <w:r w:rsidR="002511D0">
              <w:rPr>
                <w:noProof/>
              </w:rPr>
              <w:t>10</w:t>
            </w:r>
            <w:r w:rsidR="00CD16F2">
              <w:rPr>
                <w:noProof/>
              </w:rPr>
              <w:fldChar w:fldCharType="end"/>
            </w:r>
            <w:bookmarkEnd w:id="76"/>
            <w:r>
              <w:t>: The coexistence problem between different capability UEs</w:t>
            </w:r>
          </w:p>
        </w:tc>
      </w:tr>
    </w:tbl>
    <w:p w14:paraId="3F43DB49" w14:textId="131C6BD5" w:rsidR="00320463" w:rsidRDefault="004C3E72" w:rsidP="00320463">
      <w:pPr>
        <w:widowControl w:val="0"/>
        <w:spacing w:after="120"/>
        <w:jc w:val="both"/>
        <w:rPr>
          <w:rFonts w:ascii="Times" w:eastAsiaTheme="minorEastAsia" w:hAnsi="Times"/>
          <w:sz w:val="20"/>
          <w:lang w:eastAsia="zh-CN"/>
        </w:rPr>
      </w:pPr>
      <w:r w:rsidRPr="004C3E72">
        <w:rPr>
          <w:rFonts w:ascii="Times" w:eastAsiaTheme="minorEastAsia" w:hAnsi="Times" w:hint="eastAsia"/>
          <w:sz w:val="20"/>
          <w:lang w:eastAsia="zh-CN"/>
        </w:rPr>
        <w:lastRenderedPageBreak/>
        <w:t>I</w:t>
      </w:r>
      <w:r w:rsidRPr="004C3E72">
        <w:rPr>
          <w:rFonts w:ascii="Times" w:eastAsiaTheme="minorEastAsia" w:hAnsi="Times"/>
          <w:sz w:val="20"/>
          <w:lang w:eastAsia="zh-CN"/>
        </w:rPr>
        <w:t>n SL unlicensed band, UE with different capabilit</w:t>
      </w:r>
      <w:r w:rsidR="009E450B">
        <w:rPr>
          <w:rFonts w:ascii="Times" w:eastAsiaTheme="minorEastAsia" w:hAnsi="Times"/>
          <w:sz w:val="20"/>
          <w:lang w:eastAsia="zh-CN"/>
        </w:rPr>
        <w:t>ies</w:t>
      </w:r>
      <w:r w:rsidRPr="004C3E72">
        <w:rPr>
          <w:rFonts w:ascii="Times" w:eastAsiaTheme="minorEastAsia" w:hAnsi="Times"/>
          <w:sz w:val="20"/>
          <w:lang w:eastAsia="zh-CN"/>
        </w:rPr>
        <w:t xml:space="preserve"> </w:t>
      </w:r>
      <w:r w:rsidR="009E450B">
        <w:rPr>
          <w:rFonts w:ascii="Times" w:eastAsiaTheme="minorEastAsia" w:hAnsi="Times" w:hint="eastAsia"/>
          <w:sz w:val="20"/>
          <w:lang w:eastAsia="zh-CN"/>
        </w:rPr>
        <w:t>should</w:t>
      </w:r>
      <w:r w:rsidR="009E450B">
        <w:rPr>
          <w:rFonts w:ascii="Times" w:eastAsiaTheme="minorEastAsia" w:hAnsi="Times"/>
          <w:sz w:val="20"/>
          <w:lang w:eastAsia="zh-CN"/>
        </w:rPr>
        <w:t xml:space="preserve"> be able to operate </w:t>
      </w:r>
      <w:r w:rsidRPr="004C3E72">
        <w:rPr>
          <w:rFonts w:ascii="Times" w:eastAsiaTheme="minorEastAsia" w:hAnsi="Times"/>
          <w:sz w:val="20"/>
          <w:lang w:eastAsia="zh-CN"/>
        </w:rPr>
        <w:t xml:space="preserve">within </w:t>
      </w:r>
      <w:r w:rsidR="009E450B">
        <w:rPr>
          <w:rFonts w:ascii="Times" w:eastAsiaTheme="minorEastAsia" w:hAnsi="Times"/>
          <w:sz w:val="20"/>
          <w:lang w:eastAsia="zh-CN"/>
        </w:rPr>
        <w:t>the same</w:t>
      </w:r>
      <w:r w:rsidRPr="004C3E72">
        <w:rPr>
          <w:rFonts w:ascii="Times" w:eastAsiaTheme="minorEastAsia" w:hAnsi="Times"/>
          <w:sz w:val="20"/>
          <w:lang w:eastAsia="zh-CN"/>
        </w:rPr>
        <w:t xml:space="preserve"> resource pool. </w:t>
      </w:r>
      <w:r w:rsidR="009E450B">
        <w:rPr>
          <w:rFonts w:ascii="Times" w:eastAsiaTheme="minorEastAsia" w:hAnsi="Times"/>
          <w:sz w:val="20"/>
          <w:lang w:eastAsia="zh-CN"/>
        </w:rPr>
        <w:t>For example,</w:t>
      </w:r>
      <w:r w:rsidR="00375EB8">
        <w:rPr>
          <w:rFonts w:ascii="Times" w:eastAsiaTheme="minorEastAsia" w:hAnsi="Times"/>
          <w:sz w:val="20"/>
          <w:lang w:eastAsia="zh-CN"/>
        </w:rPr>
        <w:t xml:space="preserve"> in a typical commercial use case, a </w:t>
      </w:r>
      <w:r w:rsidR="0058565B" w:rsidRPr="0058565B">
        <w:rPr>
          <w:rFonts w:ascii="Times" w:eastAsiaTheme="minorEastAsia" w:hAnsi="Times"/>
          <w:sz w:val="20"/>
          <w:lang w:eastAsia="zh-CN"/>
        </w:rPr>
        <w:t xml:space="preserve">smartwatch </w:t>
      </w:r>
      <w:r w:rsidR="00375EB8">
        <w:rPr>
          <w:rFonts w:ascii="Times" w:eastAsiaTheme="minorEastAsia" w:hAnsi="Times"/>
          <w:sz w:val="20"/>
          <w:lang w:eastAsia="zh-CN"/>
        </w:rPr>
        <w:t xml:space="preserve">should be able </w:t>
      </w:r>
      <w:r w:rsidR="0058565B" w:rsidRPr="0058565B">
        <w:rPr>
          <w:rFonts w:ascii="Times" w:eastAsiaTheme="minorEastAsia" w:hAnsi="Times"/>
          <w:sz w:val="20"/>
          <w:lang w:eastAsia="zh-CN"/>
        </w:rPr>
        <w:t xml:space="preserve">to communicate with </w:t>
      </w:r>
      <w:r w:rsidR="00375EB8">
        <w:rPr>
          <w:rFonts w:ascii="Times" w:eastAsiaTheme="minorEastAsia" w:hAnsi="Times"/>
          <w:sz w:val="20"/>
          <w:lang w:eastAsia="zh-CN"/>
        </w:rPr>
        <w:t xml:space="preserve">the paired </w:t>
      </w:r>
      <w:r w:rsidR="0058565B" w:rsidRPr="0058565B">
        <w:rPr>
          <w:rFonts w:ascii="Times" w:eastAsiaTheme="minorEastAsia" w:hAnsi="Times"/>
          <w:sz w:val="20"/>
          <w:lang w:eastAsia="zh-CN"/>
        </w:rPr>
        <w:t>smartphone</w:t>
      </w:r>
      <w:r w:rsidR="00375EB8">
        <w:rPr>
          <w:rFonts w:ascii="Times" w:eastAsiaTheme="minorEastAsia" w:hAnsi="Times"/>
          <w:sz w:val="20"/>
          <w:lang w:eastAsia="zh-CN"/>
        </w:rPr>
        <w:t xml:space="preserve"> in the same unlicensed band.</w:t>
      </w:r>
      <w:r w:rsidR="0058565B" w:rsidRPr="0058565B">
        <w:rPr>
          <w:rFonts w:ascii="Times" w:eastAsiaTheme="minorEastAsia" w:hAnsi="Times"/>
          <w:sz w:val="20"/>
          <w:lang w:eastAsia="zh-CN"/>
        </w:rPr>
        <w:t xml:space="preserve"> </w:t>
      </w:r>
      <w:r w:rsidR="00375EB8">
        <w:rPr>
          <w:rFonts w:ascii="Times" w:eastAsiaTheme="minorEastAsia" w:hAnsi="Times"/>
          <w:sz w:val="20"/>
          <w:lang w:eastAsia="zh-CN"/>
        </w:rPr>
        <w:t>Noted that</w:t>
      </w:r>
      <w:r w:rsidR="0058565B" w:rsidRPr="0058565B">
        <w:rPr>
          <w:rFonts w:ascii="Times" w:eastAsiaTheme="minorEastAsia" w:hAnsi="Times"/>
          <w:sz w:val="20"/>
          <w:lang w:eastAsia="zh-CN"/>
        </w:rPr>
        <w:t xml:space="preserve"> </w:t>
      </w:r>
      <w:r w:rsidR="00375EB8">
        <w:rPr>
          <w:rFonts w:ascii="Times" w:eastAsiaTheme="minorEastAsia" w:hAnsi="Times"/>
          <w:sz w:val="20"/>
          <w:lang w:eastAsia="zh-CN"/>
        </w:rPr>
        <w:t>a watch</w:t>
      </w:r>
      <w:r w:rsidR="0058565B" w:rsidRPr="0058565B">
        <w:rPr>
          <w:rFonts w:ascii="Times" w:eastAsiaTheme="minorEastAsia" w:hAnsi="Times"/>
          <w:sz w:val="20"/>
          <w:lang w:eastAsia="zh-CN"/>
        </w:rPr>
        <w:t xml:space="preserve"> is </w:t>
      </w:r>
      <w:r w:rsidR="00375EB8">
        <w:rPr>
          <w:rFonts w:ascii="Times" w:eastAsiaTheme="minorEastAsia" w:hAnsi="Times"/>
          <w:sz w:val="20"/>
          <w:lang w:eastAsia="zh-CN"/>
        </w:rPr>
        <w:t>typically</w:t>
      </w:r>
      <w:r w:rsidR="0058565B" w:rsidRPr="0058565B">
        <w:rPr>
          <w:rFonts w:ascii="Times" w:eastAsiaTheme="minorEastAsia" w:hAnsi="Times"/>
          <w:sz w:val="20"/>
          <w:lang w:eastAsia="zh-CN"/>
        </w:rPr>
        <w:t xml:space="preserve"> a </w:t>
      </w:r>
      <w:r w:rsidR="00375EB8">
        <w:rPr>
          <w:rFonts w:ascii="Times" w:eastAsiaTheme="minorEastAsia" w:hAnsi="Times"/>
          <w:sz w:val="20"/>
          <w:lang w:eastAsia="zh-CN"/>
        </w:rPr>
        <w:t>power-limited</w:t>
      </w:r>
      <w:r w:rsidR="0058565B" w:rsidRPr="0058565B">
        <w:rPr>
          <w:rFonts w:ascii="Times" w:eastAsiaTheme="minorEastAsia" w:hAnsi="Times"/>
          <w:sz w:val="20"/>
          <w:lang w:eastAsia="zh-CN"/>
        </w:rPr>
        <w:t xml:space="preserve"> UE supporting smaller bandwidth compared to </w:t>
      </w:r>
      <w:r w:rsidR="00375EB8">
        <w:rPr>
          <w:rFonts w:ascii="Times" w:eastAsiaTheme="minorEastAsia" w:hAnsi="Times"/>
          <w:sz w:val="20"/>
          <w:lang w:eastAsia="zh-CN"/>
        </w:rPr>
        <w:t xml:space="preserve">a </w:t>
      </w:r>
      <w:r w:rsidR="0058565B" w:rsidRPr="0058565B">
        <w:rPr>
          <w:rFonts w:ascii="Times" w:eastAsiaTheme="minorEastAsia" w:hAnsi="Times"/>
          <w:sz w:val="20"/>
          <w:lang w:eastAsia="zh-CN"/>
        </w:rPr>
        <w:t>smartphone</w:t>
      </w:r>
      <w:r w:rsidR="00375EB8">
        <w:rPr>
          <w:rFonts w:ascii="Times" w:eastAsiaTheme="minorEastAsia" w:hAnsi="Times"/>
          <w:sz w:val="20"/>
          <w:lang w:eastAsia="zh-CN"/>
        </w:rPr>
        <w:t xml:space="preserve">, i.e., only </w:t>
      </w:r>
      <w:r w:rsidR="00736B97">
        <w:rPr>
          <w:rFonts w:ascii="Times" w:eastAsiaTheme="minorEastAsia" w:hAnsi="Times"/>
          <w:sz w:val="20"/>
          <w:lang w:eastAsia="zh-CN"/>
        </w:rPr>
        <w:t>one RB set bandwidth</w:t>
      </w:r>
      <w:r w:rsidR="00375EB8">
        <w:rPr>
          <w:rFonts w:ascii="Times" w:eastAsiaTheme="minorEastAsia" w:hAnsi="Times"/>
          <w:sz w:val="20"/>
          <w:lang w:eastAsia="zh-CN"/>
        </w:rPr>
        <w:t xml:space="preserve"> (20MHz).</w:t>
      </w:r>
      <w:r w:rsidR="00736B97">
        <w:rPr>
          <w:rFonts w:ascii="Times" w:eastAsiaTheme="minorEastAsia" w:hAnsi="Times"/>
          <w:sz w:val="20"/>
          <w:lang w:eastAsia="zh-CN"/>
        </w:rPr>
        <w:t xml:space="preserve"> </w:t>
      </w:r>
      <w:r w:rsidR="00375EB8">
        <w:rPr>
          <w:rFonts w:ascii="Times" w:eastAsiaTheme="minorEastAsia" w:hAnsi="Times"/>
          <w:sz w:val="20"/>
          <w:lang w:eastAsia="zh-CN"/>
        </w:rPr>
        <w:t>W</w:t>
      </w:r>
      <w:r w:rsidR="00D37E54">
        <w:rPr>
          <w:rFonts w:ascii="Times" w:eastAsiaTheme="minorEastAsia" w:hAnsi="Times"/>
          <w:sz w:val="20"/>
          <w:lang w:eastAsia="zh-CN"/>
        </w:rPr>
        <w:t xml:space="preserve">hen </w:t>
      </w:r>
      <w:r w:rsidR="006B63EA">
        <w:rPr>
          <w:rFonts w:ascii="Times" w:eastAsiaTheme="minorEastAsia" w:hAnsi="Times"/>
          <w:sz w:val="20"/>
          <w:lang w:eastAsia="zh-CN"/>
        </w:rPr>
        <w:t xml:space="preserve">the smartphone indicates a wideband transmission with the SCI transmitted in the lowest RB set of PSSCH, </w:t>
      </w:r>
      <w:r w:rsidR="00736B97">
        <w:rPr>
          <w:rFonts w:ascii="Times" w:eastAsiaTheme="minorEastAsia" w:hAnsi="Times"/>
          <w:sz w:val="20"/>
          <w:lang w:eastAsia="zh-CN"/>
        </w:rPr>
        <w:t xml:space="preserve">the </w:t>
      </w:r>
      <w:r w:rsidR="00375EB8">
        <w:rPr>
          <w:rFonts w:ascii="Times" w:eastAsiaTheme="minorEastAsia" w:hAnsi="Times"/>
          <w:sz w:val="20"/>
          <w:lang w:eastAsia="zh-CN"/>
        </w:rPr>
        <w:t>watch</w:t>
      </w:r>
      <w:r w:rsidR="00736B97">
        <w:rPr>
          <w:rFonts w:ascii="Times" w:eastAsiaTheme="minorEastAsia" w:hAnsi="Times"/>
          <w:sz w:val="20"/>
          <w:lang w:eastAsia="zh-CN"/>
        </w:rPr>
        <w:t xml:space="preserve"> cannot receive the transmission</w:t>
      </w:r>
      <w:r w:rsidR="00736B97" w:rsidRPr="00736B97">
        <w:rPr>
          <w:rFonts w:ascii="Times" w:eastAsiaTheme="minorEastAsia" w:hAnsi="Times"/>
          <w:sz w:val="20"/>
          <w:lang w:eastAsia="zh-CN"/>
        </w:rPr>
        <w:t xml:space="preserve"> </w:t>
      </w:r>
      <w:r w:rsidR="00D37E54">
        <w:rPr>
          <w:rFonts w:ascii="Times" w:eastAsiaTheme="minorEastAsia" w:hAnsi="Times"/>
          <w:sz w:val="20"/>
          <w:lang w:eastAsia="zh-CN"/>
        </w:rPr>
        <w:t>if</w:t>
      </w:r>
      <w:r w:rsidR="00736B97">
        <w:rPr>
          <w:rFonts w:ascii="Times" w:eastAsiaTheme="minorEastAsia" w:hAnsi="Times"/>
          <w:sz w:val="20"/>
          <w:lang w:eastAsia="zh-CN"/>
        </w:rPr>
        <w:t xml:space="preserve"> it locates in other RB sets. </w:t>
      </w:r>
      <w:r w:rsidR="001C73C4">
        <w:rPr>
          <w:rFonts w:ascii="Times" w:eastAsiaTheme="minorEastAsia" w:hAnsi="Times"/>
          <w:sz w:val="20"/>
          <w:lang w:eastAsia="zh-CN"/>
        </w:rPr>
        <w:t>Further</w:t>
      </w:r>
      <w:r w:rsidR="00736B97">
        <w:rPr>
          <w:rFonts w:ascii="Times" w:eastAsiaTheme="minorEastAsia" w:hAnsi="Times"/>
          <w:sz w:val="20"/>
          <w:lang w:eastAsia="zh-CN"/>
        </w:rPr>
        <w:t xml:space="preserve">more, this may cause the resource collision problem because the </w:t>
      </w:r>
      <w:r w:rsidR="00375EB8">
        <w:rPr>
          <w:rFonts w:ascii="Times" w:eastAsiaTheme="minorEastAsia" w:hAnsi="Times"/>
          <w:sz w:val="20"/>
          <w:lang w:eastAsia="zh-CN"/>
        </w:rPr>
        <w:t>watch</w:t>
      </w:r>
      <w:r w:rsidR="00736B97">
        <w:rPr>
          <w:rFonts w:ascii="Times" w:eastAsiaTheme="minorEastAsia" w:hAnsi="Times"/>
          <w:sz w:val="20"/>
          <w:lang w:eastAsia="zh-CN"/>
        </w:rPr>
        <w:t xml:space="preserve"> cannot identify the resources reserved by the </w:t>
      </w:r>
      <w:r w:rsidR="00D37E54">
        <w:rPr>
          <w:rFonts w:ascii="Times" w:eastAsiaTheme="minorEastAsia" w:hAnsi="Times"/>
          <w:sz w:val="20"/>
          <w:lang w:eastAsia="zh-CN"/>
        </w:rPr>
        <w:t xml:space="preserve">SCI in </w:t>
      </w:r>
      <w:r w:rsidR="00375EB8">
        <w:rPr>
          <w:rFonts w:ascii="Times" w:eastAsiaTheme="minorEastAsia" w:hAnsi="Times"/>
          <w:sz w:val="20"/>
          <w:lang w:eastAsia="zh-CN"/>
        </w:rPr>
        <w:t xml:space="preserve">the </w:t>
      </w:r>
      <w:r w:rsidR="00D37E54">
        <w:rPr>
          <w:rFonts w:ascii="Times" w:eastAsiaTheme="minorEastAsia" w:hAnsi="Times"/>
          <w:sz w:val="20"/>
          <w:lang w:eastAsia="zh-CN"/>
        </w:rPr>
        <w:t xml:space="preserve">other RB sets as </w:t>
      </w:r>
      <w:r w:rsidR="00D37E54" w:rsidRPr="00DB5FE2">
        <w:rPr>
          <w:rFonts w:ascii="Times" w:eastAsiaTheme="minorEastAsia" w:hAnsi="Times"/>
          <w:sz w:val="20"/>
          <w:szCs w:val="20"/>
          <w:lang w:eastAsia="zh-CN"/>
        </w:rPr>
        <w:fldChar w:fldCharType="begin"/>
      </w:r>
      <w:r w:rsidR="00D37E54" w:rsidRPr="00DB5FE2">
        <w:rPr>
          <w:rFonts w:ascii="Times" w:eastAsiaTheme="minorEastAsia" w:hAnsi="Times"/>
          <w:sz w:val="20"/>
          <w:szCs w:val="20"/>
          <w:lang w:eastAsia="zh-CN"/>
        </w:rPr>
        <w:instrText xml:space="preserve"> REF _Ref111039116 \h </w:instrText>
      </w:r>
      <w:r w:rsidR="00D37E54">
        <w:rPr>
          <w:rFonts w:ascii="Times" w:eastAsiaTheme="minorEastAsia" w:hAnsi="Times"/>
          <w:sz w:val="20"/>
          <w:szCs w:val="20"/>
          <w:lang w:eastAsia="zh-CN"/>
        </w:rPr>
        <w:instrText xml:space="preserve"> \* MERGEFORMAT </w:instrText>
      </w:r>
      <w:r w:rsidR="00D37E54" w:rsidRPr="00DB5FE2">
        <w:rPr>
          <w:rFonts w:ascii="Times" w:eastAsiaTheme="minorEastAsia" w:hAnsi="Times"/>
          <w:sz w:val="20"/>
          <w:szCs w:val="20"/>
          <w:lang w:eastAsia="zh-CN"/>
        </w:rPr>
      </w:r>
      <w:r w:rsidR="00D37E54" w:rsidRPr="00DB5FE2">
        <w:rPr>
          <w:rFonts w:ascii="Times" w:eastAsiaTheme="minorEastAsia" w:hAnsi="Times"/>
          <w:sz w:val="20"/>
          <w:szCs w:val="20"/>
          <w:lang w:eastAsia="zh-CN"/>
        </w:rPr>
        <w:fldChar w:fldCharType="separate"/>
      </w:r>
      <w:r w:rsidR="002511D0" w:rsidRPr="00417255">
        <w:rPr>
          <w:sz w:val="20"/>
          <w:szCs w:val="20"/>
        </w:rPr>
        <w:t xml:space="preserve">Figure </w:t>
      </w:r>
      <w:r w:rsidR="002511D0" w:rsidRPr="00417255">
        <w:rPr>
          <w:noProof/>
          <w:sz w:val="20"/>
          <w:szCs w:val="20"/>
        </w:rPr>
        <w:t>10</w:t>
      </w:r>
      <w:r w:rsidR="00D37E54" w:rsidRPr="00DB5FE2">
        <w:rPr>
          <w:rFonts w:ascii="Times" w:eastAsiaTheme="minorEastAsia" w:hAnsi="Times"/>
          <w:sz w:val="20"/>
          <w:szCs w:val="20"/>
          <w:lang w:eastAsia="zh-CN"/>
        </w:rPr>
        <w:fldChar w:fldCharType="end"/>
      </w:r>
      <w:r w:rsidR="00736B97">
        <w:rPr>
          <w:rFonts w:ascii="Times" w:eastAsiaTheme="minorEastAsia" w:hAnsi="Times"/>
          <w:sz w:val="20"/>
          <w:lang w:eastAsia="zh-CN"/>
        </w:rPr>
        <w:t xml:space="preserve">. </w:t>
      </w:r>
      <w:r w:rsidR="00E26BAB">
        <w:rPr>
          <w:rFonts w:ascii="Times" w:eastAsiaTheme="minorEastAsia" w:hAnsi="Times"/>
          <w:sz w:val="20"/>
          <w:lang w:eastAsia="zh-CN"/>
        </w:rPr>
        <w:t xml:space="preserve">To </w:t>
      </w:r>
      <w:r w:rsidR="00ED288A">
        <w:rPr>
          <w:rFonts w:ascii="Times" w:eastAsiaTheme="minorEastAsia" w:hAnsi="Times" w:hint="eastAsia"/>
          <w:sz w:val="20"/>
          <w:lang w:eastAsia="zh-CN"/>
        </w:rPr>
        <w:t>support</w:t>
      </w:r>
      <w:r w:rsidR="00ED288A">
        <w:rPr>
          <w:rFonts w:ascii="Times" w:eastAsiaTheme="minorEastAsia" w:hAnsi="Times"/>
          <w:sz w:val="20"/>
          <w:lang w:eastAsia="zh-CN"/>
        </w:rPr>
        <w:t xml:space="preserve"> this use case</w:t>
      </w:r>
      <w:r w:rsidR="00320463">
        <w:rPr>
          <w:rFonts w:ascii="Times" w:eastAsiaTheme="minorEastAsia" w:hAnsi="Times"/>
          <w:sz w:val="20"/>
          <w:lang w:eastAsia="zh-CN"/>
        </w:rPr>
        <w:t xml:space="preserve">, </w:t>
      </w:r>
      <w:r w:rsidR="00ED288A">
        <w:rPr>
          <w:rFonts w:ascii="Times" w:eastAsiaTheme="minorEastAsia" w:hAnsi="Times"/>
          <w:sz w:val="20"/>
          <w:lang w:eastAsia="zh-CN"/>
        </w:rPr>
        <w:t xml:space="preserve">the </w:t>
      </w:r>
      <w:r w:rsidR="00320463" w:rsidRPr="00320463">
        <w:rPr>
          <w:rFonts w:ascii="Times" w:eastAsiaTheme="minorEastAsia" w:hAnsi="Times"/>
          <w:sz w:val="20"/>
          <w:lang w:eastAsia="zh-CN"/>
        </w:rPr>
        <w:t>UE should transmit SCI in every allocated RB set</w:t>
      </w:r>
      <w:r w:rsidR="00ED288A">
        <w:rPr>
          <w:rFonts w:ascii="Times" w:eastAsiaTheme="minorEastAsia" w:hAnsi="Times"/>
          <w:sz w:val="20"/>
          <w:lang w:eastAsia="zh-CN"/>
        </w:rPr>
        <w:t>,</w:t>
      </w:r>
      <w:r w:rsidR="00320463" w:rsidRPr="00320463">
        <w:rPr>
          <w:rFonts w:ascii="Times" w:eastAsiaTheme="minorEastAsia" w:hAnsi="Times"/>
          <w:sz w:val="20"/>
          <w:lang w:eastAsia="zh-CN"/>
        </w:rPr>
        <w:t xml:space="preserve"> and </w:t>
      </w:r>
      <w:r w:rsidR="00ED288A">
        <w:rPr>
          <w:rFonts w:ascii="Times" w:eastAsiaTheme="minorEastAsia" w:hAnsi="Times"/>
          <w:sz w:val="20"/>
          <w:lang w:eastAsia="zh-CN"/>
        </w:rPr>
        <w:t>avoid</w:t>
      </w:r>
      <w:r w:rsidR="00320463" w:rsidRPr="00320463">
        <w:rPr>
          <w:rFonts w:ascii="Times" w:eastAsiaTheme="minorEastAsia" w:hAnsi="Times"/>
          <w:sz w:val="20"/>
          <w:lang w:eastAsia="zh-CN"/>
        </w:rPr>
        <w:t xml:space="preserve"> to reserve </w:t>
      </w:r>
      <w:r w:rsidR="00ED288A">
        <w:rPr>
          <w:rFonts w:ascii="Times" w:eastAsiaTheme="minorEastAsia" w:hAnsi="Times"/>
          <w:sz w:val="20"/>
          <w:lang w:eastAsia="zh-CN"/>
        </w:rPr>
        <w:t xml:space="preserve">resources in </w:t>
      </w:r>
      <w:r w:rsidR="00320463" w:rsidRPr="00320463">
        <w:rPr>
          <w:rFonts w:ascii="Times" w:eastAsiaTheme="minorEastAsia" w:hAnsi="Times"/>
          <w:sz w:val="20"/>
          <w:lang w:eastAsia="zh-CN"/>
        </w:rPr>
        <w:t xml:space="preserve">RB set </w:t>
      </w:r>
      <w:r w:rsidR="00ED288A">
        <w:rPr>
          <w:rFonts w:ascii="Times" w:eastAsiaTheme="minorEastAsia" w:hAnsi="Times"/>
          <w:sz w:val="20"/>
          <w:lang w:eastAsia="zh-CN"/>
        </w:rPr>
        <w:t>other than</w:t>
      </w:r>
      <w:r w:rsidR="00320463" w:rsidRPr="00320463">
        <w:rPr>
          <w:rFonts w:ascii="Times" w:eastAsiaTheme="minorEastAsia" w:hAnsi="Times"/>
          <w:sz w:val="20"/>
          <w:lang w:eastAsia="zh-CN"/>
        </w:rPr>
        <w:t xml:space="preserve"> the RB sets</w:t>
      </w:r>
      <w:r w:rsidR="00ED288A">
        <w:rPr>
          <w:rFonts w:ascii="Times" w:eastAsiaTheme="minorEastAsia" w:hAnsi="Times"/>
          <w:sz w:val="20"/>
          <w:lang w:eastAsia="zh-CN"/>
        </w:rPr>
        <w:t xml:space="preserve"> of the receiver</w:t>
      </w:r>
      <w:r w:rsidR="00320463" w:rsidRPr="00320463">
        <w:rPr>
          <w:rFonts w:ascii="Times" w:eastAsiaTheme="minorEastAsia" w:hAnsi="Times"/>
          <w:sz w:val="20"/>
          <w:lang w:eastAsia="zh-CN"/>
        </w:rPr>
        <w:t xml:space="preserve">. Thus, power-limited UE can be aware of resources indicated by other UEs. </w:t>
      </w:r>
    </w:p>
    <w:p w14:paraId="6F8B9571" w14:textId="446192FC" w:rsidR="00320463" w:rsidRPr="00320463" w:rsidRDefault="0018018C" w:rsidP="0018018C">
      <w:pPr>
        <w:pStyle w:val="a6"/>
        <w:rPr>
          <w:rFonts w:ascii="Times" w:eastAsiaTheme="minorEastAsia" w:hAnsi="Times"/>
          <w:szCs w:val="24"/>
          <w:lang w:eastAsia="zh-CN"/>
        </w:rPr>
      </w:pPr>
      <w:bookmarkStart w:id="77" w:name="_Ref115467188"/>
      <w:r>
        <w:t xml:space="preserve">Proposal </w:t>
      </w:r>
      <w:r w:rsidR="00CD16F2">
        <w:fldChar w:fldCharType="begin"/>
      </w:r>
      <w:r w:rsidR="00CD16F2">
        <w:instrText xml:space="preserve"> SEQ Proposal \* ARABIC </w:instrText>
      </w:r>
      <w:r w:rsidR="00CD16F2">
        <w:fldChar w:fldCharType="separate"/>
      </w:r>
      <w:r w:rsidR="002511D0">
        <w:rPr>
          <w:noProof/>
        </w:rPr>
        <w:t>43</w:t>
      </w:r>
      <w:r w:rsidR="00CD16F2">
        <w:rPr>
          <w:noProof/>
        </w:rPr>
        <w:fldChar w:fldCharType="end"/>
      </w:r>
      <w:r w:rsidR="00320463" w:rsidRPr="004C3E72">
        <w:rPr>
          <w:rFonts w:ascii="Times" w:eastAsiaTheme="minorEastAsia" w:hAnsi="Times"/>
          <w:szCs w:val="24"/>
          <w:lang w:eastAsia="zh-CN"/>
        </w:rPr>
        <w:t xml:space="preserve">: The design of </w:t>
      </w:r>
      <w:r w:rsidR="00320463">
        <w:rPr>
          <w:rFonts w:ascii="Times" w:eastAsiaTheme="minorEastAsia" w:hAnsi="Times"/>
          <w:szCs w:val="24"/>
          <w:lang w:eastAsia="zh-CN"/>
        </w:rPr>
        <w:t xml:space="preserve">wideband operation in </w:t>
      </w:r>
      <w:r w:rsidR="00320463" w:rsidRPr="004C3E72">
        <w:rPr>
          <w:rFonts w:ascii="Times" w:eastAsiaTheme="minorEastAsia" w:hAnsi="Times"/>
          <w:szCs w:val="24"/>
          <w:lang w:eastAsia="zh-CN"/>
        </w:rPr>
        <w:t xml:space="preserve">SL-U should </w:t>
      </w:r>
      <w:r w:rsidR="00320463">
        <w:rPr>
          <w:rFonts w:ascii="Times" w:eastAsiaTheme="minorEastAsia" w:hAnsi="Times"/>
          <w:szCs w:val="24"/>
          <w:lang w:eastAsia="zh-CN"/>
        </w:rPr>
        <w:t>support direct communication</w:t>
      </w:r>
      <w:r w:rsidR="00320463" w:rsidRPr="004C3E72">
        <w:rPr>
          <w:rFonts w:ascii="Times" w:eastAsiaTheme="minorEastAsia" w:hAnsi="Times"/>
          <w:szCs w:val="24"/>
          <w:lang w:eastAsia="zh-CN"/>
        </w:rPr>
        <w:t xml:space="preserve"> between </w:t>
      </w:r>
      <w:r w:rsidR="00320463">
        <w:rPr>
          <w:rFonts w:ascii="Times" w:eastAsiaTheme="minorEastAsia" w:hAnsi="Times"/>
          <w:szCs w:val="24"/>
          <w:lang w:eastAsia="zh-CN"/>
        </w:rPr>
        <w:t>a</w:t>
      </w:r>
      <w:r w:rsidR="00320463" w:rsidRPr="004C3E72">
        <w:rPr>
          <w:rFonts w:ascii="Times" w:eastAsiaTheme="minorEastAsia" w:hAnsi="Times"/>
          <w:szCs w:val="24"/>
          <w:lang w:eastAsia="zh-CN"/>
        </w:rPr>
        <w:t xml:space="preserve"> UE</w:t>
      </w:r>
      <w:r w:rsidR="00320463">
        <w:rPr>
          <w:rFonts w:ascii="Times" w:eastAsiaTheme="minorEastAsia" w:hAnsi="Times"/>
          <w:szCs w:val="24"/>
          <w:lang w:eastAsia="zh-CN"/>
        </w:rPr>
        <w:t xml:space="preserve"> operating in multiple RB sets and another UE can only operate in one or subset of the RB sets</w:t>
      </w:r>
      <w:r w:rsidR="00320463" w:rsidRPr="004C3E72">
        <w:rPr>
          <w:rFonts w:ascii="Times" w:eastAsiaTheme="minorEastAsia" w:hAnsi="Times"/>
          <w:szCs w:val="24"/>
          <w:lang w:eastAsia="zh-CN"/>
        </w:rPr>
        <w:t>.</w:t>
      </w:r>
      <w:bookmarkEnd w:id="77"/>
    </w:p>
    <w:p w14:paraId="29406580" w14:textId="0E8EFE23" w:rsidR="00320463" w:rsidRDefault="00320463" w:rsidP="00320463">
      <w:pPr>
        <w:pStyle w:val="a6"/>
        <w:rPr>
          <w:rFonts w:ascii="Times" w:eastAsiaTheme="minorEastAsia" w:hAnsi="Times"/>
          <w:lang w:eastAsia="zh-CN"/>
        </w:rPr>
      </w:pPr>
      <w:bookmarkStart w:id="78" w:name="_Ref115467441"/>
      <w:r>
        <w:t xml:space="preserve">Proposal </w:t>
      </w:r>
      <w:r w:rsidR="00CD16F2">
        <w:fldChar w:fldCharType="begin"/>
      </w:r>
      <w:r w:rsidR="00CD16F2">
        <w:instrText xml:space="preserve"> SEQ Proposal \* ARABIC </w:instrText>
      </w:r>
      <w:r w:rsidR="00CD16F2">
        <w:fldChar w:fldCharType="separate"/>
      </w:r>
      <w:r w:rsidR="002511D0">
        <w:rPr>
          <w:noProof/>
        </w:rPr>
        <w:t>44</w:t>
      </w:r>
      <w:r w:rsidR="00CD16F2">
        <w:rPr>
          <w:noProof/>
        </w:rPr>
        <w:fldChar w:fldCharType="end"/>
      </w:r>
      <w:r>
        <w:t xml:space="preserve">: </w:t>
      </w:r>
      <w:r w:rsidR="00ED288A">
        <w:t xml:space="preserve">The </w:t>
      </w:r>
      <w:r w:rsidRPr="00320463">
        <w:rPr>
          <w:rFonts w:ascii="Times" w:eastAsiaTheme="minorEastAsia" w:hAnsi="Times"/>
          <w:lang w:eastAsia="zh-CN"/>
        </w:rPr>
        <w:t>SL UE transmit</w:t>
      </w:r>
      <w:r w:rsidR="00ED288A">
        <w:rPr>
          <w:rFonts w:ascii="Times" w:eastAsiaTheme="minorEastAsia" w:hAnsi="Times"/>
          <w:lang w:eastAsia="zh-CN"/>
        </w:rPr>
        <w:t>s</w:t>
      </w:r>
      <w:r w:rsidRPr="00320463">
        <w:rPr>
          <w:rFonts w:ascii="Times" w:eastAsiaTheme="minorEastAsia" w:hAnsi="Times"/>
          <w:lang w:eastAsia="zh-CN"/>
        </w:rPr>
        <w:t xml:space="preserve"> SCI in every allocated RB set and </w:t>
      </w:r>
      <w:r w:rsidR="00ED288A">
        <w:rPr>
          <w:rFonts w:ascii="Times" w:eastAsiaTheme="minorEastAsia" w:hAnsi="Times"/>
          <w:lang w:eastAsia="zh-CN"/>
        </w:rPr>
        <w:t xml:space="preserve">avoid </w:t>
      </w:r>
      <w:r w:rsidRPr="00320463">
        <w:rPr>
          <w:rFonts w:ascii="Times" w:eastAsiaTheme="minorEastAsia" w:hAnsi="Times"/>
          <w:lang w:eastAsia="zh-CN"/>
        </w:rPr>
        <w:t>to reserve</w:t>
      </w:r>
      <w:r w:rsidR="00ED288A">
        <w:rPr>
          <w:rFonts w:ascii="Times" w:eastAsiaTheme="minorEastAsia" w:hAnsi="Times"/>
          <w:lang w:eastAsia="zh-CN"/>
        </w:rPr>
        <w:t xml:space="preserve"> resources in</w:t>
      </w:r>
      <w:r w:rsidRPr="00320463">
        <w:rPr>
          <w:rFonts w:ascii="Times" w:eastAsiaTheme="minorEastAsia" w:hAnsi="Times"/>
          <w:lang w:eastAsia="zh-CN"/>
        </w:rPr>
        <w:t xml:space="preserve"> RB set </w:t>
      </w:r>
      <w:r w:rsidR="00ED288A">
        <w:rPr>
          <w:rFonts w:ascii="Times" w:eastAsiaTheme="minorEastAsia" w:hAnsi="Times"/>
          <w:lang w:eastAsia="zh-CN"/>
        </w:rPr>
        <w:t>other than</w:t>
      </w:r>
      <w:r w:rsidRPr="00320463">
        <w:rPr>
          <w:rFonts w:ascii="Times" w:eastAsiaTheme="minorEastAsia" w:hAnsi="Times"/>
          <w:lang w:eastAsia="zh-CN"/>
        </w:rPr>
        <w:t xml:space="preserve"> the RB sets</w:t>
      </w:r>
      <w:r w:rsidR="00ED288A">
        <w:rPr>
          <w:rFonts w:ascii="Times" w:eastAsiaTheme="minorEastAsia" w:hAnsi="Times"/>
          <w:lang w:eastAsia="zh-CN"/>
        </w:rPr>
        <w:t xml:space="preserve"> of the receiver</w:t>
      </w:r>
      <w:r w:rsidRPr="00320463">
        <w:rPr>
          <w:rFonts w:ascii="Times" w:eastAsiaTheme="minorEastAsia" w:hAnsi="Times"/>
          <w:lang w:eastAsia="zh-CN"/>
        </w:rPr>
        <w:t>.</w:t>
      </w:r>
      <w:bookmarkEnd w:id="78"/>
    </w:p>
    <w:p w14:paraId="4EE0F69B" w14:textId="1E4226F1" w:rsidR="005C0AEB" w:rsidRDefault="0008289F" w:rsidP="005C0AEB">
      <w:pPr>
        <w:widowControl w:val="0"/>
        <w:spacing w:after="120"/>
        <w:jc w:val="both"/>
        <w:rPr>
          <w:rFonts w:ascii="Times" w:eastAsiaTheme="minorEastAsia" w:hAnsi="Times"/>
          <w:sz w:val="20"/>
          <w:lang w:eastAsia="zh-CN"/>
        </w:rPr>
      </w:pPr>
      <w:r>
        <w:rPr>
          <w:rFonts w:ascii="Times" w:eastAsiaTheme="minorEastAsia" w:hAnsi="Times"/>
          <w:sz w:val="20"/>
          <w:lang w:eastAsia="zh-CN"/>
        </w:rPr>
        <w:t xml:space="preserve">As discussed in </w:t>
      </w:r>
      <w:r>
        <w:rPr>
          <w:rFonts w:ascii="Times" w:eastAsiaTheme="minorEastAsia" w:hAnsi="Times"/>
          <w:sz w:val="20"/>
          <w:lang w:eastAsia="zh-CN"/>
        </w:rPr>
        <w:fldChar w:fldCharType="begin"/>
      </w:r>
      <w:r>
        <w:rPr>
          <w:rFonts w:ascii="Times" w:eastAsiaTheme="minorEastAsia" w:hAnsi="Times"/>
          <w:sz w:val="20"/>
          <w:lang w:eastAsia="zh-CN"/>
        </w:rPr>
        <w:instrText xml:space="preserve"> REF _Ref115378400 \r \h </w:instrText>
      </w:r>
      <w:r>
        <w:rPr>
          <w:rFonts w:ascii="Times" w:eastAsiaTheme="minorEastAsia" w:hAnsi="Times"/>
          <w:sz w:val="20"/>
          <w:lang w:eastAsia="zh-CN"/>
        </w:rPr>
      </w:r>
      <w:r>
        <w:rPr>
          <w:rFonts w:ascii="Times" w:eastAsiaTheme="minorEastAsia" w:hAnsi="Times"/>
          <w:sz w:val="20"/>
          <w:lang w:eastAsia="zh-CN"/>
        </w:rPr>
        <w:fldChar w:fldCharType="separate"/>
      </w:r>
      <w:r w:rsidR="002511D0">
        <w:rPr>
          <w:rFonts w:ascii="Times" w:eastAsiaTheme="minorEastAsia" w:hAnsi="Times"/>
          <w:sz w:val="20"/>
          <w:lang w:eastAsia="zh-CN"/>
        </w:rPr>
        <w:t>[2]</w:t>
      </w:r>
      <w:r>
        <w:rPr>
          <w:rFonts w:ascii="Times" w:eastAsiaTheme="minorEastAsia" w:hAnsi="Times"/>
          <w:sz w:val="20"/>
          <w:lang w:eastAsia="zh-CN"/>
        </w:rPr>
        <w:fldChar w:fldCharType="end"/>
      </w:r>
      <w:r>
        <w:rPr>
          <w:rFonts w:ascii="Times" w:eastAsiaTheme="minorEastAsia" w:hAnsi="Times"/>
          <w:sz w:val="20"/>
          <w:lang w:eastAsia="zh-CN"/>
        </w:rPr>
        <w:t>, the</w:t>
      </w:r>
      <w:r w:rsidR="005C0AEB" w:rsidRPr="004B69B4">
        <w:rPr>
          <w:rFonts w:ascii="Times" w:eastAsiaTheme="minorEastAsia" w:hAnsi="Times"/>
          <w:sz w:val="20"/>
          <w:lang w:eastAsia="zh-CN"/>
        </w:rPr>
        <w:t xml:space="preserve"> PSFCH resource </w:t>
      </w:r>
      <w:r>
        <w:rPr>
          <w:rFonts w:ascii="Times" w:eastAsiaTheme="minorEastAsia" w:hAnsi="Times"/>
          <w:sz w:val="20"/>
          <w:lang w:eastAsia="zh-CN"/>
        </w:rPr>
        <w:t xml:space="preserve">set should be configured </w:t>
      </w:r>
      <w:r w:rsidR="005C0AEB" w:rsidRPr="004B69B4">
        <w:rPr>
          <w:rFonts w:ascii="Times" w:eastAsiaTheme="minorEastAsia" w:hAnsi="Times"/>
          <w:sz w:val="20"/>
          <w:lang w:eastAsia="zh-CN"/>
        </w:rPr>
        <w:t xml:space="preserve">set per RB set, and </w:t>
      </w:r>
      <w:r>
        <w:rPr>
          <w:rFonts w:ascii="Times" w:eastAsiaTheme="minorEastAsia" w:hAnsi="Times"/>
          <w:sz w:val="20"/>
          <w:lang w:eastAsia="zh-CN"/>
        </w:rPr>
        <w:t>each</w:t>
      </w:r>
      <w:r w:rsidR="005C0AEB" w:rsidRPr="004B69B4">
        <w:rPr>
          <w:rFonts w:ascii="Times" w:eastAsiaTheme="minorEastAsia" w:hAnsi="Times"/>
          <w:sz w:val="20"/>
          <w:lang w:eastAsia="zh-CN"/>
        </w:rPr>
        <w:t xml:space="preserve"> PSFCH resource</w:t>
      </w:r>
      <w:r>
        <w:rPr>
          <w:rFonts w:ascii="Times" w:eastAsiaTheme="minorEastAsia" w:hAnsi="Times"/>
          <w:sz w:val="20"/>
          <w:lang w:eastAsia="zh-CN"/>
        </w:rPr>
        <w:t xml:space="preserve"> within the set</w:t>
      </w:r>
      <w:r w:rsidR="005C0AEB" w:rsidRPr="004B69B4">
        <w:rPr>
          <w:rFonts w:ascii="Times" w:eastAsiaTheme="minorEastAsia" w:hAnsi="Times"/>
          <w:sz w:val="20"/>
          <w:lang w:eastAsia="zh-CN"/>
        </w:rPr>
        <w:t xml:space="preserve"> is associated with a PSSCH</w:t>
      </w:r>
      <w:r>
        <w:rPr>
          <w:rFonts w:ascii="Times" w:eastAsiaTheme="minorEastAsia" w:hAnsi="Times"/>
          <w:sz w:val="20"/>
          <w:lang w:eastAsia="zh-CN"/>
        </w:rPr>
        <w:t xml:space="preserve"> sub-channel</w:t>
      </w:r>
      <w:r w:rsidR="005C0AEB" w:rsidRPr="004B69B4">
        <w:rPr>
          <w:rFonts w:ascii="Times" w:eastAsiaTheme="minorEastAsia" w:hAnsi="Times"/>
          <w:sz w:val="20"/>
          <w:lang w:eastAsia="zh-CN"/>
        </w:rPr>
        <w:t xml:space="preserve"> in the same RB set. Then UE can </w:t>
      </w:r>
      <w:r>
        <w:rPr>
          <w:rFonts w:ascii="Times" w:eastAsiaTheme="minorEastAsia" w:hAnsi="Times"/>
          <w:sz w:val="20"/>
          <w:lang w:eastAsia="zh-CN"/>
        </w:rPr>
        <w:t xml:space="preserve">transmit or </w:t>
      </w:r>
      <w:r w:rsidR="005C0AEB" w:rsidRPr="004B69B4">
        <w:rPr>
          <w:rFonts w:ascii="Times" w:eastAsiaTheme="minorEastAsia" w:hAnsi="Times"/>
          <w:sz w:val="20"/>
          <w:lang w:eastAsia="zh-CN"/>
        </w:rPr>
        <w:t xml:space="preserve">receive its PSFCH in the corresponding PSSCH RB set. </w:t>
      </w:r>
    </w:p>
    <w:p w14:paraId="745D2E0E" w14:textId="64948B24" w:rsidR="005C0AEB" w:rsidRPr="004B69B4" w:rsidRDefault="005C0AEB" w:rsidP="004B69B4">
      <w:pPr>
        <w:widowControl w:val="0"/>
        <w:spacing w:after="120"/>
        <w:jc w:val="both"/>
        <w:rPr>
          <w:rFonts w:ascii="Times" w:eastAsiaTheme="minorEastAsia" w:hAnsi="Times"/>
          <w:sz w:val="20"/>
          <w:lang w:eastAsia="zh-CN"/>
        </w:rPr>
      </w:pPr>
      <w:r w:rsidRPr="004B69B4">
        <w:rPr>
          <w:rFonts w:ascii="Times" w:eastAsiaTheme="minorEastAsia" w:hAnsi="Times"/>
          <w:sz w:val="20"/>
          <w:lang w:eastAsia="zh-CN"/>
        </w:rPr>
        <w:t xml:space="preserve">If </w:t>
      </w:r>
      <w:r w:rsidR="0008289F">
        <w:rPr>
          <w:rFonts w:ascii="Times" w:eastAsiaTheme="minorEastAsia" w:hAnsi="Times"/>
          <w:sz w:val="20"/>
          <w:lang w:eastAsia="zh-CN"/>
        </w:rPr>
        <w:t xml:space="preserve">the </w:t>
      </w:r>
      <w:r w:rsidRPr="004B69B4">
        <w:rPr>
          <w:rFonts w:ascii="Times" w:eastAsiaTheme="minorEastAsia" w:hAnsi="Times"/>
          <w:sz w:val="20"/>
          <w:lang w:eastAsia="zh-CN"/>
        </w:rPr>
        <w:t>UE intends to transmit multiple PSFCHs simultaneously</w:t>
      </w:r>
      <w:r w:rsidR="0008289F">
        <w:rPr>
          <w:rFonts w:ascii="Times" w:eastAsiaTheme="minorEastAsia" w:hAnsi="Times"/>
          <w:sz w:val="20"/>
          <w:lang w:eastAsia="zh-CN"/>
        </w:rPr>
        <w:t xml:space="preserve">, where the </w:t>
      </w:r>
      <w:r w:rsidR="00DD08F4">
        <w:rPr>
          <w:rFonts w:ascii="Times" w:eastAsiaTheme="minorEastAsia" w:hAnsi="Times"/>
          <w:sz w:val="20"/>
          <w:lang w:eastAsia="zh-CN"/>
        </w:rPr>
        <w:t>PSFCHs locate in more than one RB sets</w:t>
      </w:r>
      <w:r w:rsidRPr="004B69B4">
        <w:rPr>
          <w:rFonts w:ascii="Times" w:eastAsiaTheme="minorEastAsia" w:hAnsi="Times"/>
          <w:sz w:val="20"/>
          <w:lang w:eastAsia="zh-CN"/>
        </w:rPr>
        <w:t xml:space="preserve">, </w:t>
      </w:r>
      <w:r w:rsidR="00DD08F4">
        <w:rPr>
          <w:rFonts w:ascii="Times" w:eastAsiaTheme="minorEastAsia" w:hAnsi="Times"/>
          <w:sz w:val="20"/>
          <w:lang w:eastAsia="zh-CN"/>
        </w:rPr>
        <w:t xml:space="preserve">whether the NRU UL or DL channel access to be used as baseline should be discussed. </w:t>
      </w:r>
      <w:r w:rsidRPr="004B69B4">
        <w:rPr>
          <w:rFonts w:ascii="Times" w:eastAsiaTheme="minorEastAsia" w:hAnsi="Times"/>
          <w:sz w:val="20"/>
          <w:lang w:eastAsia="zh-CN"/>
        </w:rPr>
        <w:t xml:space="preserve">Since each PSFCH only carries one-bit HARQ-ACK information and multiple PSFCHs are in response to different TB from TX UEs, </w:t>
      </w:r>
      <w:r w:rsidR="00DD08F4">
        <w:rPr>
          <w:rFonts w:ascii="Times" w:eastAsiaTheme="minorEastAsia" w:hAnsi="Times"/>
          <w:sz w:val="20"/>
          <w:lang w:eastAsia="zh-CN"/>
        </w:rPr>
        <w:t>it seems more straightforward and reasonable to</w:t>
      </w:r>
      <w:r w:rsidRPr="004B69B4">
        <w:rPr>
          <w:rFonts w:ascii="Times" w:eastAsiaTheme="minorEastAsia" w:hAnsi="Times"/>
          <w:sz w:val="20"/>
          <w:lang w:eastAsia="zh-CN"/>
        </w:rPr>
        <w:t xml:space="preserve"> </w:t>
      </w:r>
      <w:r w:rsidR="00DD08F4">
        <w:rPr>
          <w:rFonts w:ascii="Times" w:eastAsiaTheme="minorEastAsia" w:hAnsi="Times"/>
          <w:sz w:val="20"/>
          <w:lang w:eastAsia="zh-CN"/>
        </w:rPr>
        <w:t xml:space="preserve">use DL channel access procedure, i.e., to </w:t>
      </w:r>
      <w:r w:rsidRPr="004B69B4">
        <w:rPr>
          <w:rFonts w:ascii="Times" w:eastAsiaTheme="minorEastAsia" w:hAnsi="Times"/>
          <w:sz w:val="20"/>
          <w:lang w:eastAsia="zh-CN"/>
        </w:rPr>
        <w:t>perform LBT independently in each RB set</w:t>
      </w:r>
      <w:r w:rsidR="00DD08F4">
        <w:rPr>
          <w:rFonts w:ascii="Times" w:eastAsiaTheme="minorEastAsia" w:hAnsi="Times"/>
          <w:sz w:val="20"/>
          <w:lang w:eastAsia="zh-CN"/>
        </w:rPr>
        <w:t xml:space="preserve"> for PSFCH.</w:t>
      </w:r>
      <w:r w:rsidRPr="004B69B4">
        <w:rPr>
          <w:rFonts w:ascii="Times" w:eastAsiaTheme="minorEastAsia" w:hAnsi="Times"/>
          <w:sz w:val="20"/>
          <w:lang w:eastAsia="zh-CN"/>
        </w:rPr>
        <w:t xml:space="preserve"> PSFCH should be transmitted in the subset of RB sets that the LBT operation succeeds, which can improve the feedback efficiency and system reliability.</w:t>
      </w:r>
    </w:p>
    <w:p w14:paraId="3E60236A" w14:textId="423E2A91" w:rsidR="005C0AEB" w:rsidRPr="004B69B4" w:rsidRDefault="005C0AEB" w:rsidP="005C0AEB">
      <w:pPr>
        <w:pStyle w:val="a6"/>
        <w:rPr>
          <w:rFonts w:eastAsiaTheme="minorEastAsia"/>
          <w:lang w:eastAsia="zh-CN"/>
        </w:rPr>
      </w:pPr>
      <w:bookmarkStart w:id="79" w:name="_Ref118742392"/>
      <w:r>
        <w:t xml:space="preserve">Proposal </w:t>
      </w:r>
      <w:r w:rsidR="00CD16F2">
        <w:fldChar w:fldCharType="begin"/>
      </w:r>
      <w:r w:rsidR="00CD16F2">
        <w:instrText xml:space="preserve"> SEQ Proposal \* ARABIC </w:instrText>
      </w:r>
      <w:r w:rsidR="00CD16F2">
        <w:fldChar w:fldCharType="separate"/>
      </w:r>
      <w:r w:rsidR="002511D0">
        <w:rPr>
          <w:noProof/>
        </w:rPr>
        <w:t>45</w:t>
      </w:r>
      <w:r w:rsidR="00CD16F2">
        <w:rPr>
          <w:noProof/>
        </w:rPr>
        <w:fldChar w:fldCharType="end"/>
      </w:r>
      <w:r>
        <w:t xml:space="preserve">: The </w:t>
      </w:r>
      <w:r w:rsidR="00DD08F4">
        <w:t xml:space="preserve">DL channel access is used as the baseline for PSFCH </w:t>
      </w:r>
      <w:r>
        <w:t xml:space="preserve">transmission </w:t>
      </w:r>
      <w:r w:rsidR="00DD08F4">
        <w:t>in the case of</w:t>
      </w:r>
      <w:r w:rsidR="00DD08F4" w:rsidRPr="008F5D8A">
        <w:rPr>
          <w:rFonts w:eastAsia="Batang" w:hint="eastAsia"/>
          <w:lang w:eastAsia="x-none"/>
        </w:rPr>
        <w:t xml:space="preserve"> </w:t>
      </w:r>
      <w:r w:rsidR="00DD08F4" w:rsidRPr="008F5D8A">
        <w:rPr>
          <w:rFonts w:eastAsia="Batang"/>
          <w:lang w:eastAsia="x-none"/>
        </w:rPr>
        <w:t xml:space="preserve">dynamic </w:t>
      </w:r>
      <w:r w:rsidR="00DD08F4" w:rsidRPr="008F5D8A">
        <w:rPr>
          <w:rFonts w:eastAsia="Batang" w:hint="eastAsia"/>
          <w:lang w:eastAsia="x-none"/>
        </w:rPr>
        <w:t xml:space="preserve">channel access </w:t>
      </w:r>
      <w:r w:rsidR="00DD08F4" w:rsidRPr="008F5D8A">
        <w:rPr>
          <w:rFonts w:eastAsia="Batang"/>
          <w:lang w:eastAsia="x-none"/>
        </w:rPr>
        <w:t>mode with multi-channel</w:t>
      </w:r>
      <w:r w:rsidR="00DD08F4">
        <w:rPr>
          <w:rFonts w:eastAsia="Batang"/>
          <w:lang w:eastAsia="x-none"/>
        </w:rPr>
        <w:t>s</w:t>
      </w:r>
      <w:r>
        <w:t>.</w:t>
      </w:r>
      <w:bookmarkEnd w:id="79"/>
    </w:p>
    <w:p w14:paraId="136E4F47" w14:textId="10EFE186" w:rsidR="00230934" w:rsidRDefault="00230934" w:rsidP="00230934">
      <w:pPr>
        <w:jc w:val="both"/>
        <w:rPr>
          <w:rFonts w:eastAsiaTheme="minorEastAsia"/>
          <w:sz w:val="20"/>
          <w:szCs w:val="20"/>
          <w:lang w:eastAsia="zh-CN"/>
        </w:rPr>
      </w:pPr>
      <w:r w:rsidRPr="00230934">
        <w:rPr>
          <w:rFonts w:eastAsiaTheme="minorEastAsia"/>
          <w:sz w:val="20"/>
          <w:szCs w:val="20"/>
          <w:lang w:eastAsia="zh-CN"/>
        </w:rPr>
        <w:t xml:space="preserve">In addition, with the restriction of bandwidth, power-limited UE can only receive and transmission synchronization signal in their supported RB set. Hence, to achieve synchronization among power-limited UE and other UEs, S-SSB should be transmitted in every supported RB set. Meanwhile, considering S-SSB is a fundamental feature </w:t>
      </w:r>
      <w:r w:rsidR="00DB0083">
        <w:rPr>
          <w:rFonts w:eastAsiaTheme="minorEastAsia"/>
          <w:sz w:val="20"/>
          <w:szCs w:val="20"/>
          <w:lang w:eastAsia="zh-CN"/>
        </w:rPr>
        <w:t xml:space="preserve">for SL </w:t>
      </w:r>
      <w:r w:rsidRPr="00230934">
        <w:rPr>
          <w:rFonts w:eastAsiaTheme="minorEastAsia"/>
          <w:sz w:val="20"/>
          <w:szCs w:val="20"/>
          <w:lang w:eastAsia="zh-CN"/>
        </w:rPr>
        <w:t>system</w:t>
      </w:r>
      <w:r w:rsidR="00DB0083">
        <w:rPr>
          <w:rFonts w:eastAsiaTheme="minorEastAsia"/>
          <w:sz w:val="20"/>
          <w:szCs w:val="20"/>
          <w:lang w:eastAsia="zh-CN"/>
        </w:rPr>
        <w:t>, and can be independently transmitted in each RB set</w:t>
      </w:r>
      <w:r w:rsidRPr="00230934">
        <w:rPr>
          <w:rFonts w:eastAsiaTheme="minorEastAsia"/>
          <w:sz w:val="20"/>
          <w:szCs w:val="20"/>
          <w:lang w:eastAsia="zh-CN"/>
        </w:rPr>
        <w:t xml:space="preserve">, </w:t>
      </w:r>
      <w:r w:rsidR="00DB0083">
        <w:rPr>
          <w:rFonts w:eastAsiaTheme="minorEastAsia"/>
          <w:sz w:val="20"/>
          <w:szCs w:val="20"/>
          <w:lang w:eastAsia="zh-CN"/>
        </w:rPr>
        <w:t xml:space="preserve">the DL </w:t>
      </w:r>
      <w:r w:rsidR="00DB0083" w:rsidRPr="00DB0083">
        <w:rPr>
          <w:rFonts w:eastAsiaTheme="minorEastAsia"/>
          <w:sz w:val="20"/>
          <w:szCs w:val="20"/>
          <w:lang w:eastAsia="zh-CN"/>
        </w:rPr>
        <w:t xml:space="preserve">channel access </w:t>
      </w:r>
      <w:r w:rsidR="00DB0083">
        <w:rPr>
          <w:rFonts w:eastAsiaTheme="minorEastAsia"/>
          <w:sz w:val="20"/>
          <w:szCs w:val="20"/>
          <w:lang w:eastAsia="zh-CN"/>
        </w:rPr>
        <w:t>should be</w:t>
      </w:r>
      <w:r w:rsidR="00DB0083" w:rsidRPr="00DB0083">
        <w:rPr>
          <w:rFonts w:eastAsiaTheme="minorEastAsia"/>
          <w:sz w:val="20"/>
          <w:szCs w:val="20"/>
          <w:lang w:eastAsia="zh-CN"/>
        </w:rPr>
        <w:t xml:space="preserve"> used as the baseline for S-SSB transmission in the case of dynamic channel access mode with multi-channels</w:t>
      </w:r>
      <w:r w:rsidRPr="00230934">
        <w:rPr>
          <w:rFonts w:eastAsiaTheme="minorEastAsia"/>
          <w:sz w:val="20"/>
          <w:szCs w:val="20"/>
          <w:lang w:eastAsia="zh-CN"/>
        </w:rPr>
        <w:t>. Otherwise the synchronization between UEs might be affected heavily.</w:t>
      </w:r>
    </w:p>
    <w:p w14:paraId="4062F84D" w14:textId="2B16FCC9" w:rsidR="005E2ED2" w:rsidRPr="00705AC5" w:rsidRDefault="004C221B" w:rsidP="00534B32">
      <w:pPr>
        <w:pStyle w:val="a6"/>
        <w:rPr>
          <w:rFonts w:eastAsiaTheme="minorEastAsia"/>
          <w:lang w:eastAsia="zh-CN"/>
        </w:rPr>
      </w:pPr>
      <w:bookmarkStart w:id="80" w:name="_Ref118742394"/>
      <w:r>
        <w:t xml:space="preserve">Proposal </w:t>
      </w:r>
      <w:r w:rsidR="00CD16F2">
        <w:fldChar w:fldCharType="begin"/>
      </w:r>
      <w:r w:rsidR="00CD16F2">
        <w:instrText xml:space="preserve"> SEQ Proposal \* ARABIC </w:instrText>
      </w:r>
      <w:r w:rsidR="00CD16F2">
        <w:fldChar w:fldCharType="separate"/>
      </w:r>
      <w:r w:rsidR="002511D0">
        <w:rPr>
          <w:noProof/>
        </w:rPr>
        <w:t>46</w:t>
      </w:r>
      <w:r w:rsidR="00CD16F2">
        <w:rPr>
          <w:noProof/>
        </w:rPr>
        <w:fldChar w:fldCharType="end"/>
      </w:r>
      <w:r>
        <w:t xml:space="preserve">: </w:t>
      </w:r>
      <w:r w:rsidR="00DD08F4">
        <w:t>The DL channel access is used as the baseline for S-SSB transmission in the case of</w:t>
      </w:r>
      <w:r w:rsidR="00DD08F4" w:rsidRPr="008F5D8A">
        <w:rPr>
          <w:rFonts w:eastAsia="Batang" w:hint="eastAsia"/>
          <w:lang w:eastAsia="x-none"/>
        </w:rPr>
        <w:t xml:space="preserve"> </w:t>
      </w:r>
      <w:r w:rsidR="00DD08F4" w:rsidRPr="008F5D8A">
        <w:rPr>
          <w:rFonts w:eastAsia="Batang"/>
          <w:lang w:eastAsia="x-none"/>
        </w:rPr>
        <w:t xml:space="preserve">dynamic </w:t>
      </w:r>
      <w:r w:rsidR="00DD08F4" w:rsidRPr="008F5D8A">
        <w:rPr>
          <w:rFonts w:eastAsia="Batang" w:hint="eastAsia"/>
          <w:lang w:eastAsia="x-none"/>
        </w:rPr>
        <w:t xml:space="preserve">channel access </w:t>
      </w:r>
      <w:r w:rsidR="00DD08F4" w:rsidRPr="008F5D8A">
        <w:rPr>
          <w:rFonts w:eastAsia="Batang"/>
          <w:lang w:eastAsia="x-none"/>
        </w:rPr>
        <w:t>mode with multi-channel</w:t>
      </w:r>
      <w:r w:rsidR="00DD08F4">
        <w:rPr>
          <w:rFonts w:eastAsia="Batang"/>
          <w:lang w:eastAsia="x-none"/>
        </w:rPr>
        <w:t>s.</w:t>
      </w:r>
      <w:bookmarkEnd w:id="80"/>
    </w:p>
    <w:bookmarkEnd w:id="9"/>
    <w:bookmarkEnd w:id="10"/>
    <w:p w14:paraId="49ED5C52" w14:textId="77777777" w:rsidR="009A5810" w:rsidRPr="008A37E7" w:rsidRDefault="0084503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hint="eastAsia"/>
          <w:b w:val="0"/>
          <w:bCs w:val="0"/>
          <w:kern w:val="0"/>
          <w:sz w:val="36"/>
          <w:szCs w:val="20"/>
          <w:lang w:val="fr-FR" w:eastAsia="zh-CN"/>
        </w:rPr>
        <w:t>Conclusion</w:t>
      </w:r>
    </w:p>
    <w:p w14:paraId="70920741" w14:textId="053B9151" w:rsidR="00113EC6" w:rsidRDefault="008029F8">
      <w:pPr>
        <w:pStyle w:val="a0"/>
        <w:rPr>
          <w:rFonts w:eastAsiaTheme="minorEastAsia"/>
          <w:b/>
          <w:lang w:eastAsia="zh-CN"/>
        </w:rPr>
      </w:pPr>
      <w:r w:rsidRPr="008A37E7">
        <w:rPr>
          <w:rFonts w:eastAsiaTheme="minorEastAsia"/>
          <w:szCs w:val="20"/>
          <w:lang w:eastAsia="zh-CN"/>
        </w:rPr>
        <w:t>This contribution focus on</w:t>
      </w:r>
      <w:r w:rsidR="002D198C">
        <w:rPr>
          <w:rFonts w:eastAsiaTheme="minorEastAsia"/>
          <w:szCs w:val="20"/>
          <w:lang w:eastAsia="zh-CN"/>
        </w:rPr>
        <w:t xml:space="preserve"> </w:t>
      </w:r>
      <w:r w:rsidR="00ED182A" w:rsidRPr="003F122E">
        <w:rPr>
          <w:rFonts w:eastAsiaTheme="minorEastAsia"/>
          <w:lang w:eastAsia="zh-CN"/>
        </w:rPr>
        <w:t xml:space="preserve">the </w:t>
      </w:r>
      <w:r w:rsidR="00ED182A">
        <w:rPr>
          <w:rFonts w:eastAsiaTheme="minorEastAsia"/>
          <w:lang w:eastAsia="zh-CN"/>
        </w:rPr>
        <w:t>c</w:t>
      </w:r>
      <w:r w:rsidR="00ED182A" w:rsidRPr="003F122E">
        <w:rPr>
          <w:rFonts w:eastAsiaTheme="minorEastAsia"/>
          <w:lang w:eastAsia="zh-CN"/>
        </w:rPr>
        <w:t>hannel access mechanisms</w:t>
      </w:r>
      <w:r w:rsidR="00ED182A" w:rsidRPr="003F122E" w:rsidDel="003F122E">
        <w:rPr>
          <w:rFonts w:eastAsiaTheme="minorEastAsia"/>
          <w:lang w:eastAsia="zh-CN"/>
        </w:rPr>
        <w:t xml:space="preserve"> </w:t>
      </w:r>
      <w:r w:rsidR="00ED182A" w:rsidRPr="003F122E">
        <w:rPr>
          <w:rFonts w:eastAsiaTheme="minorEastAsia"/>
          <w:lang w:eastAsia="zh-CN"/>
        </w:rPr>
        <w:t>for sidelink on unlicensed spectrum</w:t>
      </w:r>
      <w:r w:rsidR="00ED182A">
        <w:rPr>
          <w:rFonts w:eastAsiaTheme="minorEastAsia" w:hint="eastAsia"/>
          <w:lang w:eastAsia="zh-CN"/>
        </w:rPr>
        <w:t>,</w:t>
      </w:r>
      <w:r w:rsidR="00ED182A">
        <w:rPr>
          <w:rFonts w:eastAsiaTheme="minorEastAsia"/>
          <w:lang w:eastAsia="zh-CN"/>
        </w:rPr>
        <w:t xml:space="preserve"> </w:t>
      </w:r>
      <w:r w:rsidR="00113EC6">
        <w:rPr>
          <w:rFonts w:eastAsiaTheme="minorEastAsia"/>
          <w:lang w:eastAsia="zh-CN"/>
        </w:rPr>
        <w:t>and providing</w:t>
      </w:r>
      <w:r w:rsidR="00113EC6" w:rsidRPr="008A37E7">
        <w:rPr>
          <w:rFonts w:eastAsiaTheme="minorEastAsia"/>
          <w:szCs w:val="20"/>
          <w:lang w:eastAsia="zh-CN"/>
        </w:rPr>
        <w:t xml:space="preserve"> </w:t>
      </w:r>
      <w:r w:rsidR="00134261" w:rsidRPr="008A37E7">
        <w:rPr>
          <w:rFonts w:eastAsiaTheme="minorEastAsia"/>
          <w:szCs w:val="20"/>
          <w:lang w:eastAsia="zh-CN"/>
        </w:rPr>
        <w:t xml:space="preserve">the following </w:t>
      </w:r>
      <w:r w:rsidR="00113EC6">
        <w:rPr>
          <w:rFonts w:eastAsiaTheme="minorEastAsia"/>
          <w:szCs w:val="20"/>
          <w:lang w:eastAsia="zh-CN"/>
        </w:rPr>
        <w:t xml:space="preserve">observations </w:t>
      </w:r>
      <w:r w:rsidR="001F048A" w:rsidRPr="008A37E7">
        <w:rPr>
          <w:rFonts w:eastAsiaTheme="minorEastAsia"/>
          <w:szCs w:val="20"/>
          <w:lang w:eastAsia="zh-CN"/>
        </w:rPr>
        <w:t>a</w:t>
      </w:r>
      <w:r w:rsidR="00113EC6">
        <w:rPr>
          <w:rFonts w:eastAsiaTheme="minorEastAsia"/>
          <w:szCs w:val="20"/>
          <w:lang w:eastAsia="zh-CN"/>
        </w:rPr>
        <w:t>nd</w:t>
      </w:r>
      <w:r w:rsidR="00134261" w:rsidRPr="008A37E7">
        <w:rPr>
          <w:rFonts w:eastAsiaTheme="minorEastAsia"/>
          <w:szCs w:val="20"/>
          <w:lang w:eastAsia="zh-CN"/>
        </w:rPr>
        <w:t xml:space="preserve"> propos</w:t>
      </w:r>
      <w:r w:rsidR="00113EC6">
        <w:rPr>
          <w:rFonts w:eastAsiaTheme="minorEastAsia"/>
          <w:szCs w:val="20"/>
          <w:lang w:eastAsia="zh-CN"/>
        </w:rPr>
        <w:t>als:</w:t>
      </w:r>
    </w:p>
    <w:p w14:paraId="6836B7CE" w14:textId="2CE7FB42" w:rsidR="002511D0" w:rsidRPr="002511D0" w:rsidRDefault="002511D0">
      <w:pPr>
        <w:pStyle w:val="a0"/>
        <w:rPr>
          <w:rFonts w:eastAsiaTheme="minorEastAsia"/>
          <w:b/>
          <w:lang w:eastAsia="zh-CN"/>
        </w:rPr>
      </w:pPr>
      <w:r w:rsidRPr="005C457F">
        <w:rPr>
          <w:rFonts w:eastAsiaTheme="minorEastAsia"/>
          <w:b/>
          <w:lang w:eastAsia="zh-CN"/>
        </w:rPr>
        <w:fldChar w:fldCharType="begin"/>
      </w:r>
      <w:r w:rsidRPr="002511D0">
        <w:rPr>
          <w:rFonts w:eastAsiaTheme="minorEastAsia"/>
          <w:b/>
          <w:lang w:eastAsia="zh-CN"/>
        </w:rPr>
        <w:instrText xml:space="preserve"> REF _Ref118739482 \h </w:instrText>
      </w:r>
      <w:r w:rsidRPr="00417255">
        <w:rPr>
          <w:rFonts w:eastAsiaTheme="minorEastAsia"/>
          <w:b/>
          <w:lang w:eastAsia="zh-CN"/>
        </w:rPr>
        <w:instrText xml:space="preserve"> \* MERGEFORMAT </w:instrText>
      </w:r>
      <w:r w:rsidRPr="005C457F">
        <w:rPr>
          <w:rFonts w:eastAsiaTheme="minorEastAsia"/>
          <w:b/>
          <w:lang w:eastAsia="zh-CN"/>
        </w:rPr>
      </w:r>
      <w:r w:rsidRPr="005C457F">
        <w:rPr>
          <w:rFonts w:eastAsiaTheme="minorEastAsia"/>
          <w:b/>
          <w:lang w:eastAsia="zh-CN"/>
        </w:rPr>
        <w:fldChar w:fldCharType="separate"/>
      </w:r>
      <w:r w:rsidRPr="00417255">
        <w:rPr>
          <w:rFonts w:eastAsiaTheme="minorEastAsia"/>
          <w:b/>
          <w:bCs/>
          <w:lang w:eastAsia="zh-CN"/>
        </w:rPr>
        <w:t xml:space="preserve">Observation </w:t>
      </w:r>
      <w:r w:rsidRPr="00417255">
        <w:rPr>
          <w:rFonts w:eastAsiaTheme="minorEastAsia"/>
          <w:b/>
          <w:bCs/>
          <w:noProof/>
          <w:lang w:eastAsia="zh-CN"/>
        </w:rPr>
        <w:t>1</w:t>
      </w:r>
      <w:r w:rsidRPr="00417255">
        <w:rPr>
          <w:rFonts w:eastAsiaTheme="minorEastAsia"/>
          <w:b/>
          <w:bCs/>
          <w:lang w:eastAsia="zh-CN"/>
        </w:rPr>
        <w:t>: The mode 2 enhancements for multi-slot transmission resource selection (either on PHY layer or MAC layer) improve the UPT performance compared with that of the legacy mode 2 resource selection.</w:t>
      </w:r>
      <w:r w:rsidRPr="005C457F">
        <w:rPr>
          <w:rFonts w:eastAsiaTheme="minorEastAsia"/>
          <w:b/>
          <w:lang w:eastAsia="zh-CN"/>
        </w:rPr>
        <w:fldChar w:fldCharType="end"/>
      </w:r>
    </w:p>
    <w:p w14:paraId="3DA7A920" w14:textId="5A9EE579" w:rsidR="002511D0" w:rsidRPr="002511D0" w:rsidRDefault="002511D0">
      <w:pPr>
        <w:pStyle w:val="a0"/>
        <w:rPr>
          <w:rFonts w:eastAsiaTheme="minorEastAsia"/>
          <w:b/>
          <w:lang w:eastAsia="zh-CN"/>
        </w:rPr>
      </w:pPr>
      <w:r w:rsidRPr="005C457F">
        <w:rPr>
          <w:rFonts w:eastAsiaTheme="minorEastAsia"/>
          <w:b/>
          <w:lang w:eastAsia="zh-CN"/>
        </w:rPr>
        <w:fldChar w:fldCharType="begin"/>
      </w:r>
      <w:r w:rsidRPr="002511D0">
        <w:rPr>
          <w:rFonts w:eastAsiaTheme="minorEastAsia"/>
          <w:b/>
          <w:lang w:eastAsia="zh-CN"/>
        </w:rPr>
        <w:instrText xml:space="preserve"> REF _Ref118739484 \h </w:instrText>
      </w:r>
      <w:r w:rsidRPr="00417255">
        <w:rPr>
          <w:rFonts w:eastAsiaTheme="minorEastAsia"/>
          <w:b/>
          <w:lang w:eastAsia="zh-CN"/>
        </w:rPr>
        <w:instrText xml:space="preserve"> \* MERGEFORMAT </w:instrText>
      </w:r>
      <w:r w:rsidRPr="005C457F">
        <w:rPr>
          <w:rFonts w:eastAsiaTheme="minorEastAsia"/>
          <w:b/>
          <w:lang w:eastAsia="zh-CN"/>
        </w:rPr>
      </w:r>
      <w:r w:rsidRPr="005C457F">
        <w:rPr>
          <w:rFonts w:eastAsiaTheme="minorEastAsia"/>
          <w:b/>
          <w:lang w:eastAsia="zh-CN"/>
        </w:rPr>
        <w:fldChar w:fldCharType="separate"/>
      </w:r>
      <w:r w:rsidRPr="00417255">
        <w:rPr>
          <w:rFonts w:eastAsiaTheme="minorEastAsia"/>
          <w:b/>
          <w:bCs/>
          <w:lang w:eastAsia="zh-CN"/>
        </w:rPr>
        <w:t xml:space="preserve">Observation </w:t>
      </w:r>
      <w:r w:rsidRPr="00417255">
        <w:rPr>
          <w:rFonts w:eastAsiaTheme="minorEastAsia"/>
          <w:b/>
          <w:bCs/>
          <w:noProof/>
          <w:lang w:eastAsia="zh-CN"/>
        </w:rPr>
        <w:t>2</w:t>
      </w:r>
      <w:r w:rsidRPr="00417255">
        <w:rPr>
          <w:rFonts w:eastAsiaTheme="minorEastAsia"/>
          <w:b/>
          <w:bCs/>
          <w:lang w:eastAsia="zh-CN"/>
        </w:rPr>
        <w:t>: Use of multiple CPE starting position is beneficial for resource collision avoidance</w:t>
      </w:r>
      <w:r w:rsidRPr="00417255">
        <w:rPr>
          <w:rFonts w:eastAsiaTheme="minorEastAsia"/>
          <w:b/>
          <w:lang w:eastAsia="zh-CN"/>
        </w:rPr>
        <w:t>.</w:t>
      </w:r>
      <w:r w:rsidRPr="005C457F">
        <w:rPr>
          <w:rFonts w:eastAsiaTheme="minorEastAsia"/>
          <w:b/>
          <w:lang w:eastAsia="zh-CN"/>
        </w:rPr>
        <w:fldChar w:fldCharType="end"/>
      </w:r>
    </w:p>
    <w:p w14:paraId="5568B4AC" w14:textId="4AC48C8F" w:rsidR="002511D0" w:rsidRPr="002511D0" w:rsidRDefault="002511D0">
      <w:pPr>
        <w:pStyle w:val="a0"/>
        <w:rPr>
          <w:rFonts w:eastAsiaTheme="minorEastAsia"/>
          <w:b/>
          <w:lang w:eastAsia="zh-CN"/>
        </w:rPr>
      </w:pPr>
      <w:r w:rsidRPr="005C457F">
        <w:rPr>
          <w:rFonts w:eastAsiaTheme="minorEastAsia"/>
          <w:b/>
          <w:lang w:eastAsia="zh-CN"/>
        </w:rPr>
        <w:fldChar w:fldCharType="begin"/>
      </w:r>
      <w:r w:rsidRPr="002511D0">
        <w:rPr>
          <w:rFonts w:eastAsiaTheme="minorEastAsia"/>
          <w:b/>
          <w:lang w:eastAsia="zh-CN"/>
        </w:rPr>
        <w:instrText xml:space="preserve"> REF _Ref118739487 \h </w:instrText>
      </w:r>
      <w:r w:rsidRPr="00417255">
        <w:rPr>
          <w:rFonts w:eastAsiaTheme="minorEastAsia"/>
          <w:b/>
          <w:lang w:eastAsia="zh-CN"/>
        </w:rPr>
        <w:instrText xml:space="preserve"> \* MERGEFORMAT </w:instrText>
      </w:r>
      <w:r w:rsidRPr="005C457F">
        <w:rPr>
          <w:rFonts w:eastAsiaTheme="minorEastAsia"/>
          <w:b/>
          <w:lang w:eastAsia="zh-CN"/>
        </w:rPr>
      </w:r>
      <w:r w:rsidRPr="005C457F">
        <w:rPr>
          <w:rFonts w:eastAsiaTheme="minorEastAsia"/>
          <w:b/>
          <w:lang w:eastAsia="zh-CN"/>
        </w:rPr>
        <w:fldChar w:fldCharType="separate"/>
      </w:r>
      <w:r w:rsidRPr="00417255">
        <w:rPr>
          <w:rFonts w:eastAsiaTheme="minorEastAsia"/>
          <w:b/>
          <w:bCs/>
          <w:lang w:eastAsia="zh-CN"/>
        </w:rPr>
        <w:t xml:space="preserve">Observation </w:t>
      </w:r>
      <w:r w:rsidRPr="00417255">
        <w:rPr>
          <w:rFonts w:eastAsiaTheme="minorEastAsia"/>
          <w:b/>
          <w:bCs/>
          <w:noProof/>
          <w:lang w:eastAsia="zh-CN"/>
        </w:rPr>
        <w:t>3</w:t>
      </w:r>
      <w:r w:rsidRPr="00417255">
        <w:rPr>
          <w:rFonts w:eastAsiaTheme="minorEastAsia"/>
          <w:b/>
          <w:bCs/>
          <w:lang w:eastAsia="zh-CN"/>
        </w:rPr>
        <w:t xml:space="preserve">: </w:t>
      </w:r>
      <w:r w:rsidRPr="00417255">
        <w:rPr>
          <w:rFonts w:eastAsiaTheme="minorEastAsia"/>
          <w:b/>
          <w:lang w:eastAsia="zh-CN"/>
        </w:rPr>
        <w:t xml:space="preserve">Flexible transmission starting position can be easily used if only </w:t>
      </w:r>
      <w:proofErr w:type="spellStart"/>
      <w:r w:rsidRPr="00417255">
        <w:rPr>
          <w:rFonts w:eastAsiaTheme="minorEastAsia"/>
          <w:b/>
          <w:lang w:eastAsia="zh-CN"/>
        </w:rPr>
        <w:t>TDMed</w:t>
      </w:r>
      <w:proofErr w:type="spellEnd"/>
      <w:r w:rsidRPr="00417255">
        <w:rPr>
          <w:rFonts w:eastAsiaTheme="minorEastAsia"/>
          <w:b/>
          <w:lang w:eastAsia="zh-CN"/>
        </w:rPr>
        <w:t xml:space="preserve"> transmission is assumed for an RB set. However, it would suffer from the inter-UE blocking issue in an RB set allowing </w:t>
      </w:r>
      <w:proofErr w:type="spellStart"/>
      <w:r w:rsidRPr="00417255">
        <w:rPr>
          <w:rFonts w:eastAsiaTheme="minorEastAsia"/>
          <w:b/>
          <w:lang w:eastAsia="zh-CN"/>
        </w:rPr>
        <w:t>FDMed</w:t>
      </w:r>
      <w:proofErr w:type="spellEnd"/>
      <w:r w:rsidRPr="00417255">
        <w:rPr>
          <w:rFonts w:eastAsiaTheme="minorEastAsia"/>
          <w:b/>
          <w:lang w:eastAsia="zh-CN"/>
        </w:rPr>
        <w:t>/</w:t>
      </w:r>
      <w:proofErr w:type="spellStart"/>
      <w:r w:rsidRPr="00417255">
        <w:rPr>
          <w:rFonts w:eastAsiaTheme="minorEastAsia"/>
          <w:b/>
          <w:lang w:eastAsia="zh-CN"/>
        </w:rPr>
        <w:t>SDMed</w:t>
      </w:r>
      <w:proofErr w:type="spellEnd"/>
      <w:r w:rsidRPr="00417255">
        <w:rPr>
          <w:rFonts w:eastAsiaTheme="minorEastAsia"/>
          <w:b/>
          <w:lang w:eastAsia="zh-CN"/>
        </w:rPr>
        <w:t xml:space="preserve"> transmission.</w:t>
      </w:r>
      <w:r w:rsidRPr="005C457F">
        <w:rPr>
          <w:rFonts w:eastAsiaTheme="minorEastAsia"/>
          <w:b/>
          <w:lang w:eastAsia="zh-CN"/>
        </w:rPr>
        <w:fldChar w:fldCharType="end"/>
      </w:r>
    </w:p>
    <w:p w14:paraId="5CBDB297" w14:textId="280ECDE2" w:rsidR="00113EC6" w:rsidRPr="002511D0" w:rsidRDefault="00113EC6">
      <w:pPr>
        <w:pStyle w:val="a0"/>
        <w:rPr>
          <w:rFonts w:eastAsiaTheme="minorEastAsia"/>
          <w:b/>
          <w:lang w:eastAsia="zh-CN"/>
        </w:rPr>
      </w:pPr>
      <w:r w:rsidRPr="005C457F">
        <w:rPr>
          <w:rFonts w:eastAsiaTheme="minorEastAsia"/>
          <w:b/>
          <w:lang w:eastAsia="zh-CN"/>
        </w:rPr>
        <w:fldChar w:fldCharType="begin"/>
      </w:r>
      <w:r w:rsidRPr="002511D0">
        <w:rPr>
          <w:rFonts w:eastAsiaTheme="minorEastAsia"/>
          <w:b/>
          <w:lang w:eastAsia="zh-CN"/>
        </w:rPr>
        <w:instrText xml:space="preserve"> REF _Ref111217765 \h  \* MERGEFORMAT </w:instrText>
      </w:r>
      <w:r w:rsidRPr="005C457F">
        <w:rPr>
          <w:rFonts w:eastAsiaTheme="minorEastAsia"/>
          <w:b/>
          <w:lang w:eastAsia="zh-CN"/>
        </w:rPr>
      </w:r>
      <w:r w:rsidRPr="005C457F">
        <w:rPr>
          <w:rFonts w:eastAsiaTheme="minorEastAsia"/>
          <w:b/>
          <w:lang w:eastAsia="zh-CN"/>
        </w:rPr>
        <w:fldChar w:fldCharType="separate"/>
      </w:r>
      <w:r w:rsidR="002511D0" w:rsidRPr="00417255">
        <w:rPr>
          <w:rFonts w:eastAsiaTheme="minorEastAsia"/>
          <w:b/>
          <w:lang w:eastAsia="zh-CN"/>
        </w:rPr>
        <w:t xml:space="preserve">Observation </w:t>
      </w:r>
      <w:r w:rsidR="002511D0" w:rsidRPr="00417255">
        <w:rPr>
          <w:rFonts w:eastAsiaTheme="minorEastAsia"/>
          <w:b/>
          <w:noProof/>
          <w:lang w:eastAsia="zh-CN"/>
        </w:rPr>
        <w:t>4</w:t>
      </w:r>
      <w:r w:rsidR="002511D0" w:rsidRPr="00417255">
        <w:rPr>
          <w:rFonts w:eastAsiaTheme="minorEastAsia"/>
          <w:b/>
          <w:lang w:eastAsia="zh-CN"/>
        </w:rPr>
        <w:t>: FBE based operation is suitable for controlled scenario, e.g., factory, game center, etc., and is beneficial to increase the spectrum efficiency.</w:t>
      </w:r>
      <w:r w:rsidRPr="005C457F">
        <w:rPr>
          <w:rFonts w:eastAsiaTheme="minorEastAsia"/>
          <w:b/>
          <w:lang w:eastAsia="zh-CN"/>
        </w:rPr>
        <w:fldChar w:fldCharType="end"/>
      </w:r>
    </w:p>
    <w:p w14:paraId="6792A60C" w14:textId="767DAF67" w:rsidR="00113EC6" w:rsidRPr="00113EC6" w:rsidRDefault="00113EC6">
      <w:pPr>
        <w:pStyle w:val="a0"/>
        <w:rPr>
          <w:rFonts w:eastAsiaTheme="minorEastAsia"/>
          <w:b/>
          <w:lang w:eastAsia="zh-CN"/>
        </w:rPr>
      </w:pPr>
      <w:r w:rsidRPr="00113EC6">
        <w:rPr>
          <w:rFonts w:eastAsiaTheme="minorEastAsia"/>
          <w:b/>
          <w:lang w:eastAsia="zh-CN"/>
        </w:rPr>
        <w:fldChar w:fldCharType="begin"/>
      </w:r>
      <w:r w:rsidRPr="00113EC6">
        <w:rPr>
          <w:rFonts w:eastAsiaTheme="minorEastAsia"/>
          <w:b/>
          <w:lang w:eastAsia="zh-CN"/>
        </w:rPr>
        <w:instrText xml:space="preserve"> REF _Ref111217767 \h </w:instrText>
      </w:r>
      <w:r w:rsidRPr="00734FD6">
        <w:rPr>
          <w:rFonts w:eastAsiaTheme="minorEastAsia"/>
          <w:b/>
          <w:lang w:eastAsia="zh-CN"/>
        </w:rPr>
        <w:instrText xml:space="preserve"> \* MERGEFORMAT </w:instrText>
      </w:r>
      <w:r w:rsidRPr="00113EC6">
        <w:rPr>
          <w:rFonts w:eastAsiaTheme="minorEastAsia"/>
          <w:b/>
          <w:lang w:eastAsia="zh-CN"/>
        </w:rPr>
      </w:r>
      <w:r w:rsidRPr="00113EC6">
        <w:rPr>
          <w:rFonts w:eastAsiaTheme="minorEastAsia"/>
          <w:b/>
          <w:lang w:eastAsia="zh-CN"/>
        </w:rPr>
        <w:fldChar w:fldCharType="separate"/>
      </w:r>
      <w:r w:rsidR="002511D0" w:rsidRPr="00417255">
        <w:rPr>
          <w:rFonts w:eastAsiaTheme="minorEastAsia"/>
          <w:b/>
          <w:lang w:eastAsia="zh-CN"/>
        </w:rPr>
        <w:t xml:space="preserve">Observation </w:t>
      </w:r>
      <w:r w:rsidR="002511D0" w:rsidRPr="00417255">
        <w:rPr>
          <w:rFonts w:eastAsiaTheme="minorEastAsia"/>
          <w:b/>
          <w:noProof/>
          <w:lang w:eastAsia="zh-CN"/>
        </w:rPr>
        <w:t>5</w:t>
      </w:r>
      <w:r w:rsidR="002511D0" w:rsidRPr="00417255">
        <w:rPr>
          <w:rFonts w:eastAsiaTheme="minorEastAsia"/>
          <w:b/>
          <w:lang w:eastAsia="zh-CN"/>
        </w:rPr>
        <w:t>: Support of FBE requires much less design and specification efforts than LBE, Rel-16 SL PHY structure/procedure and resource allocation mechanism can be maximumly reused.</w:t>
      </w:r>
      <w:r w:rsidRPr="00113EC6">
        <w:rPr>
          <w:rFonts w:eastAsiaTheme="minorEastAsia"/>
          <w:b/>
          <w:lang w:eastAsia="zh-CN"/>
        </w:rPr>
        <w:fldChar w:fldCharType="end"/>
      </w:r>
    </w:p>
    <w:p w14:paraId="57E1B416" w14:textId="596CE911" w:rsidR="000A270D" w:rsidRPr="000A270D" w:rsidRDefault="00113EC6">
      <w:pPr>
        <w:pStyle w:val="a0"/>
        <w:rPr>
          <w:rFonts w:eastAsiaTheme="minorEastAsia"/>
          <w:b/>
          <w:lang w:eastAsia="zh-CN"/>
        </w:rPr>
      </w:pPr>
      <w:r w:rsidRPr="000A270D">
        <w:rPr>
          <w:rFonts w:eastAsiaTheme="minorEastAsia"/>
          <w:b/>
          <w:lang w:eastAsia="zh-CN"/>
        </w:rPr>
        <w:fldChar w:fldCharType="begin"/>
      </w:r>
      <w:r w:rsidRPr="000A270D">
        <w:rPr>
          <w:rFonts w:eastAsiaTheme="minorEastAsia"/>
          <w:b/>
          <w:lang w:eastAsia="zh-CN"/>
        </w:rPr>
        <w:instrText xml:space="preserve"> REF _Ref111217777 \h  \* MERGEFORMAT </w:instrText>
      </w:r>
      <w:r w:rsidRPr="000A270D">
        <w:rPr>
          <w:rFonts w:eastAsiaTheme="minorEastAsia"/>
          <w:b/>
          <w:lang w:eastAsia="zh-CN"/>
        </w:rPr>
      </w:r>
      <w:r w:rsidRPr="000A270D">
        <w:rPr>
          <w:rFonts w:eastAsiaTheme="minorEastAsia"/>
          <w:b/>
          <w:lang w:eastAsia="zh-CN"/>
        </w:rPr>
        <w:fldChar w:fldCharType="separate"/>
      </w:r>
      <w:r w:rsidR="002511D0" w:rsidRPr="00417255">
        <w:rPr>
          <w:rFonts w:eastAsiaTheme="minorEastAsia"/>
          <w:b/>
          <w:lang w:eastAsia="zh-CN"/>
        </w:rPr>
        <w:t xml:space="preserve">Observation </w:t>
      </w:r>
      <w:r w:rsidR="002511D0" w:rsidRPr="00417255">
        <w:rPr>
          <w:rFonts w:eastAsiaTheme="minorEastAsia"/>
          <w:b/>
          <w:noProof/>
          <w:lang w:eastAsia="zh-CN"/>
        </w:rPr>
        <w:t>6</w:t>
      </w:r>
      <w:r w:rsidR="002511D0" w:rsidRPr="00417255">
        <w:rPr>
          <w:rFonts w:eastAsiaTheme="minorEastAsia"/>
          <w:b/>
          <w:lang w:eastAsia="zh-CN"/>
        </w:rPr>
        <w:t xml:space="preserve">: FBE-based operation improves UPT by 10%, 18%, and 8%, respectively, compared to LBE-based operation for different BO load </w:t>
      </w:r>
      <w:proofErr w:type="gramStart"/>
      <w:r w:rsidR="002511D0" w:rsidRPr="00417255">
        <w:rPr>
          <w:rFonts w:eastAsiaTheme="minorEastAsia"/>
          <w:b/>
          <w:lang w:eastAsia="zh-CN"/>
        </w:rPr>
        <w:t>cases</w:t>
      </w:r>
      <w:r w:rsidR="002511D0" w:rsidRPr="00417255" w:rsidDel="008D16EC">
        <w:rPr>
          <w:rFonts w:eastAsiaTheme="minorEastAsia"/>
          <w:b/>
          <w:lang w:eastAsia="zh-CN"/>
        </w:rPr>
        <w:t xml:space="preserve"> </w:t>
      </w:r>
      <w:r w:rsidR="002511D0" w:rsidRPr="00417255">
        <w:rPr>
          <w:rFonts w:eastAsiaTheme="minorEastAsia"/>
          <w:b/>
          <w:lang w:eastAsia="zh-CN"/>
        </w:rPr>
        <w:t>,</w:t>
      </w:r>
      <w:proofErr w:type="gramEnd"/>
      <w:r w:rsidR="002511D0" w:rsidRPr="00417255">
        <w:rPr>
          <w:rFonts w:eastAsiaTheme="minorEastAsia"/>
          <w:b/>
          <w:lang w:eastAsia="zh-CN"/>
        </w:rPr>
        <w:t xml:space="preserve"> assuming mode 2 with single slot resource allocation and </w:t>
      </w:r>
      <w:proofErr w:type="spellStart"/>
      <w:r w:rsidR="002511D0" w:rsidRPr="00417255">
        <w:rPr>
          <w:rFonts w:eastAsiaTheme="minorEastAsia"/>
          <w:b/>
          <w:lang w:eastAsia="zh-CN"/>
        </w:rPr>
        <w:t>WiFi</w:t>
      </w:r>
      <w:proofErr w:type="spellEnd"/>
      <w:r w:rsidR="002511D0" w:rsidRPr="00417255">
        <w:rPr>
          <w:rFonts w:eastAsiaTheme="minorEastAsia"/>
          <w:b/>
          <w:lang w:eastAsia="zh-CN"/>
        </w:rPr>
        <w:t xml:space="preserve"> is</w:t>
      </w:r>
      <w:r w:rsidR="002511D0" w:rsidRPr="00417255">
        <w:rPr>
          <w:rFonts w:eastAsiaTheme="minorEastAsia"/>
          <w:b/>
          <w:noProof/>
          <w:lang w:eastAsia="zh-CN"/>
        </w:rPr>
        <w:t xml:space="preserve"> </w:t>
      </w:r>
      <w:r w:rsidR="002511D0" w:rsidRPr="00417255">
        <w:rPr>
          <w:rFonts w:eastAsiaTheme="minorEastAsia"/>
          <w:b/>
          <w:lang w:eastAsia="zh-CN"/>
        </w:rPr>
        <w:t>present.</w:t>
      </w:r>
      <w:r w:rsidRPr="000A270D">
        <w:rPr>
          <w:rFonts w:eastAsiaTheme="minorEastAsia"/>
          <w:b/>
          <w:lang w:eastAsia="zh-CN"/>
        </w:rPr>
        <w:fldChar w:fldCharType="end"/>
      </w:r>
    </w:p>
    <w:p w14:paraId="7E95E12D" w14:textId="77777777" w:rsidR="002511D0" w:rsidRPr="00417255" w:rsidRDefault="00B41E4D" w:rsidP="00417255">
      <w:pPr>
        <w:pStyle w:val="a0"/>
        <w:rPr>
          <w:rFonts w:eastAsiaTheme="minorEastAsia"/>
          <w:lang w:eastAsia="zh-CN"/>
        </w:rPr>
      </w:pPr>
      <w:r w:rsidRPr="005C457F">
        <w:rPr>
          <w:rFonts w:eastAsiaTheme="minorEastAsia"/>
          <w:b/>
          <w:lang w:eastAsia="zh-CN"/>
        </w:rPr>
        <w:lastRenderedPageBreak/>
        <w:fldChar w:fldCharType="begin"/>
      </w:r>
      <w:r w:rsidRPr="00417255">
        <w:rPr>
          <w:rFonts w:eastAsiaTheme="minorEastAsia"/>
          <w:b/>
          <w:lang w:eastAsia="zh-CN"/>
        </w:rPr>
        <w:instrText xml:space="preserve"> REF _Ref102151235 \h  \* MERGEFORMAT </w:instrText>
      </w:r>
      <w:r w:rsidRPr="005C457F">
        <w:rPr>
          <w:rFonts w:eastAsiaTheme="minorEastAsia"/>
          <w:b/>
          <w:lang w:eastAsia="zh-CN"/>
        </w:rPr>
      </w:r>
      <w:r w:rsidRPr="005C457F">
        <w:rPr>
          <w:rFonts w:eastAsiaTheme="minorEastAsia"/>
          <w:b/>
          <w:lang w:eastAsia="zh-CN"/>
        </w:rPr>
        <w:fldChar w:fldCharType="separate"/>
      </w:r>
      <w:r w:rsidR="002511D0" w:rsidRPr="00417255">
        <w:rPr>
          <w:b/>
        </w:rPr>
        <w:t xml:space="preserve">Proposal </w:t>
      </w:r>
      <w:r w:rsidR="002511D0" w:rsidRPr="00417255">
        <w:rPr>
          <w:b/>
          <w:noProof/>
        </w:rPr>
        <w:t>1</w:t>
      </w:r>
      <w:r w:rsidR="002511D0" w:rsidRPr="00417255">
        <w:rPr>
          <w:rFonts w:eastAsiaTheme="minorEastAsia"/>
          <w:b/>
          <w:lang w:eastAsia="zh-CN"/>
        </w:rPr>
        <w:t xml:space="preserve">: p = 1 can be used for S-SSB transmission and </w:t>
      </w:r>
      <w:r w:rsidR="002511D0" w:rsidRPr="00417255">
        <w:rPr>
          <w:b/>
        </w:rPr>
        <w:t xml:space="preserve">PSFCH </w:t>
      </w:r>
      <w:r w:rsidR="002511D0" w:rsidRPr="00417255">
        <w:rPr>
          <w:b/>
          <w:noProof/>
        </w:rPr>
        <w:t>transmission</w:t>
      </w:r>
      <w:r w:rsidR="002511D0" w:rsidRPr="00417255">
        <w:rPr>
          <w:rFonts w:eastAsiaTheme="minorEastAsia"/>
          <w:b/>
          <w:lang w:eastAsia="zh-CN"/>
        </w:rPr>
        <w:t>.</w:t>
      </w:r>
    </w:p>
    <w:p w14:paraId="26FE03FF" w14:textId="35BB5005" w:rsidR="00B41E4D" w:rsidRPr="002511D0" w:rsidRDefault="002511D0">
      <w:pPr>
        <w:pStyle w:val="a0"/>
        <w:rPr>
          <w:rFonts w:eastAsiaTheme="minorEastAsia"/>
          <w:b/>
          <w:lang w:eastAsia="zh-CN"/>
        </w:rPr>
      </w:pPr>
      <w:r w:rsidRPr="00417255">
        <w:rPr>
          <w:rFonts w:eastAsiaTheme="minorEastAsia"/>
          <w:b/>
          <w:lang w:eastAsia="zh-CN"/>
        </w:rPr>
        <w:t xml:space="preserve">Proposal 2: UL CAPC can be considered as baseline for SL transmission. The mapping between the </w:t>
      </w:r>
      <w:proofErr w:type="spellStart"/>
      <w:r w:rsidRPr="00417255">
        <w:rPr>
          <w:rFonts w:eastAsiaTheme="minorEastAsia"/>
          <w:b/>
          <w:lang w:eastAsia="zh-CN"/>
        </w:rPr>
        <w:t>sidelink</w:t>
      </w:r>
      <w:proofErr w:type="spellEnd"/>
      <w:r w:rsidRPr="00417255">
        <w:rPr>
          <w:rFonts w:eastAsiaTheme="minorEastAsia"/>
          <w:b/>
          <w:lang w:eastAsia="zh-CN"/>
        </w:rPr>
        <w:t xml:space="preserve"> priority and CAPC can be defined by RAN2.</w:t>
      </w:r>
      <w:r w:rsidR="00B41E4D" w:rsidRPr="005C457F">
        <w:rPr>
          <w:rFonts w:eastAsiaTheme="minorEastAsia"/>
          <w:b/>
          <w:lang w:eastAsia="zh-CN"/>
        </w:rPr>
        <w:fldChar w:fldCharType="end"/>
      </w:r>
    </w:p>
    <w:p w14:paraId="7C1C2506" w14:textId="52D43634" w:rsidR="00113EC6" w:rsidRPr="002511D0" w:rsidRDefault="00113EC6">
      <w:pPr>
        <w:pStyle w:val="a0"/>
        <w:rPr>
          <w:rFonts w:eastAsiaTheme="minorEastAsia"/>
          <w:b/>
          <w:lang w:eastAsia="zh-CN"/>
        </w:rPr>
      </w:pPr>
      <w:r w:rsidRPr="005C457F">
        <w:rPr>
          <w:rFonts w:eastAsiaTheme="minorEastAsia"/>
          <w:b/>
          <w:lang w:eastAsia="zh-CN"/>
        </w:rPr>
        <w:fldChar w:fldCharType="begin"/>
      </w:r>
      <w:r w:rsidRPr="002511D0">
        <w:rPr>
          <w:rFonts w:eastAsiaTheme="minorEastAsia"/>
          <w:b/>
          <w:lang w:eastAsia="zh-CN"/>
        </w:rPr>
        <w:instrText xml:space="preserve"> REF _Ref111233493 \h  \* MERGEFORMAT </w:instrText>
      </w:r>
      <w:r w:rsidRPr="005C457F">
        <w:rPr>
          <w:rFonts w:eastAsiaTheme="minorEastAsia"/>
          <w:b/>
          <w:lang w:eastAsia="zh-CN"/>
        </w:rPr>
      </w:r>
      <w:r w:rsidRPr="005C457F">
        <w:rPr>
          <w:rFonts w:eastAsiaTheme="minorEastAsia"/>
          <w:b/>
          <w:lang w:eastAsia="zh-CN"/>
        </w:rPr>
        <w:fldChar w:fldCharType="separate"/>
      </w:r>
      <w:r w:rsidR="002511D0" w:rsidRPr="00417255">
        <w:rPr>
          <w:b/>
        </w:rPr>
        <w:t xml:space="preserve">Proposal </w:t>
      </w:r>
      <w:r w:rsidR="002511D0" w:rsidRPr="00417255">
        <w:rPr>
          <w:b/>
          <w:noProof/>
        </w:rPr>
        <w:t>3</w:t>
      </w:r>
      <w:r w:rsidR="002511D0" w:rsidRPr="00417255">
        <w:rPr>
          <w:rFonts w:eastAsiaTheme="minorEastAsia"/>
          <w:b/>
          <w:lang w:eastAsia="zh-CN"/>
        </w:rPr>
        <w:t>: Support Type 2A channel access for PSFCH transmission and S-SSB transmission.</w:t>
      </w:r>
      <w:r w:rsidRPr="005C457F">
        <w:rPr>
          <w:rFonts w:eastAsiaTheme="minorEastAsia"/>
          <w:b/>
          <w:lang w:eastAsia="zh-CN"/>
        </w:rPr>
        <w:fldChar w:fldCharType="end"/>
      </w:r>
    </w:p>
    <w:p w14:paraId="5B9E8311" w14:textId="5D2B8278" w:rsidR="000A270D" w:rsidRPr="002511D0" w:rsidRDefault="000A270D" w:rsidP="00493645">
      <w:pPr>
        <w:pStyle w:val="a0"/>
        <w:rPr>
          <w:rFonts w:eastAsiaTheme="minorEastAsia"/>
          <w:b/>
          <w:bCs/>
          <w:szCs w:val="20"/>
          <w:lang w:eastAsia="zh-CN"/>
        </w:rPr>
      </w:pPr>
      <w:r w:rsidRPr="005C457F">
        <w:rPr>
          <w:rFonts w:eastAsiaTheme="minorEastAsia"/>
          <w:b/>
          <w:bCs/>
          <w:szCs w:val="20"/>
          <w:lang w:eastAsia="zh-CN"/>
        </w:rPr>
        <w:fldChar w:fldCharType="begin"/>
      </w:r>
      <w:r w:rsidRPr="002511D0">
        <w:rPr>
          <w:rFonts w:eastAsiaTheme="minorEastAsia"/>
          <w:b/>
          <w:bCs/>
          <w:szCs w:val="20"/>
          <w:lang w:eastAsia="zh-CN"/>
        </w:rPr>
        <w:instrText xml:space="preserve"> REF _Ref115467245 \h  \* MERGEFORMAT </w:instrText>
      </w:r>
      <w:r w:rsidRPr="005C457F">
        <w:rPr>
          <w:rFonts w:eastAsiaTheme="minorEastAsia"/>
          <w:b/>
          <w:bCs/>
          <w:szCs w:val="20"/>
          <w:lang w:eastAsia="zh-CN"/>
        </w:rPr>
      </w:r>
      <w:r w:rsidRPr="005C457F">
        <w:rPr>
          <w:rFonts w:eastAsiaTheme="minorEastAsia"/>
          <w:b/>
          <w:bCs/>
          <w:szCs w:val="20"/>
          <w:lang w:eastAsia="zh-CN"/>
        </w:rPr>
        <w:fldChar w:fldCharType="separate"/>
      </w:r>
      <w:r w:rsidR="002511D0" w:rsidRPr="00417255">
        <w:rPr>
          <w:b/>
        </w:rPr>
        <w:t xml:space="preserve">Proposal </w:t>
      </w:r>
      <w:r w:rsidR="002511D0" w:rsidRPr="00417255">
        <w:rPr>
          <w:b/>
          <w:noProof/>
        </w:rPr>
        <w:t>4</w:t>
      </w:r>
      <w:r w:rsidR="002511D0" w:rsidRPr="00417255">
        <w:rPr>
          <w:rFonts w:eastAsiaTheme="minorEastAsia"/>
          <w:b/>
          <w:lang w:eastAsia="zh-CN"/>
        </w:rPr>
        <w:t>: The UE chooses to apply Type 2B or Type 2C channel access depending on the SL transmission duration.</w:t>
      </w:r>
      <w:r w:rsidRPr="005C457F">
        <w:rPr>
          <w:rFonts w:eastAsiaTheme="minorEastAsia"/>
          <w:b/>
          <w:bCs/>
          <w:szCs w:val="20"/>
          <w:lang w:eastAsia="zh-CN"/>
        </w:rPr>
        <w:fldChar w:fldCharType="end"/>
      </w:r>
    </w:p>
    <w:p w14:paraId="68C30E14" w14:textId="77777777" w:rsidR="002511D0" w:rsidRDefault="002511D0" w:rsidP="00493645">
      <w:pPr>
        <w:pStyle w:val="a0"/>
        <w:rPr>
          <w:rFonts w:eastAsiaTheme="minorEastAsia"/>
          <w:b/>
          <w:bCs/>
          <w:szCs w:val="20"/>
          <w:lang w:eastAsia="zh-CN"/>
        </w:rPr>
      </w:pPr>
      <w:r>
        <w:rPr>
          <w:rFonts w:eastAsiaTheme="minorEastAsia"/>
          <w:b/>
          <w:bCs/>
          <w:szCs w:val="20"/>
          <w:lang w:eastAsia="zh-CN"/>
        </w:rPr>
        <w:fldChar w:fldCharType="begin"/>
      </w:r>
      <w:r>
        <w:rPr>
          <w:rFonts w:eastAsiaTheme="minorEastAsia"/>
          <w:b/>
          <w:bCs/>
          <w:szCs w:val="20"/>
          <w:lang w:eastAsia="zh-CN"/>
        </w:rPr>
        <w:instrText xml:space="preserve"> </w:instrText>
      </w:r>
      <w:r>
        <w:rPr>
          <w:rFonts w:eastAsiaTheme="minorEastAsia" w:hint="eastAsia"/>
          <w:b/>
          <w:bCs/>
          <w:szCs w:val="20"/>
          <w:lang w:eastAsia="zh-CN"/>
        </w:rPr>
        <w:instrText>REF _Ref118739329 \h</w:instrText>
      </w:r>
      <w:r>
        <w:rPr>
          <w:rFonts w:eastAsiaTheme="minorEastAsia"/>
          <w:b/>
          <w:bCs/>
          <w:szCs w:val="20"/>
          <w:lang w:eastAsia="zh-CN"/>
        </w:rPr>
        <w:instrText xml:space="preserve"> </w:instrText>
      </w:r>
      <w:r>
        <w:rPr>
          <w:rFonts w:eastAsiaTheme="minorEastAsia"/>
          <w:b/>
          <w:bCs/>
          <w:szCs w:val="20"/>
          <w:lang w:eastAsia="zh-CN"/>
        </w:rPr>
      </w:r>
      <w:r>
        <w:rPr>
          <w:rFonts w:eastAsiaTheme="minorEastAsia"/>
          <w:b/>
          <w:bCs/>
          <w:szCs w:val="20"/>
          <w:lang w:eastAsia="zh-CN"/>
        </w:rPr>
        <w:fldChar w:fldCharType="separate"/>
      </w:r>
      <w:r w:rsidRPr="0027357F">
        <w:rPr>
          <w:b/>
        </w:rPr>
        <w:t xml:space="preserve">Proposal </w:t>
      </w:r>
      <w:proofErr w:type="gramStart"/>
      <w:r>
        <w:rPr>
          <w:b/>
          <w:noProof/>
        </w:rPr>
        <w:t>5</w:t>
      </w:r>
      <w:r w:rsidRPr="0027357F">
        <w:rPr>
          <w:rFonts w:eastAsiaTheme="minorEastAsia"/>
          <w:b/>
          <w:lang w:eastAsia="zh-CN"/>
        </w:rPr>
        <w:t>:</w:t>
      </w:r>
      <w:r>
        <w:rPr>
          <w:rFonts w:eastAsiaTheme="minorEastAsia"/>
          <w:b/>
          <w:lang w:eastAsia="zh-CN"/>
        </w:rPr>
        <w:t>The</w:t>
      </w:r>
      <w:proofErr w:type="gramEnd"/>
      <w:r>
        <w:rPr>
          <w:rFonts w:eastAsiaTheme="minorEastAsia"/>
          <w:b/>
          <w:lang w:eastAsia="zh-CN"/>
        </w:rPr>
        <w:t xml:space="preserve"> definition of</w:t>
      </w:r>
      <w:r w:rsidRPr="0027357F">
        <w:rPr>
          <w:rFonts w:eastAsiaTheme="minorEastAsia"/>
          <w:b/>
          <w:lang w:eastAsia="zh-CN"/>
        </w:rPr>
        <w:t xml:space="preserve"> reference duration</w:t>
      </w:r>
      <w:r>
        <w:rPr>
          <w:rFonts w:eastAsiaTheme="minorEastAsia"/>
          <w:b/>
          <w:lang w:eastAsia="zh-CN"/>
        </w:rPr>
        <w:t xml:space="preserve"> in NRU can be used as baseline for SLU, i.e., the reference duration starts from the COT and ends until the first slot where at least one PSSCH is transmitted </w:t>
      </w:r>
      <w:r>
        <w:rPr>
          <w:rFonts w:eastAsiaTheme="minorEastAsia" w:hint="eastAsia"/>
          <w:b/>
          <w:lang w:eastAsia="zh-CN"/>
        </w:rPr>
        <w:t>or</w:t>
      </w:r>
      <w:r>
        <w:rPr>
          <w:rFonts w:eastAsiaTheme="minorEastAsia"/>
          <w:b/>
          <w:lang w:eastAsia="zh-CN"/>
        </w:rPr>
        <w:t xml:space="preserve"> until the end of the first transmission burst.</w:t>
      </w:r>
      <w:r>
        <w:rPr>
          <w:rFonts w:eastAsiaTheme="minorEastAsia"/>
          <w:b/>
          <w:bCs/>
          <w:szCs w:val="20"/>
          <w:lang w:eastAsia="zh-CN"/>
        </w:rPr>
        <w:fldChar w:fldCharType="end"/>
      </w:r>
    </w:p>
    <w:p w14:paraId="01870DD3" w14:textId="77777777" w:rsidR="002511D0" w:rsidRDefault="002511D0" w:rsidP="00493645">
      <w:pPr>
        <w:pStyle w:val="a0"/>
        <w:rPr>
          <w:rFonts w:eastAsiaTheme="minorEastAsia"/>
          <w:b/>
          <w:bCs/>
          <w:szCs w:val="20"/>
          <w:lang w:eastAsia="zh-CN"/>
        </w:rPr>
      </w:pPr>
      <w:r>
        <w:rPr>
          <w:rFonts w:eastAsiaTheme="minorEastAsia"/>
          <w:b/>
          <w:bCs/>
          <w:szCs w:val="20"/>
          <w:lang w:eastAsia="zh-CN"/>
        </w:rPr>
        <w:fldChar w:fldCharType="begin"/>
      </w:r>
      <w:r>
        <w:rPr>
          <w:rFonts w:eastAsiaTheme="minorEastAsia"/>
          <w:b/>
          <w:bCs/>
          <w:szCs w:val="20"/>
          <w:lang w:eastAsia="zh-CN"/>
        </w:rPr>
        <w:instrText xml:space="preserve"> REF _Ref118739333 \h </w:instrText>
      </w:r>
      <w:r>
        <w:rPr>
          <w:rFonts w:eastAsiaTheme="minorEastAsia"/>
          <w:b/>
          <w:bCs/>
          <w:szCs w:val="20"/>
          <w:lang w:eastAsia="zh-CN"/>
        </w:rPr>
      </w:r>
      <w:r>
        <w:rPr>
          <w:rFonts w:eastAsiaTheme="minorEastAsia"/>
          <w:b/>
          <w:bCs/>
          <w:szCs w:val="20"/>
          <w:lang w:eastAsia="zh-CN"/>
        </w:rPr>
        <w:fldChar w:fldCharType="separate"/>
      </w:r>
      <w:r w:rsidRPr="0087658E">
        <w:rPr>
          <w:b/>
        </w:rPr>
        <w:t xml:space="preserve">Proposal </w:t>
      </w:r>
      <w:r>
        <w:rPr>
          <w:b/>
          <w:noProof/>
        </w:rPr>
        <w:t>6</w:t>
      </w:r>
      <w:r w:rsidRPr="0087658E">
        <w:rPr>
          <w:rFonts w:eastAsiaTheme="minorEastAsia"/>
          <w:b/>
          <w:lang w:eastAsia="zh-CN"/>
        </w:rPr>
        <w:t>:</w:t>
      </w:r>
      <w:r>
        <w:rPr>
          <w:rFonts w:eastAsiaTheme="minorEastAsia"/>
          <w:b/>
          <w:lang w:eastAsia="zh-CN"/>
        </w:rPr>
        <w:t xml:space="preserve"> Study whether to simplify the definition of reference duration by </w:t>
      </w:r>
      <w:r w:rsidRPr="0027357F">
        <w:rPr>
          <w:rFonts w:eastAsiaTheme="minorEastAsia"/>
          <w:b/>
          <w:lang w:eastAsia="zh-CN"/>
        </w:rPr>
        <w:t>includ</w:t>
      </w:r>
      <w:r>
        <w:rPr>
          <w:rFonts w:eastAsiaTheme="minorEastAsia"/>
          <w:b/>
          <w:lang w:eastAsia="zh-CN"/>
        </w:rPr>
        <w:t>ing</w:t>
      </w:r>
      <w:r w:rsidRPr="0027357F">
        <w:rPr>
          <w:rFonts w:eastAsiaTheme="minorEastAsia"/>
          <w:b/>
          <w:lang w:eastAsia="zh-CN"/>
        </w:rPr>
        <w:t xml:space="preserve"> at least one unicast PSSCH transmission with HARQ</w:t>
      </w:r>
      <w:r>
        <w:rPr>
          <w:rFonts w:eastAsiaTheme="minorEastAsia"/>
          <w:b/>
          <w:lang w:eastAsia="zh-CN"/>
        </w:rPr>
        <w:t xml:space="preserve"> feedback</w:t>
      </w:r>
      <w:r w:rsidRPr="0027357F">
        <w:rPr>
          <w:rFonts w:eastAsiaTheme="minorEastAsia"/>
          <w:b/>
          <w:lang w:eastAsia="zh-CN"/>
        </w:rPr>
        <w:t xml:space="preserve"> enabled or at least one groupcast transmission option 2 in the reference duration.</w:t>
      </w:r>
      <w:r>
        <w:rPr>
          <w:rFonts w:eastAsiaTheme="minorEastAsia"/>
          <w:b/>
          <w:bCs/>
          <w:szCs w:val="20"/>
          <w:lang w:eastAsia="zh-CN"/>
        </w:rPr>
        <w:fldChar w:fldCharType="end"/>
      </w:r>
    </w:p>
    <w:p w14:paraId="3BDEC56C" w14:textId="1E000330" w:rsidR="002511D0" w:rsidRPr="000A270D" w:rsidRDefault="002511D0" w:rsidP="00493645">
      <w:pPr>
        <w:pStyle w:val="a0"/>
        <w:rPr>
          <w:rFonts w:eastAsiaTheme="minorEastAsia"/>
          <w:b/>
          <w:bCs/>
          <w:szCs w:val="20"/>
          <w:lang w:eastAsia="zh-CN"/>
        </w:rPr>
      </w:pPr>
      <w:r>
        <w:rPr>
          <w:rFonts w:eastAsiaTheme="minorEastAsia"/>
          <w:b/>
          <w:bCs/>
          <w:szCs w:val="20"/>
          <w:lang w:eastAsia="zh-CN"/>
        </w:rPr>
        <w:fldChar w:fldCharType="begin"/>
      </w:r>
      <w:r>
        <w:rPr>
          <w:rFonts w:eastAsiaTheme="minorEastAsia"/>
          <w:b/>
          <w:bCs/>
          <w:szCs w:val="20"/>
          <w:lang w:eastAsia="zh-CN"/>
        </w:rPr>
        <w:instrText xml:space="preserve"> REF _Ref118739335 \h </w:instrText>
      </w:r>
      <w:r>
        <w:rPr>
          <w:rFonts w:eastAsiaTheme="minorEastAsia"/>
          <w:b/>
          <w:bCs/>
          <w:szCs w:val="20"/>
          <w:lang w:eastAsia="zh-CN"/>
        </w:rPr>
      </w:r>
      <w:r>
        <w:rPr>
          <w:rFonts w:eastAsiaTheme="minorEastAsia"/>
          <w:b/>
          <w:bCs/>
          <w:szCs w:val="20"/>
          <w:lang w:eastAsia="zh-CN"/>
        </w:rPr>
        <w:fldChar w:fldCharType="separate"/>
      </w:r>
      <w:r w:rsidRPr="0087658E">
        <w:rPr>
          <w:b/>
        </w:rPr>
        <w:t xml:space="preserve">Proposal </w:t>
      </w:r>
      <w:r>
        <w:rPr>
          <w:b/>
          <w:noProof/>
        </w:rPr>
        <w:t>7</w:t>
      </w:r>
      <w:r w:rsidRPr="0087658E">
        <w:rPr>
          <w:rFonts w:eastAsiaTheme="minorEastAsia"/>
          <w:b/>
          <w:lang w:eastAsia="zh-CN"/>
        </w:rPr>
        <w:t>:</w:t>
      </w:r>
      <w:r>
        <w:rPr>
          <w:rFonts w:eastAsiaTheme="minorEastAsia"/>
          <w:b/>
          <w:lang w:eastAsia="zh-CN"/>
        </w:rPr>
        <w:t xml:space="preserve"> The PSFCH or S-SSB within the reference duration cannot be used for CWS adjustment.</w:t>
      </w:r>
      <w:r>
        <w:rPr>
          <w:rFonts w:eastAsiaTheme="minorEastAsia"/>
          <w:b/>
          <w:bCs/>
          <w:szCs w:val="20"/>
          <w:lang w:eastAsia="zh-CN"/>
        </w:rPr>
        <w:fldChar w:fldCharType="end"/>
      </w:r>
    </w:p>
    <w:p w14:paraId="524FBB24" w14:textId="77777777" w:rsidR="002511D0" w:rsidRDefault="000A270D" w:rsidP="002B6DD5">
      <w:pPr>
        <w:pStyle w:val="a0"/>
        <w:rPr>
          <w:rFonts w:eastAsiaTheme="minorEastAsia"/>
          <w:b/>
          <w:lang w:eastAsia="zh-CN"/>
        </w:rPr>
      </w:pPr>
      <w:r>
        <w:rPr>
          <w:rFonts w:eastAsiaTheme="minorEastAsia"/>
          <w:b/>
          <w:bCs/>
          <w:szCs w:val="20"/>
          <w:lang w:eastAsia="zh-CN"/>
        </w:rPr>
        <w:fldChar w:fldCharType="begin"/>
      </w:r>
      <w:r>
        <w:rPr>
          <w:rFonts w:eastAsiaTheme="minorEastAsia"/>
          <w:b/>
          <w:bCs/>
          <w:szCs w:val="20"/>
          <w:lang w:eastAsia="zh-CN"/>
        </w:rPr>
        <w:instrText xml:space="preserve"> REF _Ref115467254 \h </w:instrText>
      </w:r>
      <w:r>
        <w:rPr>
          <w:rFonts w:eastAsiaTheme="minorEastAsia"/>
          <w:b/>
          <w:bCs/>
          <w:szCs w:val="20"/>
          <w:lang w:eastAsia="zh-CN"/>
        </w:rPr>
      </w:r>
      <w:r>
        <w:rPr>
          <w:rFonts w:eastAsiaTheme="minorEastAsia"/>
          <w:b/>
          <w:bCs/>
          <w:szCs w:val="20"/>
          <w:lang w:eastAsia="zh-CN"/>
        </w:rPr>
        <w:fldChar w:fldCharType="separate"/>
      </w:r>
      <w:r w:rsidR="002511D0" w:rsidRPr="00127873">
        <w:rPr>
          <w:rFonts w:eastAsiaTheme="minorEastAsia"/>
          <w:b/>
          <w:lang w:eastAsia="zh-CN"/>
        </w:rPr>
        <w:t xml:space="preserve">Proposal </w:t>
      </w:r>
      <w:r w:rsidR="002511D0">
        <w:rPr>
          <w:rFonts w:eastAsiaTheme="minorEastAsia"/>
          <w:b/>
          <w:noProof/>
          <w:lang w:eastAsia="zh-CN"/>
        </w:rPr>
        <w:t>8</w:t>
      </w:r>
      <w:r w:rsidR="002511D0" w:rsidRPr="00127873">
        <w:rPr>
          <w:rFonts w:eastAsiaTheme="minorEastAsia"/>
          <w:b/>
          <w:lang w:eastAsia="zh-CN"/>
        </w:rPr>
        <w:t xml:space="preserve">: </w:t>
      </w:r>
      <w:r w:rsidR="002511D0">
        <w:rPr>
          <w:rFonts w:eastAsiaTheme="minorEastAsia"/>
          <w:b/>
          <w:lang w:eastAsia="zh-CN"/>
        </w:rPr>
        <w:t>When all the transmissions within the reference duration ar</w:t>
      </w:r>
      <w:r w:rsidR="002511D0" w:rsidRPr="00C85AC6">
        <w:rPr>
          <w:rFonts w:eastAsiaTheme="minorEastAsia"/>
          <w:b/>
          <w:lang w:eastAsia="zh-CN"/>
        </w:rPr>
        <w:t xml:space="preserve">e </w:t>
      </w:r>
      <w:r w:rsidR="002511D0">
        <w:rPr>
          <w:rFonts w:eastAsiaTheme="minorEastAsia"/>
          <w:b/>
          <w:lang w:eastAsia="zh-CN"/>
        </w:rPr>
        <w:t xml:space="preserve">PSSCH with </w:t>
      </w:r>
      <w:r w:rsidR="002511D0" w:rsidRPr="00640DDC">
        <w:rPr>
          <w:rFonts w:eastAsia="Batang"/>
          <w:b/>
          <w:color w:val="000000"/>
          <w:szCs w:val="20"/>
          <w:lang w:val="en-GB" w:eastAsia="x-none"/>
        </w:rPr>
        <w:t>HARQ feedback disabled</w:t>
      </w:r>
      <w:r w:rsidR="002511D0">
        <w:rPr>
          <w:rFonts w:eastAsia="Batang"/>
          <w:b/>
          <w:color w:val="000000"/>
          <w:szCs w:val="20"/>
          <w:lang w:val="en-GB" w:eastAsia="x-none"/>
        </w:rPr>
        <w:t xml:space="preserve"> or PSSCH of groupcast option 1, UE uses the latest </w:t>
      </w:r>
      <m:oMath>
        <m:r>
          <m:rPr>
            <m:sty m:val="p"/>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p"/>
              </m:rPr>
              <w:rPr>
                <w:rFonts w:ascii="Cambria Math" w:hAnsi="Cambria Math"/>
                <w:color w:val="000000"/>
                <w:sz w:val="22"/>
                <w:szCs w:val="22"/>
                <w:lang w:eastAsia="ko-KR"/>
              </w:rPr>
              <m:t>W</m:t>
            </m:r>
          </m:e>
          <m:sub>
            <m:r>
              <m:rPr>
                <m:sty m:val="p"/>
              </m:rPr>
              <w:rPr>
                <w:rFonts w:ascii="Cambria Math" w:hAnsi="Cambria Math"/>
                <w:color w:val="000000"/>
                <w:sz w:val="22"/>
                <w:szCs w:val="22"/>
                <w:lang w:eastAsia="ko-KR"/>
              </w:rPr>
              <m:t>p</m:t>
            </m:r>
          </m:sub>
        </m:sSub>
      </m:oMath>
      <w:r w:rsidR="002511D0" w:rsidRPr="00640DDC">
        <w:rPr>
          <w:rFonts w:eastAsia="Batang"/>
          <w:b/>
          <w:color w:val="000000"/>
          <w:szCs w:val="20"/>
          <w:lang w:val="en-GB" w:eastAsia="ko-KR"/>
        </w:rPr>
        <w:t xml:space="preserve"> used for any SL transmissions on the channel using Type 1 channel access procedures associated with the channel access priority class </w:t>
      </w:r>
      <m:oMath>
        <m:r>
          <m:rPr>
            <m:sty m:val="p"/>
          </m:rPr>
          <w:rPr>
            <w:rFonts w:ascii="Cambria Math" w:hAnsi="Cambria Math"/>
            <w:color w:val="000000"/>
            <w:sz w:val="22"/>
            <w:szCs w:val="22"/>
            <w:lang w:eastAsia="ko-KR"/>
          </w:rPr>
          <m:t>p</m:t>
        </m:r>
      </m:oMath>
      <w:r w:rsidR="002511D0" w:rsidRPr="00640DDC">
        <w:rPr>
          <w:rFonts w:eastAsia="Batang"/>
          <w:b/>
          <w:color w:val="000000"/>
          <w:szCs w:val="20"/>
          <w:lang w:val="en-GB" w:eastAsia="ko-KR"/>
        </w:rPr>
        <w:t>.</w:t>
      </w:r>
    </w:p>
    <w:p w14:paraId="57CB4718" w14:textId="77777777" w:rsidR="002511D0" w:rsidRDefault="002511D0" w:rsidP="002B6DD5">
      <w:pPr>
        <w:pStyle w:val="a0"/>
        <w:rPr>
          <w:rFonts w:eastAsiaTheme="minorEastAsia"/>
          <w:b/>
          <w:lang w:eastAsia="zh-CN"/>
        </w:rPr>
      </w:pPr>
      <w:r w:rsidRPr="00127873">
        <w:rPr>
          <w:rFonts w:eastAsiaTheme="minorEastAsia"/>
          <w:b/>
          <w:lang w:eastAsia="zh-CN"/>
        </w:rPr>
        <w:t xml:space="preserve">Proposal </w:t>
      </w:r>
      <w:r>
        <w:rPr>
          <w:rFonts w:eastAsiaTheme="minorEastAsia"/>
          <w:b/>
          <w:noProof/>
          <w:lang w:eastAsia="zh-CN"/>
        </w:rPr>
        <w:t>9</w:t>
      </w:r>
      <w:r w:rsidRPr="00127873">
        <w:rPr>
          <w:rFonts w:eastAsiaTheme="minorEastAsia"/>
          <w:b/>
          <w:lang w:eastAsia="zh-CN"/>
        </w:rPr>
        <w:t>:</w:t>
      </w:r>
      <w:r>
        <w:rPr>
          <w:rFonts w:eastAsiaTheme="minorEastAsia"/>
          <w:b/>
          <w:lang w:eastAsia="zh-CN"/>
        </w:rPr>
        <w:t xml:space="preserve"> When all the transmissions within the reference duration ar</w:t>
      </w:r>
      <w:r w:rsidRPr="00C85AC6">
        <w:rPr>
          <w:rFonts w:eastAsiaTheme="minorEastAsia"/>
          <w:b/>
          <w:lang w:eastAsia="zh-CN"/>
        </w:rPr>
        <w:t xml:space="preserve">e </w:t>
      </w:r>
      <w:r>
        <w:rPr>
          <w:rFonts w:eastAsia="Batang"/>
          <w:b/>
          <w:color w:val="000000"/>
          <w:szCs w:val="20"/>
          <w:lang w:val="en-GB" w:eastAsia="x-none"/>
        </w:rPr>
        <w:t>groupcast option 2, UE adjusts the CWS based on the ratio of the received ACK to all the received feedbacks</w:t>
      </w:r>
      <w:r>
        <w:rPr>
          <w:rFonts w:eastAsiaTheme="minorEastAsia"/>
          <w:b/>
          <w:lang w:eastAsia="zh-CN"/>
        </w:rPr>
        <w:t>.</w:t>
      </w:r>
    </w:p>
    <w:p w14:paraId="537273BB" w14:textId="00DBB987" w:rsidR="000A270D" w:rsidRDefault="002511D0" w:rsidP="00493645">
      <w:pPr>
        <w:pStyle w:val="a0"/>
        <w:rPr>
          <w:rFonts w:eastAsiaTheme="minorEastAsia"/>
          <w:b/>
          <w:bCs/>
          <w:szCs w:val="20"/>
          <w:lang w:eastAsia="zh-CN"/>
        </w:rPr>
      </w:pPr>
      <w:r w:rsidRPr="00127873">
        <w:rPr>
          <w:rFonts w:eastAsiaTheme="minorEastAsia"/>
          <w:b/>
          <w:lang w:eastAsia="zh-CN"/>
        </w:rPr>
        <w:t xml:space="preserve">Proposal </w:t>
      </w:r>
      <w:r>
        <w:rPr>
          <w:rFonts w:eastAsiaTheme="minorEastAsia"/>
          <w:b/>
          <w:noProof/>
          <w:lang w:eastAsia="zh-CN"/>
        </w:rPr>
        <w:t>10</w:t>
      </w:r>
      <w:r w:rsidRPr="00127873">
        <w:rPr>
          <w:rFonts w:eastAsiaTheme="minorEastAsia"/>
          <w:b/>
          <w:lang w:eastAsia="zh-CN"/>
        </w:rPr>
        <w:t>:</w:t>
      </w:r>
      <w:r>
        <w:rPr>
          <w:rFonts w:eastAsiaTheme="minorEastAsia"/>
          <w:b/>
          <w:lang w:eastAsia="zh-CN"/>
        </w:rPr>
        <w:t xml:space="preserve"> When the transmissions within the reference duration includes different cast types, UE adjusts the CWS based on the transmission with feedback enabled, where the unicast has the highest priority and groupcast option1 has the lowest priority</w:t>
      </w:r>
      <w:r w:rsidR="000A270D">
        <w:rPr>
          <w:rFonts w:eastAsiaTheme="minorEastAsia"/>
          <w:b/>
          <w:bCs/>
          <w:szCs w:val="20"/>
          <w:lang w:eastAsia="zh-CN"/>
        </w:rPr>
        <w:fldChar w:fldCharType="end"/>
      </w:r>
    </w:p>
    <w:p w14:paraId="026579E8" w14:textId="099AD5F7" w:rsidR="008047A3" w:rsidRPr="00E62760" w:rsidRDefault="008047A3">
      <w:pPr>
        <w:pStyle w:val="a0"/>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_Ref111217487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2511D0" w:rsidRPr="00E33D9A">
        <w:rPr>
          <w:rFonts w:eastAsiaTheme="minorEastAsia"/>
          <w:b/>
          <w:lang w:eastAsia="zh-CN"/>
        </w:rPr>
        <w:t>Pro</w:t>
      </w:r>
      <w:r w:rsidR="002511D0" w:rsidRPr="00EF243B">
        <w:rPr>
          <w:rFonts w:eastAsiaTheme="minorEastAsia"/>
          <w:b/>
          <w:lang w:eastAsia="zh-CN"/>
        </w:rPr>
        <w:t xml:space="preserve">posal </w:t>
      </w:r>
      <w:r w:rsidR="002511D0">
        <w:rPr>
          <w:rFonts w:eastAsiaTheme="minorEastAsia"/>
          <w:b/>
          <w:noProof/>
          <w:lang w:eastAsia="zh-CN"/>
        </w:rPr>
        <w:t>11</w:t>
      </w:r>
      <w:r w:rsidR="002511D0" w:rsidRPr="00EF243B">
        <w:rPr>
          <w:rFonts w:eastAsiaTheme="minorEastAsia"/>
          <w:b/>
          <w:lang w:eastAsia="zh-CN"/>
        </w:rPr>
        <w:t>:</w:t>
      </w:r>
      <w:r w:rsidR="002511D0" w:rsidRPr="00915B12">
        <w:rPr>
          <w:rFonts w:eastAsiaTheme="minorEastAsia"/>
          <w:b/>
          <w:lang w:eastAsia="zh-CN"/>
        </w:rPr>
        <w:t xml:space="preserve"> </w:t>
      </w:r>
      <w:r w:rsidR="002511D0">
        <w:rPr>
          <w:rFonts w:eastAsiaTheme="minorEastAsia"/>
          <w:b/>
          <w:lang w:eastAsia="zh-CN"/>
        </w:rPr>
        <w:t>T</w:t>
      </w:r>
      <w:r w:rsidR="002511D0" w:rsidRPr="004E4708">
        <w:rPr>
          <w:rFonts w:eastAsiaTheme="minorEastAsia"/>
          <w:b/>
          <w:lang w:eastAsia="zh-CN"/>
        </w:rPr>
        <w:t>he SL UE performs mode 2 resource selection firstly, and then complete the LBT procedure before the SL transmission</w:t>
      </w:r>
      <w:r w:rsidR="002511D0">
        <w:rPr>
          <w:rFonts w:eastAsiaTheme="minorEastAsia"/>
          <w:b/>
          <w:lang w:eastAsia="zh-CN"/>
        </w:rPr>
        <w:t>.</w:t>
      </w:r>
      <w:r w:rsidRPr="00E62760">
        <w:rPr>
          <w:rFonts w:ascii="Times New Roman" w:eastAsiaTheme="minorEastAsia" w:hAnsi="Times New Roman"/>
          <w:b/>
          <w:bCs/>
          <w:szCs w:val="20"/>
          <w:lang w:eastAsia="zh-CN"/>
        </w:rPr>
        <w:fldChar w:fldCharType="end"/>
      </w:r>
    </w:p>
    <w:p w14:paraId="17334143" w14:textId="302D7CA0" w:rsidR="008047A3" w:rsidRPr="00E62760" w:rsidRDefault="008047A3">
      <w:pPr>
        <w:pStyle w:val="a0"/>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_Ref111217490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2511D0" w:rsidRPr="00E33D9A">
        <w:rPr>
          <w:rFonts w:eastAsiaTheme="minorEastAsia"/>
          <w:b/>
          <w:lang w:eastAsia="zh-CN"/>
        </w:rPr>
        <w:t>Pro</w:t>
      </w:r>
      <w:r w:rsidR="002511D0" w:rsidRPr="00EF243B">
        <w:rPr>
          <w:rFonts w:eastAsiaTheme="minorEastAsia"/>
          <w:b/>
          <w:lang w:eastAsia="zh-CN"/>
        </w:rPr>
        <w:t xml:space="preserve">posal </w:t>
      </w:r>
      <w:r w:rsidR="002511D0">
        <w:rPr>
          <w:rFonts w:eastAsiaTheme="minorEastAsia"/>
          <w:b/>
          <w:noProof/>
          <w:lang w:eastAsia="zh-CN"/>
        </w:rPr>
        <w:t>12</w:t>
      </w:r>
      <w:r w:rsidR="002511D0" w:rsidRPr="00EF243B">
        <w:rPr>
          <w:rFonts w:eastAsiaTheme="minorEastAsia"/>
          <w:b/>
          <w:lang w:eastAsia="zh-CN"/>
        </w:rPr>
        <w:t>:</w:t>
      </w:r>
      <w:r w:rsidR="002511D0" w:rsidRPr="00915B12">
        <w:rPr>
          <w:rFonts w:eastAsiaTheme="minorEastAsia"/>
          <w:b/>
          <w:lang w:eastAsia="zh-CN"/>
        </w:rPr>
        <w:t xml:space="preserve"> </w:t>
      </w:r>
      <w:r w:rsidR="002511D0">
        <w:rPr>
          <w:rFonts w:eastAsiaTheme="minorEastAsia"/>
          <w:b/>
          <w:lang w:eastAsia="zh-CN"/>
        </w:rPr>
        <w:t>T</w:t>
      </w:r>
      <w:r w:rsidR="002511D0" w:rsidRPr="004E4708">
        <w:rPr>
          <w:rFonts w:eastAsiaTheme="minorEastAsia"/>
          <w:b/>
          <w:lang w:eastAsia="zh-CN"/>
        </w:rPr>
        <w:t xml:space="preserve">he mode 2 resource selection </w:t>
      </w:r>
      <w:r w:rsidR="002511D0">
        <w:rPr>
          <w:rFonts w:eastAsiaTheme="minorEastAsia"/>
          <w:b/>
          <w:lang w:eastAsia="zh-CN"/>
        </w:rPr>
        <w:t>should be enhanced to guarantee sufficient LBT duration before the SL transmission resource(s).</w:t>
      </w:r>
      <w:r w:rsidRPr="00E62760">
        <w:rPr>
          <w:rFonts w:ascii="Times New Roman" w:eastAsiaTheme="minorEastAsia" w:hAnsi="Times New Roman"/>
          <w:b/>
          <w:bCs/>
          <w:szCs w:val="20"/>
          <w:lang w:eastAsia="zh-CN"/>
        </w:rPr>
        <w:fldChar w:fldCharType="end"/>
      </w:r>
    </w:p>
    <w:p w14:paraId="6038D3CD" w14:textId="233BCA15" w:rsidR="008047A3" w:rsidRPr="00E62760" w:rsidRDefault="008047A3">
      <w:pPr>
        <w:pStyle w:val="a0"/>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_Ref102151245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2511D0" w:rsidRPr="00E33D9A">
        <w:rPr>
          <w:rFonts w:eastAsiaTheme="minorEastAsia"/>
          <w:b/>
          <w:lang w:eastAsia="zh-CN"/>
        </w:rPr>
        <w:t>Pro</w:t>
      </w:r>
      <w:r w:rsidR="002511D0" w:rsidRPr="00EF243B">
        <w:rPr>
          <w:rFonts w:eastAsiaTheme="minorEastAsia"/>
          <w:b/>
          <w:lang w:eastAsia="zh-CN"/>
        </w:rPr>
        <w:t xml:space="preserve">posal </w:t>
      </w:r>
      <w:r w:rsidR="002511D0">
        <w:rPr>
          <w:rFonts w:eastAsiaTheme="minorEastAsia"/>
          <w:b/>
          <w:noProof/>
          <w:lang w:eastAsia="zh-CN"/>
        </w:rPr>
        <w:t>13</w:t>
      </w:r>
      <w:r w:rsidR="002511D0" w:rsidRPr="00EF243B">
        <w:rPr>
          <w:rFonts w:eastAsiaTheme="minorEastAsia"/>
          <w:b/>
          <w:lang w:eastAsia="zh-CN"/>
        </w:rPr>
        <w:t xml:space="preserve">: </w:t>
      </w:r>
      <w:r w:rsidR="002511D0" w:rsidRPr="00B41E4D">
        <w:rPr>
          <w:rFonts w:eastAsiaTheme="minorEastAsia"/>
          <w:b/>
          <w:lang w:eastAsia="zh-CN"/>
        </w:rPr>
        <w:t xml:space="preserve">SL UE deems </w:t>
      </w:r>
      <w:r w:rsidR="002511D0">
        <w:rPr>
          <w:rFonts w:eastAsiaTheme="minorEastAsia"/>
          <w:b/>
          <w:lang w:eastAsia="zh-CN"/>
        </w:rPr>
        <w:t>channel busy</w:t>
      </w:r>
      <w:r w:rsidR="002511D0" w:rsidRPr="00B41E4D">
        <w:rPr>
          <w:rFonts w:eastAsiaTheme="minorEastAsia"/>
          <w:b/>
          <w:lang w:eastAsia="zh-CN"/>
        </w:rPr>
        <w:t xml:space="preserve"> only if the UE detects transmission</w:t>
      </w:r>
      <w:r w:rsidR="002511D0">
        <w:rPr>
          <w:rFonts w:eastAsiaTheme="minorEastAsia"/>
          <w:b/>
          <w:lang w:eastAsia="zh-CN"/>
        </w:rPr>
        <w:t xml:space="preserve"> other than SL transmission occupying the channel (e.g., exceeding the energy detection threshold), i.e., the energy detection in LBT procedure does not </w:t>
      </w:r>
      <w:proofErr w:type="gramStart"/>
      <w:r w:rsidR="002511D0">
        <w:rPr>
          <w:rFonts w:eastAsiaTheme="minorEastAsia"/>
          <w:b/>
          <w:lang w:eastAsia="zh-CN"/>
        </w:rPr>
        <w:t>take into account</w:t>
      </w:r>
      <w:proofErr w:type="gramEnd"/>
      <w:r w:rsidR="002511D0">
        <w:rPr>
          <w:rFonts w:eastAsiaTheme="minorEastAsia"/>
          <w:b/>
          <w:lang w:eastAsia="zh-CN"/>
        </w:rPr>
        <w:t xml:space="preserve"> the SL transmissions.</w:t>
      </w:r>
      <w:r w:rsidRPr="00E62760">
        <w:rPr>
          <w:rFonts w:ascii="Times New Roman" w:eastAsiaTheme="minorEastAsia" w:hAnsi="Times New Roman"/>
          <w:b/>
          <w:bCs/>
          <w:szCs w:val="20"/>
          <w:lang w:eastAsia="zh-CN"/>
        </w:rPr>
        <w:fldChar w:fldCharType="end"/>
      </w:r>
    </w:p>
    <w:p w14:paraId="10988E88" w14:textId="4D312C70" w:rsidR="008047A3" w:rsidRPr="00E62760" w:rsidRDefault="008047A3">
      <w:pPr>
        <w:pStyle w:val="a0"/>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_Ref111217494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2511D0" w:rsidRPr="00E33D9A">
        <w:rPr>
          <w:rFonts w:eastAsiaTheme="minorEastAsia"/>
          <w:b/>
          <w:lang w:eastAsia="zh-CN"/>
        </w:rPr>
        <w:t>Pro</w:t>
      </w:r>
      <w:r w:rsidR="002511D0" w:rsidRPr="00EF243B">
        <w:rPr>
          <w:rFonts w:eastAsiaTheme="minorEastAsia"/>
          <w:b/>
          <w:lang w:eastAsia="zh-CN"/>
        </w:rPr>
        <w:t xml:space="preserve">posal </w:t>
      </w:r>
      <w:r w:rsidR="002511D0">
        <w:rPr>
          <w:rFonts w:eastAsiaTheme="minorEastAsia"/>
          <w:b/>
          <w:noProof/>
          <w:lang w:eastAsia="zh-CN"/>
        </w:rPr>
        <w:t>14</w:t>
      </w:r>
      <w:r w:rsidR="002511D0" w:rsidRPr="00EF243B">
        <w:rPr>
          <w:rFonts w:eastAsiaTheme="minorEastAsia"/>
          <w:b/>
          <w:lang w:eastAsia="zh-CN"/>
        </w:rPr>
        <w:t xml:space="preserve">: </w:t>
      </w:r>
      <w:r w:rsidR="002511D0" w:rsidRPr="006571D8">
        <w:rPr>
          <w:rFonts w:eastAsiaTheme="minorEastAsia"/>
          <w:b/>
          <w:lang w:eastAsia="zh-CN"/>
        </w:rPr>
        <w:t>UE implementation decides the start time of the LBT procedure and UE hold</w:t>
      </w:r>
      <w:r w:rsidR="002511D0">
        <w:rPr>
          <w:rFonts w:eastAsiaTheme="minorEastAsia"/>
          <w:b/>
          <w:lang w:eastAsia="zh-CN"/>
        </w:rPr>
        <w:t>s</w:t>
      </w:r>
      <w:r w:rsidR="002511D0" w:rsidRPr="006571D8">
        <w:rPr>
          <w:rFonts w:eastAsiaTheme="minorEastAsia"/>
          <w:b/>
          <w:lang w:eastAsia="zh-CN"/>
        </w:rPr>
        <w:t xml:space="preserve"> on the LBT procedure when detecting a busy channel</w:t>
      </w:r>
      <w:r w:rsidR="002511D0">
        <w:rPr>
          <w:rFonts w:eastAsiaTheme="minorEastAsia"/>
          <w:b/>
          <w:lang w:eastAsia="zh-CN"/>
        </w:rPr>
        <w:t>.</w:t>
      </w:r>
      <w:r w:rsidRPr="00E62760">
        <w:rPr>
          <w:rFonts w:ascii="Times New Roman" w:eastAsiaTheme="minorEastAsia" w:hAnsi="Times New Roman"/>
          <w:b/>
          <w:bCs/>
          <w:szCs w:val="20"/>
          <w:lang w:eastAsia="zh-CN"/>
        </w:rPr>
        <w:fldChar w:fldCharType="end"/>
      </w:r>
    </w:p>
    <w:p w14:paraId="62F5A60E" w14:textId="2ECEBBC9" w:rsidR="008047A3" w:rsidRPr="00E62760" w:rsidRDefault="008047A3">
      <w:pPr>
        <w:pStyle w:val="a0"/>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_Ref111217495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2511D0" w:rsidRPr="00E33D9A">
        <w:rPr>
          <w:rFonts w:eastAsiaTheme="minorEastAsia"/>
          <w:b/>
          <w:lang w:eastAsia="zh-CN"/>
        </w:rPr>
        <w:t>Pro</w:t>
      </w:r>
      <w:r w:rsidR="002511D0" w:rsidRPr="00EF243B">
        <w:rPr>
          <w:rFonts w:eastAsiaTheme="minorEastAsia"/>
          <w:b/>
          <w:lang w:eastAsia="zh-CN"/>
        </w:rPr>
        <w:t xml:space="preserve">posal </w:t>
      </w:r>
      <w:r w:rsidR="002511D0">
        <w:rPr>
          <w:rFonts w:eastAsiaTheme="minorEastAsia"/>
          <w:b/>
          <w:noProof/>
          <w:lang w:eastAsia="zh-CN"/>
        </w:rPr>
        <w:t>15</w:t>
      </w:r>
      <w:r w:rsidR="002511D0" w:rsidRPr="00EF243B">
        <w:rPr>
          <w:rFonts w:eastAsiaTheme="minorEastAsia"/>
          <w:b/>
          <w:lang w:eastAsia="zh-CN"/>
        </w:rPr>
        <w:t xml:space="preserve">: </w:t>
      </w:r>
      <w:r w:rsidR="002511D0" w:rsidRPr="006571D8">
        <w:rPr>
          <w:rFonts w:eastAsiaTheme="minorEastAsia"/>
          <w:b/>
          <w:lang w:eastAsia="zh-CN"/>
        </w:rPr>
        <w:t>When UE detects the gap between the end of LBT procedure and the start of the SL transmission resource, the UE apply a 25us deferred LBT before the SL transmission resource</w:t>
      </w:r>
      <w:r w:rsidR="002511D0">
        <w:rPr>
          <w:rFonts w:eastAsiaTheme="minorEastAsia"/>
          <w:b/>
          <w:lang w:eastAsia="zh-CN"/>
        </w:rPr>
        <w:t>.</w:t>
      </w:r>
      <w:r w:rsidRPr="00E62760">
        <w:rPr>
          <w:rFonts w:ascii="Times New Roman" w:eastAsiaTheme="minorEastAsia" w:hAnsi="Times New Roman"/>
          <w:b/>
          <w:bCs/>
          <w:szCs w:val="20"/>
          <w:lang w:eastAsia="zh-CN"/>
        </w:rPr>
        <w:fldChar w:fldCharType="end"/>
      </w:r>
    </w:p>
    <w:p w14:paraId="79A03395" w14:textId="33273BA7" w:rsidR="008047A3" w:rsidRPr="00E62760" w:rsidRDefault="008047A3">
      <w:pPr>
        <w:pStyle w:val="a0"/>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_Ref111217497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2511D0" w:rsidRPr="00E33D9A">
        <w:rPr>
          <w:rFonts w:eastAsiaTheme="minorEastAsia"/>
          <w:b/>
          <w:lang w:eastAsia="zh-CN"/>
        </w:rPr>
        <w:t>Pro</w:t>
      </w:r>
      <w:r w:rsidR="002511D0" w:rsidRPr="00EF243B">
        <w:rPr>
          <w:rFonts w:eastAsiaTheme="minorEastAsia"/>
          <w:b/>
          <w:lang w:eastAsia="zh-CN"/>
        </w:rPr>
        <w:t xml:space="preserve">posal </w:t>
      </w:r>
      <w:r w:rsidR="002511D0">
        <w:rPr>
          <w:rFonts w:eastAsiaTheme="minorEastAsia"/>
          <w:b/>
          <w:noProof/>
          <w:lang w:eastAsia="zh-CN"/>
        </w:rPr>
        <w:t>16</w:t>
      </w:r>
      <w:r w:rsidR="002511D0" w:rsidRPr="00EF243B">
        <w:rPr>
          <w:rFonts w:eastAsiaTheme="minorEastAsia"/>
          <w:b/>
          <w:lang w:eastAsia="zh-CN"/>
        </w:rPr>
        <w:t>:</w:t>
      </w:r>
      <w:r w:rsidR="002511D0" w:rsidRPr="00915B12">
        <w:rPr>
          <w:rFonts w:eastAsiaTheme="minorEastAsia"/>
          <w:b/>
          <w:lang w:eastAsia="zh-CN"/>
        </w:rPr>
        <w:t xml:space="preserve"> </w:t>
      </w:r>
      <w:r w:rsidR="002511D0">
        <w:rPr>
          <w:rFonts w:eastAsiaTheme="minorEastAsia"/>
          <w:b/>
          <w:lang w:eastAsia="zh-CN"/>
        </w:rPr>
        <w:t>For mode 2, t</w:t>
      </w:r>
      <w:r w:rsidR="002511D0" w:rsidRPr="00915B12">
        <w:rPr>
          <w:rFonts w:eastAsiaTheme="minorEastAsia"/>
          <w:b/>
          <w:lang w:eastAsia="zh-CN"/>
        </w:rPr>
        <w:t xml:space="preserve">he transmission resource </w:t>
      </w:r>
      <w:r w:rsidR="002511D0">
        <w:rPr>
          <w:rFonts w:eastAsiaTheme="minorEastAsia"/>
          <w:b/>
          <w:lang w:eastAsia="zh-CN"/>
        </w:rPr>
        <w:t>should be</w:t>
      </w:r>
      <w:r w:rsidR="002511D0" w:rsidRPr="00915B12">
        <w:rPr>
          <w:rFonts w:eastAsiaTheme="minorEastAsia"/>
          <w:b/>
          <w:lang w:eastAsia="zh-CN"/>
        </w:rPr>
        <w:t xml:space="preserve"> selected as early as possible to approach the end of the LBT procedure</w:t>
      </w:r>
      <w:r w:rsidR="002511D0">
        <w:rPr>
          <w:rFonts w:eastAsiaTheme="minorEastAsia"/>
          <w:b/>
          <w:lang w:eastAsia="zh-CN"/>
        </w:rPr>
        <w:t>.</w:t>
      </w:r>
      <w:r w:rsidRPr="00E62760">
        <w:rPr>
          <w:rFonts w:ascii="Times New Roman" w:eastAsiaTheme="minorEastAsia" w:hAnsi="Times New Roman"/>
          <w:b/>
          <w:bCs/>
          <w:szCs w:val="20"/>
          <w:lang w:eastAsia="zh-CN"/>
        </w:rPr>
        <w:fldChar w:fldCharType="end"/>
      </w:r>
    </w:p>
    <w:p w14:paraId="03EABF41" w14:textId="68C9BBE2" w:rsidR="008047A3" w:rsidRPr="00E62760" w:rsidRDefault="008047A3">
      <w:pPr>
        <w:pStyle w:val="a0"/>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_Ref111217498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2511D0" w:rsidRPr="005344B6">
        <w:rPr>
          <w:rFonts w:eastAsiaTheme="minorEastAsia"/>
          <w:b/>
          <w:lang w:eastAsia="zh-CN"/>
        </w:rPr>
        <w:t xml:space="preserve">Proposal </w:t>
      </w:r>
      <w:r w:rsidR="002511D0">
        <w:rPr>
          <w:rFonts w:eastAsiaTheme="minorEastAsia"/>
          <w:b/>
          <w:noProof/>
          <w:lang w:eastAsia="zh-CN"/>
        </w:rPr>
        <w:t>17</w:t>
      </w:r>
      <w:r w:rsidR="002511D0" w:rsidRPr="005344B6">
        <w:rPr>
          <w:rFonts w:eastAsiaTheme="minorEastAsia"/>
          <w:b/>
          <w:lang w:eastAsia="zh-CN"/>
        </w:rPr>
        <w:t>:</w:t>
      </w:r>
      <w:r w:rsidR="002511D0">
        <w:rPr>
          <w:rFonts w:eastAsiaTheme="minorEastAsia"/>
          <w:b/>
          <w:lang w:eastAsia="zh-CN"/>
        </w:rPr>
        <w:t xml:space="preserve"> For mode-1 UE, </w:t>
      </w:r>
      <w:r w:rsidR="002511D0" w:rsidRPr="00187D89">
        <w:rPr>
          <w:rFonts w:eastAsiaTheme="minorEastAsia"/>
          <w:b/>
          <w:lang w:eastAsia="zh-CN"/>
        </w:rPr>
        <w:t xml:space="preserve">LBT type </w:t>
      </w:r>
      <w:r w:rsidR="002511D0">
        <w:rPr>
          <w:rFonts w:eastAsiaTheme="minorEastAsia" w:hint="eastAsia"/>
          <w:b/>
          <w:lang w:eastAsia="zh-CN"/>
        </w:rPr>
        <w:t>for</w:t>
      </w:r>
      <w:r w:rsidR="002511D0">
        <w:rPr>
          <w:rFonts w:eastAsiaTheme="minorEastAsia"/>
          <w:b/>
          <w:lang w:eastAsia="zh-CN"/>
        </w:rPr>
        <w:t xml:space="preserve"> </w:t>
      </w:r>
      <w:r w:rsidR="002511D0">
        <w:rPr>
          <w:rFonts w:eastAsiaTheme="minorEastAsia" w:hint="eastAsia"/>
          <w:b/>
          <w:lang w:eastAsia="zh-CN"/>
        </w:rPr>
        <w:t>the</w:t>
      </w:r>
      <w:r w:rsidR="002511D0">
        <w:rPr>
          <w:rFonts w:eastAsiaTheme="minorEastAsia"/>
          <w:b/>
          <w:lang w:eastAsia="zh-CN"/>
        </w:rPr>
        <w:t xml:space="preserve"> </w:t>
      </w:r>
      <w:r w:rsidR="002511D0">
        <w:rPr>
          <w:rFonts w:eastAsiaTheme="minorEastAsia" w:hint="eastAsia"/>
          <w:b/>
          <w:lang w:eastAsia="zh-CN"/>
        </w:rPr>
        <w:t>scheduled</w:t>
      </w:r>
      <w:r w:rsidR="002511D0">
        <w:rPr>
          <w:rFonts w:eastAsiaTheme="minorEastAsia"/>
          <w:b/>
          <w:lang w:eastAsia="zh-CN"/>
        </w:rPr>
        <w:t xml:space="preserve"> resources/</w:t>
      </w:r>
      <w:r w:rsidR="002511D0">
        <w:rPr>
          <w:rFonts w:eastAsiaTheme="minorEastAsia" w:hint="eastAsia"/>
          <w:b/>
          <w:lang w:eastAsia="zh-CN"/>
        </w:rPr>
        <w:t>configured</w:t>
      </w:r>
      <w:r w:rsidR="002511D0">
        <w:rPr>
          <w:rFonts w:eastAsiaTheme="minorEastAsia"/>
          <w:b/>
          <w:lang w:eastAsia="zh-CN"/>
        </w:rPr>
        <w:t xml:space="preserve"> grant </w:t>
      </w:r>
      <w:r w:rsidR="002511D0" w:rsidRPr="00187D89">
        <w:rPr>
          <w:rFonts w:eastAsiaTheme="minorEastAsia"/>
          <w:b/>
          <w:lang w:eastAsia="zh-CN"/>
        </w:rPr>
        <w:t>as well as the priority class</w:t>
      </w:r>
      <w:r w:rsidR="002511D0">
        <w:rPr>
          <w:rFonts w:eastAsiaTheme="minorEastAsia"/>
          <w:b/>
          <w:lang w:eastAsia="zh-CN"/>
        </w:rPr>
        <w:t xml:space="preserve"> is decided by UE.</w:t>
      </w:r>
      <w:r w:rsidRPr="00E62760">
        <w:rPr>
          <w:rFonts w:ascii="Times New Roman" w:eastAsiaTheme="minorEastAsia" w:hAnsi="Times New Roman"/>
          <w:b/>
          <w:bCs/>
          <w:szCs w:val="20"/>
          <w:lang w:eastAsia="zh-CN"/>
        </w:rPr>
        <w:fldChar w:fldCharType="end"/>
      </w:r>
    </w:p>
    <w:p w14:paraId="2AE2E16F" w14:textId="439991D2" w:rsidR="008047A3" w:rsidRPr="00E62760" w:rsidRDefault="008047A3">
      <w:pPr>
        <w:pStyle w:val="a0"/>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_Ref111217500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2511D0" w:rsidRPr="005344B6">
        <w:rPr>
          <w:rFonts w:eastAsiaTheme="minorEastAsia"/>
          <w:b/>
          <w:lang w:eastAsia="zh-CN"/>
        </w:rPr>
        <w:t xml:space="preserve">Proposal </w:t>
      </w:r>
      <w:r w:rsidR="002511D0">
        <w:rPr>
          <w:rFonts w:eastAsiaTheme="minorEastAsia"/>
          <w:b/>
          <w:noProof/>
          <w:lang w:eastAsia="zh-CN"/>
        </w:rPr>
        <w:t>18</w:t>
      </w:r>
      <w:r w:rsidR="002511D0" w:rsidRPr="005344B6">
        <w:rPr>
          <w:rFonts w:eastAsiaTheme="minorEastAsia"/>
          <w:b/>
          <w:lang w:eastAsia="zh-CN"/>
        </w:rPr>
        <w:t>:</w:t>
      </w:r>
      <w:r w:rsidR="002511D0">
        <w:rPr>
          <w:rFonts w:eastAsiaTheme="minorEastAsia"/>
          <w:b/>
          <w:lang w:eastAsia="zh-CN"/>
        </w:rPr>
        <w:t xml:space="preserve"> For mode-1 UE, if </w:t>
      </w:r>
      <w:proofErr w:type="spellStart"/>
      <w:r w:rsidR="002511D0">
        <w:rPr>
          <w:rFonts w:eastAsiaTheme="minorEastAsia"/>
          <w:b/>
          <w:lang w:eastAsia="zh-CN"/>
        </w:rPr>
        <w:t>the</w:t>
      </w:r>
      <w:proofErr w:type="spellEnd"/>
      <w:r w:rsidR="002511D0">
        <w:rPr>
          <w:rFonts w:eastAsiaTheme="minorEastAsia"/>
          <w:b/>
          <w:lang w:eastAsia="zh-CN"/>
        </w:rPr>
        <w:t xml:space="preserve"> obtained COT includes additional time resources other than the scheduled resources/</w:t>
      </w:r>
      <w:r w:rsidR="002511D0">
        <w:rPr>
          <w:rFonts w:eastAsiaTheme="minorEastAsia" w:hint="eastAsia"/>
          <w:b/>
          <w:lang w:eastAsia="zh-CN"/>
        </w:rPr>
        <w:t>configured</w:t>
      </w:r>
      <w:r w:rsidR="002511D0">
        <w:rPr>
          <w:rFonts w:eastAsiaTheme="minorEastAsia"/>
          <w:b/>
          <w:lang w:eastAsia="zh-CN"/>
        </w:rPr>
        <w:t xml:space="preserve"> grant, the UE is allowed to exploit these </w:t>
      </w:r>
      <w:r w:rsidR="002511D0">
        <w:rPr>
          <w:rFonts w:eastAsiaTheme="minorEastAsia"/>
          <w:b/>
          <w:noProof/>
          <w:lang w:eastAsia="zh-CN"/>
        </w:rPr>
        <w:t>resources</w:t>
      </w:r>
      <w:r w:rsidR="002511D0">
        <w:rPr>
          <w:rFonts w:eastAsiaTheme="minorEastAsia"/>
          <w:b/>
          <w:lang w:eastAsia="zh-CN"/>
        </w:rPr>
        <w:t xml:space="preserve"> or to share them with its peer UE(s).</w:t>
      </w:r>
      <w:r w:rsidRPr="00E62760">
        <w:rPr>
          <w:rFonts w:ascii="Times New Roman" w:eastAsiaTheme="minorEastAsia" w:hAnsi="Times New Roman"/>
          <w:b/>
          <w:bCs/>
          <w:szCs w:val="20"/>
          <w:lang w:eastAsia="zh-CN"/>
        </w:rPr>
        <w:fldChar w:fldCharType="end"/>
      </w:r>
    </w:p>
    <w:p w14:paraId="6BD54460" w14:textId="7B257DC0" w:rsidR="000A270D" w:rsidRDefault="008047A3">
      <w:pPr>
        <w:pStyle w:val="a0"/>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_Ref111217501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2511D0" w:rsidRPr="005344B6">
        <w:rPr>
          <w:rFonts w:eastAsiaTheme="minorEastAsia"/>
          <w:b/>
          <w:lang w:eastAsia="zh-CN"/>
        </w:rPr>
        <w:t xml:space="preserve">Proposal </w:t>
      </w:r>
      <w:r w:rsidR="002511D0">
        <w:rPr>
          <w:rFonts w:eastAsiaTheme="minorEastAsia"/>
          <w:b/>
          <w:noProof/>
          <w:lang w:eastAsia="zh-CN"/>
        </w:rPr>
        <w:t>19</w:t>
      </w:r>
      <w:r w:rsidR="002511D0" w:rsidRPr="005344B6">
        <w:rPr>
          <w:rFonts w:eastAsiaTheme="minorEastAsia"/>
          <w:b/>
          <w:lang w:eastAsia="zh-CN"/>
        </w:rPr>
        <w:t>:</w:t>
      </w:r>
      <w:r w:rsidR="002511D0">
        <w:rPr>
          <w:rFonts w:eastAsiaTheme="minorEastAsia"/>
          <w:b/>
          <w:lang w:eastAsia="zh-CN"/>
        </w:rPr>
        <w:t xml:space="preserve"> For mode-1 UE, </w:t>
      </w:r>
      <w:proofErr w:type="spellStart"/>
      <w:r w:rsidR="002511D0">
        <w:rPr>
          <w:rFonts w:eastAsiaTheme="minorEastAsia"/>
          <w:b/>
          <w:lang w:eastAsia="zh-CN"/>
        </w:rPr>
        <w:t>gNB</w:t>
      </w:r>
      <w:proofErr w:type="spellEnd"/>
      <w:r w:rsidR="002511D0">
        <w:rPr>
          <w:rFonts w:eastAsiaTheme="minorEastAsia"/>
          <w:b/>
          <w:lang w:eastAsia="zh-CN"/>
        </w:rPr>
        <w:t xml:space="preserve"> can indicate a set of resources to a group of UE by a group common DCI or RRC, UEs in the group can perform LBT for the scheduled resources/</w:t>
      </w:r>
      <w:r w:rsidR="002511D0">
        <w:rPr>
          <w:rFonts w:eastAsiaTheme="minorEastAsia" w:hint="eastAsia"/>
          <w:b/>
          <w:lang w:eastAsia="zh-CN"/>
        </w:rPr>
        <w:t>configured</w:t>
      </w:r>
      <w:r w:rsidR="002511D0">
        <w:rPr>
          <w:rFonts w:eastAsiaTheme="minorEastAsia"/>
          <w:b/>
          <w:lang w:eastAsia="zh-CN"/>
        </w:rPr>
        <w:t xml:space="preserve"> grant </w:t>
      </w:r>
      <w:r w:rsidR="002511D0">
        <w:rPr>
          <w:rFonts w:eastAsiaTheme="minorEastAsia"/>
          <w:b/>
          <w:noProof/>
          <w:lang w:eastAsia="zh-CN"/>
        </w:rPr>
        <w:t>and</w:t>
      </w:r>
      <w:r w:rsidR="002511D0">
        <w:rPr>
          <w:rFonts w:eastAsiaTheme="minorEastAsia"/>
          <w:b/>
          <w:lang w:eastAsia="zh-CN"/>
        </w:rPr>
        <w:t xml:space="preserve"> possibly share the COT with other UEs if LBT succeeds.</w:t>
      </w:r>
      <w:r w:rsidRPr="00E62760">
        <w:rPr>
          <w:rFonts w:ascii="Times New Roman" w:eastAsiaTheme="minorEastAsia" w:hAnsi="Times New Roman"/>
          <w:b/>
          <w:bCs/>
          <w:szCs w:val="20"/>
          <w:lang w:eastAsia="zh-CN"/>
        </w:rPr>
        <w:fldChar w:fldCharType="end"/>
      </w:r>
    </w:p>
    <w:p w14:paraId="5D193A7F" w14:textId="6A93D1BC" w:rsidR="000A270D" w:rsidRDefault="000A270D">
      <w:pPr>
        <w:pStyle w:val="a0"/>
        <w:rPr>
          <w:rFonts w:ascii="Times New Roman" w:eastAsiaTheme="minorEastAsia" w:hAnsi="Times New Roman"/>
          <w:b/>
          <w:bCs/>
          <w:szCs w:val="20"/>
          <w:lang w:eastAsia="zh-CN"/>
        </w:rPr>
      </w:pPr>
      <w:r>
        <w:rPr>
          <w:rFonts w:ascii="Times New Roman" w:eastAsiaTheme="minorEastAsia" w:hAnsi="Times New Roman"/>
          <w:b/>
          <w:bCs/>
          <w:szCs w:val="20"/>
          <w:lang w:eastAsia="zh-CN"/>
        </w:rPr>
        <w:fldChar w:fldCharType="begin"/>
      </w:r>
      <w:r>
        <w:rPr>
          <w:rFonts w:ascii="Times New Roman" w:eastAsiaTheme="minorEastAsia" w:hAnsi="Times New Roman"/>
          <w:b/>
          <w:bCs/>
          <w:szCs w:val="20"/>
          <w:lang w:eastAsia="zh-CN"/>
        </w:rPr>
        <w:instrText xml:space="preserve"> REF _Ref115467318 \h </w:instrText>
      </w:r>
      <w:r>
        <w:rPr>
          <w:rFonts w:ascii="Times New Roman" w:eastAsiaTheme="minorEastAsia" w:hAnsi="Times New Roman"/>
          <w:b/>
          <w:bCs/>
          <w:szCs w:val="20"/>
          <w:lang w:eastAsia="zh-CN"/>
        </w:rPr>
      </w:r>
      <w:r>
        <w:rPr>
          <w:rFonts w:ascii="Times New Roman" w:eastAsiaTheme="minorEastAsia" w:hAnsi="Times New Roman"/>
          <w:b/>
          <w:bCs/>
          <w:szCs w:val="20"/>
          <w:lang w:eastAsia="zh-CN"/>
        </w:rPr>
        <w:fldChar w:fldCharType="separate"/>
      </w:r>
      <w:r w:rsidR="002511D0" w:rsidRPr="005344B6">
        <w:rPr>
          <w:rFonts w:eastAsiaTheme="minorEastAsia"/>
          <w:b/>
          <w:lang w:eastAsia="zh-CN"/>
        </w:rPr>
        <w:t xml:space="preserve">Proposal </w:t>
      </w:r>
      <w:r w:rsidR="002511D0">
        <w:rPr>
          <w:rFonts w:eastAsiaTheme="minorEastAsia"/>
          <w:b/>
          <w:noProof/>
          <w:lang w:eastAsia="zh-CN"/>
        </w:rPr>
        <w:t>20</w:t>
      </w:r>
      <w:r w:rsidR="002511D0" w:rsidRPr="005344B6">
        <w:rPr>
          <w:rFonts w:eastAsiaTheme="minorEastAsia"/>
          <w:b/>
          <w:lang w:eastAsia="zh-CN"/>
        </w:rPr>
        <w:t>:</w:t>
      </w:r>
      <w:r w:rsidR="002511D0">
        <w:rPr>
          <w:rFonts w:eastAsiaTheme="minorEastAsia"/>
          <w:b/>
          <w:lang w:eastAsia="zh-CN"/>
        </w:rPr>
        <w:t xml:space="preserve"> For mode-1 UE, </w:t>
      </w:r>
      <w:r w:rsidR="002511D0">
        <w:rPr>
          <w:rFonts w:eastAsiaTheme="minorEastAsia" w:hint="eastAsia"/>
          <w:b/>
          <w:lang w:eastAsia="zh-CN"/>
        </w:rPr>
        <w:t>separate</w:t>
      </w:r>
      <w:r w:rsidR="002511D0">
        <w:rPr>
          <w:rFonts w:eastAsiaTheme="minorEastAsia"/>
          <w:b/>
          <w:lang w:eastAsia="zh-CN"/>
        </w:rPr>
        <w:t xml:space="preserve"> reporting of LBT results</w:t>
      </w:r>
      <w:r w:rsidR="002511D0">
        <w:rPr>
          <w:rFonts w:eastAsiaTheme="minorEastAsia" w:hint="eastAsia"/>
          <w:b/>
          <w:lang w:eastAsia="zh-CN"/>
        </w:rPr>
        <w:t>/</w:t>
      </w:r>
      <w:r w:rsidR="002511D0">
        <w:rPr>
          <w:rFonts w:eastAsiaTheme="minorEastAsia"/>
          <w:b/>
          <w:lang w:eastAsia="zh-CN"/>
        </w:rPr>
        <w:t>COT information and HARQ-ACK for the scheduled resources are supported.</w:t>
      </w:r>
      <w:r>
        <w:rPr>
          <w:rFonts w:ascii="Times New Roman" w:eastAsiaTheme="minorEastAsia" w:hAnsi="Times New Roman"/>
          <w:b/>
          <w:bCs/>
          <w:szCs w:val="20"/>
          <w:lang w:eastAsia="zh-CN"/>
        </w:rPr>
        <w:fldChar w:fldCharType="end"/>
      </w:r>
    </w:p>
    <w:p w14:paraId="5D9F5264" w14:textId="14241CEB" w:rsidR="008047A3" w:rsidRPr="00E62760" w:rsidRDefault="000A270D" w:rsidP="000A270D">
      <w:pPr>
        <w:pStyle w:val="a0"/>
        <w:jc w:val="left"/>
        <w:rPr>
          <w:rFonts w:ascii="Times New Roman" w:eastAsiaTheme="minorEastAsia" w:hAnsi="Times New Roman"/>
          <w:b/>
          <w:bCs/>
          <w:szCs w:val="20"/>
          <w:lang w:eastAsia="zh-CN"/>
        </w:rPr>
      </w:pPr>
      <w:r>
        <w:rPr>
          <w:rFonts w:ascii="Times New Roman" w:eastAsiaTheme="minorEastAsia" w:hAnsi="Times New Roman"/>
          <w:b/>
          <w:bCs/>
          <w:szCs w:val="20"/>
          <w:lang w:eastAsia="zh-CN"/>
        </w:rPr>
        <w:fldChar w:fldCharType="begin"/>
      </w:r>
      <w:r>
        <w:rPr>
          <w:rFonts w:ascii="Times New Roman" w:eastAsiaTheme="minorEastAsia" w:hAnsi="Times New Roman"/>
          <w:b/>
          <w:bCs/>
          <w:szCs w:val="20"/>
          <w:lang w:eastAsia="zh-CN"/>
        </w:rPr>
        <w:instrText xml:space="preserve"> REF _Ref115467320 \h  \* MERGEFORMAT </w:instrText>
      </w:r>
      <w:r>
        <w:rPr>
          <w:rFonts w:ascii="Times New Roman" w:eastAsiaTheme="minorEastAsia" w:hAnsi="Times New Roman"/>
          <w:b/>
          <w:bCs/>
          <w:szCs w:val="20"/>
          <w:lang w:eastAsia="zh-CN"/>
        </w:rPr>
      </w:r>
      <w:r>
        <w:rPr>
          <w:rFonts w:ascii="Times New Roman" w:eastAsiaTheme="minorEastAsia" w:hAnsi="Times New Roman"/>
          <w:b/>
          <w:bCs/>
          <w:szCs w:val="20"/>
          <w:lang w:eastAsia="zh-CN"/>
        </w:rPr>
        <w:fldChar w:fldCharType="separate"/>
      </w:r>
      <w:r w:rsidR="002511D0" w:rsidRPr="005344B6">
        <w:rPr>
          <w:rFonts w:eastAsiaTheme="minorEastAsia"/>
          <w:b/>
          <w:lang w:eastAsia="zh-CN"/>
        </w:rPr>
        <w:t xml:space="preserve">Proposal </w:t>
      </w:r>
      <w:r w:rsidR="002511D0">
        <w:rPr>
          <w:rFonts w:eastAsiaTheme="minorEastAsia"/>
          <w:b/>
          <w:noProof/>
          <w:lang w:eastAsia="zh-CN"/>
        </w:rPr>
        <w:t>21</w:t>
      </w:r>
      <w:r w:rsidR="002511D0" w:rsidRPr="005344B6">
        <w:rPr>
          <w:rFonts w:eastAsiaTheme="minorEastAsia"/>
          <w:b/>
          <w:lang w:eastAsia="zh-CN"/>
        </w:rPr>
        <w:t>:</w:t>
      </w:r>
      <w:r w:rsidR="002511D0">
        <w:rPr>
          <w:rFonts w:eastAsiaTheme="minorEastAsia"/>
          <w:b/>
          <w:lang w:eastAsia="zh-CN"/>
        </w:rPr>
        <w:t xml:space="preserve"> For a mode-1 grant, the time location of the </w:t>
      </w:r>
      <w:r w:rsidR="002511D0">
        <w:rPr>
          <w:rFonts w:eastAsiaTheme="minorEastAsia" w:hint="eastAsia"/>
          <w:b/>
          <w:lang w:eastAsia="zh-CN"/>
        </w:rPr>
        <w:t>c</w:t>
      </w:r>
      <w:r w:rsidR="002511D0">
        <w:rPr>
          <w:rFonts w:eastAsiaTheme="minorEastAsia"/>
          <w:b/>
          <w:lang w:eastAsia="zh-CN"/>
        </w:rPr>
        <w:t>orresponding UL resource for SL HARQ-ACK or LBT results</w:t>
      </w:r>
      <w:r w:rsidR="002511D0">
        <w:rPr>
          <w:rFonts w:eastAsiaTheme="minorEastAsia" w:hint="eastAsia"/>
          <w:b/>
          <w:lang w:eastAsia="zh-CN"/>
        </w:rPr>
        <w:t>/</w:t>
      </w:r>
      <w:r w:rsidR="002511D0">
        <w:rPr>
          <w:rFonts w:eastAsiaTheme="minorEastAsia"/>
          <w:b/>
          <w:lang w:eastAsia="zh-CN"/>
        </w:rPr>
        <w:t>COT information reporting is determined based on one of</w:t>
      </w:r>
      <w:r w:rsidR="002511D0" w:rsidRPr="002511D0">
        <w:rPr>
          <w:rFonts w:eastAsiaTheme="minorEastAsia"/>
          <w:b/>
          <w:bCs/>
          <w:lang w:eastAsia="zh-CN"/>
        </w:rPr>
        <w:t xml:space="preserve"> the following options:</w:t>
      </w:r>
      <w:r w:rsidR="002511D0" w:rsidRPr="002511D0">
        <w:rPr>
          <w:rFonts w:eastAsiaTheme="minorEastAsia"/>
          <w:b/>
          <w:bCs/>
          <w:lang w:eastAsia="zh-CN"/>
        </w:rPr>
        <w:br/>
      </w:r>
      <w:r w:rsidR="002511D0">
        <w:rPr>
          <w:rFonts w:eastAsiaTheme="minorEastAsia"/>
          <w:b/>
          <w:bCs/>
          <w:lang w:eastAsia="zh-CN"/>
        </w:rPr>
        <w:t xml:space="preserve">- </w:t>
      </w:r>
      <w:r w:rsidR="002511D0" w:rsidRPr="00CC0E4B">
        <w:rPr>
          <w:rFonts w:eastAsiaTheme="minorEastAsia"/>
          <w:b/>
          <w:bCs/>
          <w:lang w:eastAsia="zh-CN"/>
        </w:rPr>
        <w:t xml:space="preserve">Option1. For each PSFCH candidate, there is one </w:t>
      </w:r>
      <w:r w:rsidR="002511D0">
        <w:rPr>
          <w:rFonts w:eastAsiaTheme="minorEastAsia"/>
          <w:b/>
          <w:bCs/>
          <w:lang w:eastAsia="zh-CN"/>
        </w:rPr>
        <w:t xml:space="preserve">associated </w:t>
      </w:r>
      <w:r w:rsidR="002511D0" w:rsidRPr="00CC0E4B">
        <w:rPr>
          <w:rFonts w:eastAsiaTheme="minorEastAsia"/>
          <w:b/>
          <w:bCs/>
          <w:lang w:eastAsia="zh-CN"/>
        </w:rPr>
        <w:t>candidate UL resource. The candidate UL resource associated with the successfully accessed PSFCH candidate</w:t>
      </w:r>
      <w:r w:rsidR="002511D0">
        <w:rPr>
          <w:rFonts w:eastAsiaTheme="minorEastAsia"/>
          <w:b/>
          <w:bCs/>
          <w:lang w:eastAsia="zh-CN"/>
        </w:rPr>
        <w:t>,</w:t>
      </w:r>
      <w:r w:rsidR="002511D0" w:rsidRPr="00CC0E4B">
        <w:rPr>
          <w:rFonts w:eastAsiaTheme="minorEastAsia"/>
          <w:b/>
          <w:bCs/>
          <w:lang w:eastAsia="zh-CN"/>
        </w:rPr>
        <w:t xml:space="preserve"> or the candidate UL resource associated with </w:t>
      </w:r>
      <w:r w:rsidR="002511D0">
        <w:rPr>
          <w:rFonts w:eastAsiaTheme="minorEastAsia"/>
          <w:b/>
          <w:bCs/>
          <w:lang w:eastAsia="zh-CN"/>
        </w:rPr>
        <w:t xml:space="preserve">the </w:t>
      </w:r>
      <w:r w:rsidR="002511D0" w:rsidRPr="00CC0E4B">
        <w:rPr>
          <w:rFonts w:eastAsiaTheme="minorEastAsia"/>
          <w:b/>
          <w:bCs/>
          <w:lang w:eastAsia="zh-CN"/>
        </w:rPr>
        <w:t>last PSFCH candidate if all LBT fails</w:t>
      </w:r>
      <w:r w:rsidR="002511D0">
        <w:rPr>
          <w:rFonts w:eastAsiaTheme="minorEastAsia"/>
          <w:b/>
          <w:bCs/>
          <w:lang w:eastAsia="zh-CN"/>
        </w:rPr>
        <w:t>,</w:t>
      </w:r>
      <w:r w:rsidR="002511D0" w:rsidRPr="00CC0E4B">
        <w:rPr>
          <w:rFonts w:eastAsiaTheme="minorEastAsia"/>
          <w:b/>
          <w:bCs/>
          <w:lang w:eastAsia="zh-CN"/>
        </w:rPr>
        <w:t xml:space="preserve"> </w:t>
      </w:r>
      <w:r w:rsidR="002511D0" w:rsidRPr="002511D0">
        <w:rPr>
          <w:rFonts w:eastAsiaTheme="minorEastAsia"/>
          <w:b/>
          <w:lang w:eastAsia="zh-CN"/>
        </w:rPr>
        <w:t>is</w:t>
      </w:r>
      <w:r w:rsidR="002511D0" w:rsidRPr="00CC0E4B">
        <w:rPr>
          <w:rFonts w:eastAsiaTheme="minorEastAsia"/>
          <w:b/>
          <w:bCs/>
          <w:lang w:eastAsia="zh-CN"/>
        </w:rPr>
        <w:t xml:space="preserve"> used for reporting.</w:t>
      </w:r>
      <w:r w:rsidR="002511D0" w:rsidRPr="002511D0">
        <w:rPr>
          <w:rFonts w:eastAsiaTheme="minorEastAsia"/>
          <w:b/>
          <w:bCs/>
          <w:lang w:eastAsia="zh-CN"/>
        </w:rPr>
        <w:br/>
      </w:r>
      <w:r w:rsidR="002511D0">
        <w:rPr>
          <w:rFonts w:eastAsiaTheme="minorEastAsia"/>
          <w:b/>
          <w:bCs/>
          <w:lang w:eastAsia="zh-CN"/>
        </w:rPr>
        <w:lastRenderedPageBreak/>
        <w:t xml:space="preserve">- </w:t>
      </w:r>
      <w:r w:rsidR="002511D0" w:rsidRPr="00CC0E4B">
        <w:rPr>
          <w:rFonts w:eastAsiaTheme="minorEastAsia"/>
          <w:b/>
          <w:bCs/>
          <w:lang w:eastAsia="zh-CN"/>
        </w:rPr>
        <w:t xml:space="preserve">Option2. There is one UL resource for reporting, and its time location is derived </w:t>
      </w:r>
      <w:r w:rsidR="002511D0">
        <w:rPr>
          <w:rFonts w:eastAsiaTheme="minorEastAsia"/>
          <w:b/>
          <w:bCs/>
          <w:lang w:eastAsia="zh-CN"/>
        </w:rPr>
        <w:t>from</w:t>
      </w:r>
      <w:r w:rsidR="002511D0" w:rsidRPr="00CC0E4B">
        <w:rPr>
          <w:rFonts w:eastAsiaTheme="minorEastAsia"/>
          <w:b/>
          <w:bCs/>
          <w:lang w:eastAsia="zh-CN"/>
        </w:rPr>
        <w:t xml:space="preserve"> the last PSFCH candidate</w:t>
      </w:r>
      <w:r w:rsidR="002511D0" w:rsidRPr="008A686E">
        <w:rPr>
          <w:rFonts w:eastAsiaTheme="minorEastAsia"/>
          <w:b/>
          <w:bCs/>
          <w:lang w:eastAsia="zh-CN"/>
        </w:rPr>
        <w:t>.</w:t>
      </w:r>
      <w:r>
        <w:rPr>
          <w:rFonts w:ascii="Times New Roman" w:eastAsiaTheme="minorEastAsia" w:hAnsi="Times New Roman"/>
          <w:b/>
          <w:bCs/>
          <w:szCs w:val="20"/>
          <w:lang w:eastAsia="zh-CN"/>
        </w:rPr>
        <w:fldChar w:fldCharType="end"/>
      </w:r>
    </w:p>
    <w:p w14:paraId="2837B2C1" w14:textId="610A978A" w:rsidR="000A270D" w:rsidRDefault="008047A3">
      <w:pPr>
        <w:pStyle w:val="a0"/>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_Ref102151240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2511D0" w:rsidRPr="005344B6">
        <w:rPr>
          <w:rFonts w:eastAsiaTheme="minorEastAsia"/>
          <w:b/>
          <w:lang w:eastAsia="zh-CN"/>
        </w:rPr>
        <w:t xml:space="preserve">Proposal </w:t>
      </w:r>
      <w:r w:rsidR="002511D0">
        <w:rPr>
          <w:rFonts w:eastAsiaTheme="minorEastAsia"/>
          <w:b/>
          <w:noProof/>
          <w:lang w:eastAsia="zh-CN"/>
        </w:rPr>
        <w:t>22</w:t>
      </w:r>
      <w:r w:rsidR="002511D0" w:rsidRPr="005344B6">
        <w:rPr>
          <w:rFonts w:eastAsiaTheme="minorEastAsia"/>
          <w:b/>
          <w:lang w:eastAsia="zh-CN"/>
        </w:rPr>
        <w:t xml:space="preserve">: </w:t>
      </w:r>
      <w:r w:rsidR="002511D0">
        <w:rPr>
          <w:rFonts w:eastAsiaTheme="minorEastAsia"/>
          <w:b/>
          <w:lang w:eastAsia="zh-CN"/>
        </w:rPr>
        <w:t>The UEs receiving either the PSSCH data or other control signaling (such as SCI</w:t>
      </w:r>
      <w:r w:rsidR="002511D0">
        <w:rPr>
          <w:rFonts w:eastAsiaTheme="minorEastAsia"/>
          <w:b/>
          <w:noProof/>
          <w:lang w:eastAsia="zh-CN"/>
        </w:rPr>
        <w:t>,</w:t>
      </w:r>
      <w:r w:rsidR="002511D0">
        <w:rPr>
          <w:rFonts w:eastAsiaTheme="minorEastAsia"/>
          <w:b/>
          <w:lang w:eastAsia="zh-CN"/>
        </w:rPr>
        <w:t xml:space="preserve"> etc.) from the </w:t>
      </w:r>
      <w:r w:rsidR="002511D0" w:rsidRPr="00594162">
        <w:rPr>
          <w:rFonts w:eastAsiaTheme="minorEastAsia"/>
          <w:b/>
          <w:lang w:eastAsia="zh-CN"/>
        </w:rPr>
        <w:t>initiating</w:t>
      </w:r>
      <w:r w:rsidR="002511D0">
        <w:rPr>
          <w:rFonts w:eastAsiaTheme="minorEastAsia"/>
          <w:b/>
          <w:lang w:eastAsia="zh-CN"/>
        </w:rPr>
        <w:t xml:space="preserve"> UE’s can be the responding UE</w:t>
      </w:r>
      <w:r w:rsidR="002511D0" w:rsidRPr="005344B6">
        <w:rPr>
          <w:rFonts w:eastAsiaTheme="minorEastAsia"/>
          <w:b/>
          <w:lang w:eastAsia="zh-CN"/>
        </w:rPr>
        <w:t>.</w:t>
      </w:r>
      <w:r w:rsidRPr="00E62760">
        <w:rPr>
          <w:rFonts w:ascii="Times New Roman" w:eastAsiaTheme="minorEastAsia" w:hAnsi="Times New Roman"/>
          <w:b/>
          <w:bCs/>
          <w:szCs w:val="20"/>
          <w:lang w:eastAsia="zh-CN"/>
        </w:rPr>
        <w:fldChar w:fldCharType="end"/>
      </w:r>
    </w:p>
    <w:p w14:paraId="1EAAB2DC" w14:textId="59B74F4A" w:rsidR="008047A3" w:rsidRPr="00E62760" w:rsidRDefault="000A270D">
      <w:pPr>
        <w:pStyle w:val="a0"/>
        <w:rPr>
          <w:rFonts w:ascii="Times New Roman" w:eastAsiaTheme="minorEastAsia" w:hAnsi="Times New Roman"/>
          <w:b/>
          <w:bCs/>
          <w:szCs w:val="20"/>
          <w:lang w:eastAsia="zh-CN"/>
        </w:rPr>
      </w:pPr>
      <w:r>
        <w:rPr>
          <w:rFonts w:ascii="Times New Roman" w:eastAsiaTheme="minorEastAsia" w:hAnsi="Times New Roman"/>
          <w:b/>
          <w:bCs/>
          <w:szCs w:val="20"/>
          <w:lang w:eastAsia="zh-CN"/>
        </w:rPr>
        <w:fldChar w:fldCharType="begin"/>
      </w:r>
      <w:r>
        <w:rPr>
          <w:rFonts w:ascii="Times New Roman" w:eastAsiaTheme="minorEastAsia" w:hAnsi="Times New Roman"/>
          <w:b/>
          <w:bCs/>
          <w:szCs w:val="20"/>
          <w:lang w:eastAsia="zh-CN"/>
        </w:rPr>
        <w:instrText xml:space="preserve"> REF _Ref115467367 \h </w:instrText>
      </w:r>
      <w:r>
        <w:rPr>
          <w:rFonts w:ascii="Times New Roman" w:eastAsiaTheme="minorEastAsia" w:hAnsi="Times New Roman"/>
          <w:b/>
          <w:bCs/>
          <w:szCs w:val="20"/>
          <w:lang w:eastAsia="zh-CN"/>
        </w:rPr>
      </w:r>
      <w:r>
        <w:rPr>
          <w:rFonts w:ascii="Times New Roman" w:eastAsiaTheme="minorEastAsia" w:hAnsi="Times New Roman"/>
          <w:b/>
          <w:bCs/>
          <w:szCs w:val="20"/>
          <w:lang w:eastAsia="zh-CN"/>
        </w:rPr>
        <w:fldChar w:fldCharType="separate"/>
      </w:r>
      <w:r w:rsidR="002511D0" w:rsidRPr="005344B6">
        <w:rPr>
          <w:rFonts w:eastAsiaTheme="minorEastAsia"/>
          <w:b/>
          <w:lang w:eastAsia="zh-CN"/>
        </w:rPr>
        <w:t xml:space="preserve">Proposal </w:t>
      </w:r>
      <w:r w:rsidR="002511D0">
        <w:rPr>
          <w:rFonts w:eastAsiaTheme="minorEastAsia"/>
          <w:b/>
          <w:noProof/>
          <w:lang w:eastAsia="zh-CN"/>
        </w:rPr>
        <w:t>23</w:t>
      </w:r>
      <w:r w:rsidR="002511D0">
        <w:rPr>
          <w:rFonts w:eastAsiaTheme="minorEastAsia"/>
          <w:b/>
          <w:lang w:eastAsia="zh-CN"/>
        </w:rPr>
        <w:t>: The channel access type within the shared COT is determined by the responding UE based on the gap between transmissions of the COT initiating UE and responding UE.</w:t>
      </w:r>
      <w:r>
        <w:rPr>
          <w:rFonts w:ascii="Times New Roman" w:eastAsiaTheme="minorEastAsia" w:hAnsi="Times New Roman"/>
          <w:b/>
          <w:bCs/>
          <w:szCs w:val="20"/>
          <w:lang w:eastAsia="zh-CN"/>
        </w:rPr>
        <w:fldChar w:fldCharType="end"/>
      </w:r>
    </w:p>
    <w:p w14:paraId="2D229216" w14:textId="567DEA24" w:rsidR="008047A3" w:rsidRPr="00E62760" w:rsidRDefault="008047A3">
      <w:pPr>
        <w:pStyle w:val="a0"/>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_Ref111217512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2511D0" w:rsidRPr="005344B6">
        <w:rPr>
          <w:rFonts w:eastAsiaTheme="minorEastAsia"/>
          <w:b/>
          <w:lang w:eastAsia="zh-CN"/>
        </w:rPr>
        <w:t xml:space="preserve">Proposal </w:t>
      </w:r>
      <w:r w:rsidR="002511D0">
        <w:rPr>
          <w:rFonts w:eastAsiaTheme="minorEastAsia"/>
          <w:b/>
          <w:noProof/>
          <w:lang w:eastAsia="zh-CN"/>
        </w:rPr>
        <w:t>24</w:t>
      </w:r>
      <w:r w:rsidR="002511D0" w:rsidRPr="005344B6">
        <w:rPr>
          <w:rFonts w:eastAsiaTheme="minorEastAsia"/>
          <w:b/>
          <w:lang w:eastAsia="zh-CN"/>
        </w:rPr>
        <w:t>:</w:t>
      </w:r>
      <w:r w:rsidR="002511D0">
        <w:rPr>
          <w:rFonts w:eastAsiaTheme="minorEastAsia"/>
          <w:b/>
          <w:lang w:eastAsia="zh-CN"/>
        </w:rPr>
        <w:t xml:space="preserve"> No enhancement on the UE-to-UE ED threshold is needed.</w:t>
      </w:r>
      <w:r w:rsidRPr="00E62760">
        <w:rPr>
          <w:rFonts w:ascii="Times New Roman" w:eastAsiaTheme="minorEastAsia" w:hAnsi="Times New Roman"/>
          <w:b/>
          <w:bCs/>
          <w:szCs w:val="20"/>
          <w:lang w:eastAsia="zh-CN"/>
        </w:rPr>
        <w:fldChar w:fldCharType="end"/>
      </w:r>
    </w:p>
    <w:p w14:paraId="360177E2" w14:textId="6E808A0B" w:rsidR="008047A3" w:rsidRPr="00E62760" w:rsidRDefault="008047A3">
      <w:pPr>
        <w:pStyle w:val="a0"/>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_Ref111217514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2511D0" w:rsidRPr="00A119FF">
        <w:rPr>
          <w:rFonts w:ascii="Times New Roman" w:hAnsi="Times New Roman"/>
          <w:b/>
          <w:bCs/>
          <w:szCs w:val="20"/>
        </w:rPr>
        <w:t xml:space="preserve">Proposal </w:t>
      </w:r>
      <w:r w:rsidR="002511D0">
        <w:rPr>
          <w:rFonts w:ascii="Times New Roman" w:hAnsi="Times New Roman"/>
          <w:b/>
          <w:bCs/>
          <w:noProof/>
          <w:szCs w:val="20"/>
        </w:rPr>
        <w:t>25</w:t>
      </w:r>
      <w:r w:rsidR="002511D0" w:rsidRPr="00A119FF">
        <w:rPr>
          <w:rFonts w:ascii="Times New Roman" w:eastAsiaTheme="minorEastAsia" w:hAnsi="Times New Roman"/>
          <w:b/>
          <w:szCs w:val="20"/>
          <w:lang w:eastAsia="zh-CN"/>
        </w:rPr>
        <w:t>: The enhancement of reso</w:t>
      </w:r>
      <w:r w:rsidR="002511D0" w:rsidRPr="002511D0">
        <w:rPr>
          <w:rFonts w:ascii="Times New Roman" w:eastAsiaTheme="minorEastAsia" w:hAnsi="Times New Roman"/>
          <w:b/>
          <w:szCs w:val="20"/>
          <w:lang w:eastAsia="zh-CN"/>
        </w:rPr>
        <w:t>urce</w:t>
      </w:r>
      <w:r w:rsidR="002511D0" w:rsidRPr="00A119FF">
        <w:rPr>
          <w:rFonts w:ascii="Times New Roman" w:eastAsiaTheme="minorEastAsia" w:hAnsi="Times New Roman"/>
          <w:b/>
          <w:bCs/>
          <w:szCs w:val="20"/>
          <w:lang w:eastAsia="zh-CN"/>
        </w:rPr>
        <w:t xml:space="preserve"> selection mechanism in shared COT needs further study.</w:t>
      </w:r>
      <w:r w:rsidRPr="00E62760">
        <w:rPr>
          <w:rFonts w:ascii="Times New Roman" w:eastAsiaTheme="minorEastAsia" w:hAnsi="Times New Roman"/>
          <w:b/>
          <w:bCs/>
          <w:szCs w:val="20"/>
          <w:lang w:eastAsia="zh-CN"/>
        </w:rPr>
        <w:fldChar w:fldCharType="end"/>
      </w:r>
    </w:p>
    <w:p w14:paraId="04BC4BB3" w14:textId="5ADC8870" w:rsidR="000A270D" w:rsidRPr="002511D0" w:rsidRDefault="000A270D">
      <w:pPr>
        <w:pStyle w:val="a0"/>
        <w:rPr>
          <w:rFonts w:eastAsiaTheme="minorEastAsia"/>
          <w:b/>
          <w:lang w:eastAsia="zh-CN"/>
        </w:rPr>
      </w:pPr>
      <w:r w:rsidRPr="005C457F">
        <w:rPr>
          <w:rFonts w:eastAsiaTheme="minorEastAsia"/>
          <w:b/>
          <w:lang w:eastAsia="zh-CN"/>
        </w:rPr>
        <w:fldChar w:fldCharType="begin"/>
      </w:r>
      <w:r w:rsidRPr="002511D0">
        <w:rPr>
          <w:rFonts w:eastAsiaTheme="minorEastAsia"/>
          <w:b/>
          <w:lang w:eastAsia="zh-CN"/>
        </w:rPr>
        <w:instrText xml:space="preserve"> REF _Ref115467390 \h </w:instrText>
      </w:r>
      <w:r w:rsidR="002511D0" w:rsidRPr="00417255">
        <w:rPr>
          <w:rFonts w:eastAsiaTheme="minorEastAsia"/>
          <w:b/>
          <w:lang w:eastAsia="zh-CN"/>
        </w:rPr>
        <w:instrText xml:space="preserve"> \* MERGEFORMAT </w:instrText>
      </w:r>
      <w:r w:rsidRPr="005C457F">
        <w:rPr>
          <w:rFonts w:eastAsiaTheme="minorEastAsia"/>
          <w:b/>
          <w:lang w:eastAsia="zh-CN"/>
        </w:rPr>
      </w:r>
      <w:r w:rsidRPr="005C457F">
        <w:rPr>
          <w:rFonts w:eastAsiaTheme="minorEastAsia"/>
          <w:b/>
          <w:lang w:eastAsia="zh-CN"/>
        </w:rPr>
        <w:fldChar w:fldCharType="separate"/>
      </w:r>
      <w:r w:rsidR="002511D0" w:rsidRPr="002511D0">
        <w:rPr>
          <w:rFonts w:eastAsiaTheme="minorEastAsia"/>
          <w:b/>
          <w:lang w:eastAsia="zh-CN"/>
        </w:rPr>
        <w:t xml:space="preserve">Proposal </w:t>
      </w:r>
      <w:r w:rsidR="002511D0" w:rsidRPr="002511D0">
        <w:rPr>
          <w:rFonts w:eastAsiaTheme="minorEastAsia"/>
          <w:b/>
          <w:noProof/>
          <w:lang w:eastAsia="zh-CN"/>
        </w:rPr>
        <w:t>26</w:t>
      </w:r>
      <w:r w:rsidR="002511D0" w:rsidRPr="002511D0">
        <w:rPr>
          <w:rFonts w:eastAsiaTheme="minorEastAsia"/>
          <w:b/>
          <w:lang w:eastAsia="zh-CN"/>
        </w:rPr>
        <w:t>: When a UE is intended to transmit S-SSB, it can directly transmit S-SSBs on subsequent SSB candidates after detecting a S-SSB from another UE with the same synchronization reference.</w:t>
      </w:r>
      <w:r w:rsidRPr="005C457F">
        <w:rPr>
          <w:rFonts w:eastAsiaTheme="minorEastAsia"/>
          <w:b/>
          <w:lang w:eastAsia="zh-CN"/>
        </w:rPr>
        <w:fldChar w:fldCharType="end"/>
      </w:r>
    </w:p>
    <w:p w14:paraId="6DE10FF4" w14:textId="17F3CA71" w:rsidR="002511D0" w:rsidRPr="002511D0" w:rsidRDefault="002511D0">
      <w:pPr>
        <w:pStyle w:val="a0"/>
        <w:rPr>
          <w:rFonts w:eastAsiaTheme="minorEastAsia"/>
          <w:b/>
          <w:lang w:eastAsia="zh-CN"/>
        </w:rPr>
      </w:pPr>
      <w:r w:rsidRPr="005C457F">
        <w:rPr>
          <w:rFonts w:eastAsiaTheme="minorEastAsia"/>
          <w:b/>
          <w:lang w:eastAsia="zh-CN"/>
        </w:rPr>
        <w:fldChar w:fldCharType="begin"/>
      </w:r>
      <w:r w:rsidRPr="002511D0">
        <w:rPr>
          <w:rFonts w:eastAsiaTheme="minorEastAsia"/>
          <w:b/>
          <w:lang w:eastAsia="zh-CN"/>
        </w:rPr>
        <w:instrText xml:space="preserve"> REF _Ref118739372 \h </w:instrText>
      </w:r>
      <w:r w:rsidRPr="00417255">
        <w:rPr>
          <w:rFonts w:eastAsiaTheme="minorEastAsia"/>
          <w:b/>
          <w:lang w:eastAsia="zh-CN"/>
        </w:rPr>
        <w:instrText xml:space="preserve"> \* MERGEFORMAT </w:instrText>
      </w:r>
      <w:r w:rsidRPr="005C457F">
        <w:rPr>
          <w:rFonts w:eastAsiaTheme="minorEastAsia"/>
          <w:b/>
          <w:lang w:eastAsia="zh-CN"/>
        </w:rPr>
      </w:r>
      <w:r w:rsidRPr="005C457F">
        <w:rPr>
          <w:rFonts w:eastAsiaTheme="minorEastAsia"/>
          <w:b/>
          <w:lang w:eastAsia="zh-CN"/>
        </w:rPr>
        <w:fldChar w:fldCharType="separate"/>
      </w:r>
      <w:r w:rsidRPr="00417255">
        <w:rPr>
          <w:b/>
        </w:rPr>
        <w:t xml:space="preserve">Proposal </w:t>
      </w:r>
      <w:r w:rsidRPr="002511D0">
        <w:rPr>
          <w:b/>
          <w:bCs/>
          <w:noProof/>
        </w:rPr>
        <w:t>27</w:t>
      </w:r>
      <w:r w:rsidRPr="00417255">
        <w:rPr>
          <w:b/>
        </w:rPr>
        <w:t xml:space="preserve">: </w:t>
      </w:r>
      <w:r w:rsidRPr="00417255">
        <w:rPr>
          <w:rFonts w:eastAsiaTheme="minorEastAsia"/>
          <w:b/>
          <w:lang w:eastAsia="zh-CN"/>
        </w:rPr>
        <w:t xml:space="preserve">One TB repetition and multi-TBs </w:t>
      </w:r>
      <w:r w:rsidRPr="00417255">
        <w:rPr>
          <w:rFonts w:eastAsiaTheme="minorEastAsia"/>
          <w:b/>
        </w:rPr>
        <w:t xml:space="preserve">mapping </w:t>
      </w:r>
      <w:r w:rsidRPr="00417255">
        <w:rPr>
          <w:rFonts w:eastAsiaTheme="minorEastAsia"/>
          <w:b/>
          <w:lang w:eastAsia="zh-CN"/>
        </w:rPr>
        <w:t xml:space="preserve">over multiple slots are </w:t>
      </w:r>
      <w:r w:rsidRPr="00417255">
        <w:rPr>
          <w:rFonts w:eastAsiaTheme="minorEastAsia"/>
          <w:b/>
          <w:iCs/>
          <w:lang w:eastAsia="zh-CN"/>
        </w:rPr>
        <w:t>preferred for the scenarios of the multi-</w:t>
      </w:r>
      <w:r w:rsidRPr="00417255">
        <w:rPr>
          <w:b/>
          <w:lang w:val="en-GB"/>
        </w:rPr>
        <w:t xml:space="preserve">consecutive </w:t>
      </w:r>
      <w:r w:rsidRPr="00417255">
        <w:rPr>
          <w:rFonts w:eastAsiaTheme="minorEastAsia"/>
          <w:b/>
          <w:iCs/>
          <w:lang w:eastAsia="zh-CN"/>
        </w:rPr>
        <w:t>slot transmission in SL-U.</w:t>
      </w:r>
      <w:r w:rsidRPr="005C457F">
        <w:rPr>
          <w:rFonts w:eastAsiaTheme="minorEastAsia"/>
          <w:b/>
          <w:lang w:eastAsia="zh-CN"/>
        </w:rPr>
        <w:fldChar w:fldCharType="end"/>
      </w:r>
    </w:p>
    <w:p w14:paraId="75C0CDF0" w14:textId="36D27D4F" w:rsidR="002511D0" w:rsidRPr="002511D0" w:rsidRDefault="002511D0">
      <w:pPr>
        <w:pStyle w:val="a0"/>
        <w:rPr>
          <w:rFonts w:eastAsiaTheme="minorEastAsia"/>
          <w:b/>
          <w:lang w:eastAsia="zh-CN"/>
        </w:rPr>
      </w:pPr>
      <w:r w:rsidRPr="005C457F">
        <w:rPr>
          <w:rFonts w:eastAsiaTheme="minorEastAsia"/>
          <w:b/>
          <w:lang w:eastAsia="zh-CN"/>
        </w:rPr>
        <w:fldChar w:fldCharType="begin"/>
      </w:r>
      <w:r w:rsidRPr="002511D0">
        <w:rPr>
          <w:rFonts w:eastAsiaTheme="minorEastAsia"/>
          <w:b/>
          <w:lang w:eastAsia="zh-CN"/>
        </w:rPr>
        <w:instrText xml:space="preserve"> REF _Ref118739373 \h </w:instrText>
      </w:r>
      <w:r w:rsidRPr="00417255">
        <w:rPr>
          <w:rFonts w:eastAsiaTheme="minorEastAsia"/>
          <w:b/>
          <w:lang w:eastAsia="zh-CN"/>
        </w:rPr>
        <w:instrText xml:space="preserve"> \* MERGEFORMAT </w:instrText>
      </w:r>
      <w:r w:rsidRPr="005C457F">
        <w:rPr>
          <w:rFonts w:eastAsiaTheme="minorEastAsia"/>
          <w:b/>
          <w:lang w:eastAsia="zh-CN"/>
        </w:rPr>
      </w:r>
      <w:r w:rsidRPr="005C457F">
        <w:rPr>
          <w:rFonts w:eastAsiaTheme="minorEastAsia"/>
          <w:b/>
          <w:lang w:eastAsia="zh-CN"/>
        </w:rPr>
        <w:fldChar w:fldCharType="separate"/>
      </w:r>
      <w:r w:rsidRPr="00417255">
        <w:rPr>
          <w:b/>
        </w:rPr>
        <w:t xml:space="preserve">Proposal </w:t>
      </w:r>
      <w:r w:rsidRPr="002511D0">
        <w:rPr>
          <w:b/>
          <w:bCs/>
          <w:noProof/>
        </w:rPr>
        <w:t>28</w:t>
      </w:r>
      <w:r w:rsidRPr="00417255">
        <w:rPr>
          <w:b/>
        </w:rPr>
        <w:t xml:space="preserve">: When L1 is triggered for reporting a subset of candidate resources for </w:t>
      </w:r>
      <w:proofErr w:type="spellStart"/>
      <w:proofErr w:type="gramStart"/>
      <w:r w:rsidRPr="00417255">
        <w:rPr>
          <w:b/>
        </w:rPr>
        <w:t>MCSt</w:t>
      </w:r>
      <w:r w:rsidRPr="00417255">
        <w:rPr>
          <w:rFonts w:ascii="宋体" w:eastAsia="宋体" w:hAnsi="宋体" w:cs="宋体"/>
          <w:b/>
          <w:lang w:eastAsia="zh-CN"/>
        </w:rPr>
        <w:t>,</w:t>
      </w:r>
      <w:r w:rsidRPr="00417255">
        <w:rPr>
          <w:b/>
        </w:rPr>
        <w:t>only</w:t>
      </w:r>
      <w:proofErr w:type="spellEnd"/>
      <w:proofErr w:type="gramEnd"/>
      <w:r w:rsidRPr="00417255">
        <w:rPr>
          <w:b/>
        </w:rPr>
        <w:t xml:space="preserve"> one set of parameters (</w:t>
      </w:r>
      <m:oMath>
        <m:r>
          <m:rPr>
            <m:sty m:val="p"/>
          </m:rPr>
          <w:rPr>
            <w:rFonts w:ascii="Cambria Math" w:hAnsi="Cambria Math"/>
          </w:rPr>
          <m:t>pri</m:t>
        </m:r>
        <m:sSub>
          <m:sSubPr>
            <m:ctrlPr>
              <w:rPr>
                <w:rFonts w:ascii="Cambria Math" w:hAnsi="Cambria Math"/>
                <w:b/>
                <w:i/>
                <w:iCs/>
              </w:rPr>
            </m:ctrlPr>
          </m:sSubPr>
          <m:e>
            <m:r>
              <m:rPr>
                <m:sty m:val="p"/>
              </m:rPr>
              <w:rPr>
                <w:rFonts w:ascii="Cambria Math" w:hAnsi="Cambria Math"/>
              </w:rPr>
              <m:t>o</m:t>
            </m:r>
          </m:e>
          <m:sub>
            <m:r>
              <m:rPr>
                <m:sty m:val="p"/>
              </m:rPr>
              <w:rPr>
                <w:rFonts w:ascii="Cambria Math" w:hAnsi="Cambria Math"/>
              </w:rPr>
              <m:t>TX</m:t>
            </m:r>
          </m:sub>
        </m:sSub>
      </m:oMath>
      <w:r w:rsidRPr="00417255">
        <w:rPr>
          <w:b/>
        </w:rPr>
        <w:t xml:space="preserve">, remaining PDB, </w:t>
      </w:r>
      <m:oMath>
        <m:sSub>
          <m:sSubPr>
            <m:ctrlPr>
              <w:rPr>
                <w:rFonts w:ascii="Cambria Math" w:hAnsi="Cambria Math"/>
                <w:b/>
                <w:i/>
                <w:iCs/>
              </w:rPr>
            </m:ctrlPr>
          </m:sSubPr>
          <m:e>
            <m:r>
              <m:rPr>
                <m:sty m:val="p"/>
              </m:rPr>
              <w:rPr>
                <w:rFonts w:ascii="Cambria Math" w:hAnsi="Cambria Math"/>
              </w:rPr>
              <m:t>L</m:t>
            </m:r>
          </m:e>
          <m:sub>
            <m:r>
              <m:rPr>
                <m:nor/>
              </m:rPr>
              <w:rPr>
                <w:b/>
              </w:rPr>
              <m:t>subCH</m:t>
            </m:r>
          </m:sub>
        </m:sSub>
      </m:oMath>
      <w:r w:rsidRPr="00417255">
        <w:rPr>
          <w:b/>
        </w:rPr>
        <w:t xml:space="preserve"> and </w:t>
      </w:r>
      <m:oMath>
        <m:sSub>
          <m:sSubPr>
            <m:ctrlPr>
              <w:rPr>
                <w:rFonts w:ascii="Cambria Math" w:hAnsi="Cambria Math"/>
                <w:b/>
                <w:i/>
                <w:iCs/>
              </w:rPr>
            </m:ctrlPr>
          </m:sSubPr>
          <m:e>
            <m:r>
              <m:rPr>
                <m:sty m:val="p"/>
              </m:rPr>
              <w:rPr>
                <w:rFonts w:ascii="Cambria Math" w:hAnsi="Cambria Math"/>
              </w:rPr>
              <m:t>P</m:t>
            </m:r>
          </m:e>
          <m:sub>
            <m:r>
              <m:rPr>
                <m:nor/>
              </m:rPr>
              <w:rPr>
                <w:b/>
              </w:rPr>
              <m:t>rsvp_TX</m:t>
            </m:r>
          </m:sub>
        </m:sSub>
      </m:oMath>
      <w:r w:rsidRPr="00417255">
        <w:rPr>
          <w:b/>
        </w:rPr>
        <w:t>) is provided for the resource selection procedure in L1</w:t>
      </w:r>
      <w:r w:rsidRPr="00417255">
        <w:rPr>
          <w:rFonts w:eastAsiaTheme="minorEastAsia"/>
          <w:b/>
          <w:iCs/>
          <w:lang w:eastAsia="zh-CN"/>
        </w:rPr>
        <w:t>.</w:t>
      </w:r>
      <w:r w:rsidRPr="005C457F">
        <w:rPr>
          <w:rFonts w:eastAsiaTheme="minorEastAsia"/>
          <w:b/>
          <w:lang w:eastAsia="zh-CN"/>
        </w:rPr>
        <w:fldChar w:fldCharType="end"/>
      </w:r>
    </w:p>
    <w:p w14:paraId="7DE50E1C" w14:textId="5D1D4DF6" w:rsidR="002511D0" w:rsidRPr="002511D0" w:rsidRDefault="002511D0">
      <w:pPr>
        <w:pStyle w:val="a0"/>
        <w:rPr>
          <w:rFonts w:eastAsiaTheme="minorEastAsia"/>
          <w:b/>
          <w:lang w:eastAsia="zh-CN"/>
        </w:rPr>
      </w:pPr>
      <w:r w:rsidRPr="005C457F">
        <w:rPr>
          <w:rFonts w:eastAsiaTheme="minorEastAsia"/>
          <w:b/>
          <w:lang w:eastAsia="zh-CN"/>
        </w:rPr>
        <w:fldChar w:fldCharType="begin"/>
      </w:r>
      <w:r w:rsidRPr="002511D0">
        <w:rPr>
          <w:rFonts w:eastAsiaTheme="minorEastAsia"/>
          <w:b/>
          <w:lang w:eastAsia="zh-CN"/>
        </w:rPr>
        <w:instrText xml:space="preserve"> REF _Ref118739377 \h </w:instrText>
      </w:r>
      <w:r w:rsidRPr="00417255">
        <w:rPr>
          <w:rFonts w:eastAsiaTheme="minorEastAsia"/>
          <w:b/>
          <w:lang w:eastAsia="zh-CN"/>
        </w:rPr>
        <w:instrText xml:space="preserve"> \* MERGEFORMAT </w:instrText>
      </w:r>
      <w:r w:rsidRPr="005C457F">
        <w:rPr>
          <w:rFonts w:eastAsiaTheme="minorEastAsia"/>
          <w:b/>
          <w:lang w:eastAsia="zh-CN"/>
        </w:rPr>
      </w:r>
      <w:r w:rsidRPr="005C457F">
        <w:rPr>
          <w:rFonts w:eastAsiaTheme="minorEastAsia"/>
          <w:b/>
          <w:lang w:eastAsia="zh-CN"/>
        </w:rPr>
        <w:fldChar w:fldCharType="separate"/>
      </w:r>
      <w:r w:rsidRPr="00417255">
        <w:rPr>
          <w:b/>
        </w:rPr>
        <w:t xml:space="preserve">Proposal </w:t>
      </w:r>
      <w:r w:rsidRPr="00417255">
        <w:rPr>
          <w:b/>
          <w:noProof/>
        </w:rPr>
        <w:t>29</w:t>
      </w:r>
      <w:r w:rsidRPr="00417255">
        <w:rPr>
          <w:b/>
        </w:rPr>
        <w:t xml:space="preserve">: When L1 reports a subset of candidate resources for </w:t>
      </w:r>
      <w:proofErr w:type="spellStart"/>
      <w:r w:rsidRPr="00417255">
        <w:rPr>
          <w:b/>
        </w:rPr>
        <w:t>MCSt</w:t>
      </w:r>
      <w:proofErr w:type="spellEnd"/>
      <w:r w:rsidRPr="00417255">
        <w:rPr>
          <w:b/>
        </w:rPr>
        <w:t>, the phys</w:t>
      </w:r>
      <w:r w:rsidRPr="00417255">
        <w:rPr>
          <w:rFonts w:eastAsiaTheme="minorEastAsia"/>
          <w:b/>
          <w:lang w:eastAsia="zh-CN"/>
        </w:rPr>
        <w:t xml:space="preserve">ical layer reports </w:t>
      </w:r>
      <w:r w:rsidRPr="00417255">
        <w:rPr>
          <w:b/>
        </w:rPr>
        <w:t>consecutive single-slot candidate resources</w:t>
      </w:r>
      <w:r w:rsidRPr="00417255">
        <w:rPr>
          <w:rFonts w:eastAsiaTheme="minorEastAsia"/>
          <w:b/>
          <w:lang w:eastAsia="zh-CN"/>
        </w:rPr>
        <w:t xml:space="preserve"> to the higher layer.</w:t>
      </w:r>
      <w:r w:rsidRPr="005C457F">
        <w:rPr>
          <w:rFonts w:eastAsiaTheme="minorEastAsia"/>
          <w:b/>
          <w:lang w:eastAsia="zh-CN"/>
        </w:rPr>
        <w:fldChar w:fldCharType="end"/>
      </w:r>
    </w:p>
    <w:p w14:paraId="610629D7" w14:textId="4844C017" w:rsidR="002511D0" w:rsidRPr="002511D0" w:rsidRDefault="002511D0">
      <w:pPr>
        <w:pStyle w:val="a0"/>
        <w:rPr>
          <w:rFonts w:eastAsiaTheme="minorEastAsia"/>
          <w:b/>
          <w:lang w:eastAsia="zh-CN"/>
        </w:rPr>
      </w:pPr>
      <w:r w:rsidRPr="005C457F">
        <w:rPr>
          <w:rFonts w:eastAsiaTheme="minorEastAsia"/>
          <w:b/>
          <w:lang w:eastAsia="zh-CN"/>
        </w:rPr>
        <w:fldChar w:fldCharType="begin"/>
      </w:r>
      <w:r w:rsidRPr="002511D0">
        <w:rPr>
          <w:rFonts w:eastAsiaTheme="minorEastAsia"/>
          <w:b/>
          <w:lang w:eastAsia="zh-CN"/>
        </w:rPr>
        <w:instrText xml:space="preserve"> REF _Ref118739380 \h </w:instrText>
      </w:r>
      <w:r w:rsidRPr="00417255">
        <w:rPr>
          <w:rFonts w:eastAsiaTheme="minorEastAsia"/>
          <w:b/>
          <w:lang w:eastAsia="zh-CN"/>
        </w:rPr>
        <w:instrText xml:space="preserve"> \* MERGEFORMAT </w:instrText>
      </w:r>
      <w:r w:rsidRPr="005C457F">
        <w:rPr>
          <w:rFonts w:eastAsiaTheme="minorEastAsia"/>
          <w:b/>
          <w:lang w:eastAsia="zh-CN"/>
        </w:rPr>
      </w:r>
      <w:r w:rsidRPr="005C457F">
        <w:rPr>
          <w:rFonts w:eastAsiaTheme="minorEastAsia"/>
          <w:b/>
          <w:lang w:eastAsia="zh-CN"/>
        </w:rPr>
        <w:fldChar w:fldCharType="separate"/>
      </w:r>
      <w:r w:rsidRPr="00417255">
        <w:rPr>
          <w:b/>
        </w:rPr>
        <w:t xml:space="preserve">Proposal </w:t>
      </w:r>
      <w:r w:rsidRPr="00417255">
        <w:rPr>
          <w:b/>
          <w:noProof/>
        </w:rPr>
        <w:t>30</w:t>
      </w:r>
      <w:r w:rsidRPr="00417255">
        <w:rPr>
          <w:b/>
        </w:rPr>
        <w:t>: A</w:t>
      </w:r>
      <w:r w:rsidRPr="00417255">
        <w:rPr>
          <w:rFonts w:eastAsiaTheme="minorEastAsia"/>
          <w:b/>
          <w:lang w:eastAsia="zh-CN"/>
        </w:rPr>
        <w:t>dditional ending loop condition in resource selection step 7) is required to ensure consecutive single-slot resources reported to higher layer.</w:t>
      </w:r>
      <w:r w:rsidRPr="005C457F">
        <w:rPr>
          <w:rFonts w:eastAsiaTheme="minorEastAsia"/>
          <w:b/>
          <w:lang w:eastAsia="zh-CN"/>
        </w:rPr>
        <w:fldChar w:fldCharType="end"/>
      </w:r>
    </w:p>
    <w:p w14:paraId="7C2E93B6" w14:textId="108A1783" w:rsidR="002511D0" w:rsidRPr="002511D0" w:rsidRDefault="002511D0">
      <w:pPr>
        <w:pStyle w:val="a0"/>
        <w:rPr>
          <w:rFonts w:eastAsiaTheme="minorEastAsia"/>
          <w:b/>
          <w:lang w:eastAsia="zh-CN"/>
        </w:rPr>
      </w:pPr>
      <w:r w:rsidRPr="005C457F">
        <w:rPr>
          <w:rFonts w:eastAsiaTheme="minorEastAsia"/>
          <w:b/>
          <w:lang w:eastAsia="zh-CN"/>
        </w:rPr>
        <w:fldChar w:fldCharType="begin"/>
      </w:r>
      <w:r w:rsidRPr="002511D0">
        <w:rPr>
          <w:rFonts w:eastAsiaTheme="minorEastAsia"/>
          <w:b/>
          <w:lang w:eastAsia="zh-CN"/>
        </w:rPr>
        <w:instrText xml:space="preserve"> REF _Ref118739382 \h </w:instrText>
      </w:r>
      <w:r w:rsidRPr="00417255">
        <w:rPr>
          <w:rFonts w:eastAsiaTheme="minorEastAsia"/>
          <w:b/>
          <w:lang w:eastAsia="zh-CN"/>
        </w:rPr>
        <w:instrText xml:space="preserve"> \* MERGEFORMAT </w:instrText>
      </w:r>
      <w:r w:rsidRPr="005C457F">
        <w:rPr>
          <w:rFonts w:eastAsiaTheme="minorEastAsia"/>
          <w:b/>
          <w:lang w:eastAsia="zh-CN"/>
        </w:rPr>
      </w:r>
      <w:r w:rsidRPr="005C457F">
        <w:rPr>
          <w:rFonts w:eastAsiaTheme="minorEastAsia"/>
          <w:b/>
          <w:lang w:eastAsia="zh-CN"/>
        </w:rPr>
        <w:fldChar w:fldCharType="separate"/>
      </w:r>
      <w:r w:rsidRPr="00417255">
        <w:rPr>
          <w:rFonts w:eastAsiaTheme="minorEastAsia"/>
          <w:b/>
          <w:bCs/>
          <w:lang w:eastAsia="zh-CN"/>
        </w:rPr>
        <w:t xml:space="preserve">Proposal </w:t>
      </w:r>
      <w:r w:rsidRPr="00417255">
        <w:rPr>
          <w:rFonts w:eastAsiaTheme="minorEastAsia"/>
          <w:b/>
          <w:bCs/>
          <w:noProof/>
          <w:lang w:eastAsia="zh-CN"/>
        </w:rPr>
        <w:t>31</w:t>
      </w:r>
      <w:r w:rsidRPr="00417255">
        <w:rPr>
          <w:rFonts w:eastAsiaTheme="minorEastAsia"/>
          <w:b/>
          <w:bCs/>
          <w:lang w:eastAsia="zh-CN"/>
        </w:rPr>
        <w:t>: Confirm the working assumption to support maximum 2 candidate starting symbols within a slot for a PSCCH/PSSCH transmission.</w:t>
      </w:r>
      <w:r w:rsidRPr="005C457F">
        <w:rPr>
          <w:rFonts w:eastAsiaTheme="minorEastAsia"/>
          <w:b/>
          <w:lang w:eastAsia="zh-CN"/>
        </w:rPr>
        <w:fldChar w:fldCharType="end"/>
      </w:r>
    </w:p>
    <w:p w14:paraId="03C3CE21" w14:textId="1CB4B84F" w:rsidR="002511D0" w:rsidRPr="002511D0" w:rsidRDefault="002511D0">
      <w:pPr>
        <w:pStyle w:val="a0"/>
        <w:rPr>
          <w:rFonts w:eastAsiaTheme="minorEastAsia"/>
          <w:b/>
          <w:lang w:eastAsia="zh-CN"/>
        </w:rPr>
      </w:pPr>
      <w:r w:rsidRPr="005C457F">
        <w:rPr>
          <w:rFonts w:eastAsiaTheme="minorEastAsia"/>
          <w:b/>
          <w:lang w:eastAsia="zh-CN"/>
        </w:rPr>
        <w:fldChar w:fldCharType="begin"/>
      </w:r>
      <w:r w:rsidRPr="002511D0">
        <w:rPr>
          <w:rFonts w:eastAsiaTheme="minorEastAsia"/>
          <w:b/>
          <w:lang w:eastAsia="zh-CN"/>
        </w:rPr>
        <w:instrText xml:space="preserve"> REF _Ref118739383 \h </w:instrText>
      </w:r>
      <w:r w:rsidRPr="00417255">
        <w:rPr>
          <w:rFonts w:eastAsiaTheme="minorEastAsia"/>
          <w:b/>
          <w:lang w:eastAsia="zh-CN"/>
        </w:rPr>
        <w:instrText xml:space="preserve"> \* MERGEFORMAT </w:instrText>
      </w:r>
      <w:r w:rsidRPr="005C457F">
        <w:rPr>
          <w:rFonts w:eastAsiaTheme="minorEastAsia"/>
          <w:b/>
          <w:lang w:eastAsia="zh-CN"/>
        </w:rPr>
      </w:r>
      <w:r w:rsidRPr="005C457F">
        <w:rPr>
          <w:rFonts w:eastAsiaTheme="minorEastAsia"/>
          <w:b/>
          <w:lang w:eastAsia="zh-CN"/>
        </w:rPr>
        <w:fldChar w:fldCharType="separate"/>
      </w:r>
      <w:r w:rsidRPr="00417255">
        <w:rPr>
          <w:rFonts w:eastAsiaTheme="minorEastAsia"/>
          <w:b/>
          <w:bCs/>
          <w:lang w:eastAsia="zh-CN"/>
        </w:rPr>
        <w:t xml:space="preserve">Proposal </w:t>
      </w:r>
      <w:r w:rsidRPr="00417255">
        <w:rPr>
          <w:rFonts w:eastAsiaTheme="minorEastAsia"/>
          <w:b/>
          <w:bCs/>
          <w:noProof/>
          <w:lang w:eastAsia="zh-CN"/>
        </w:rPr>
        <w:t>32</w:t>
      </w:r>
      <w:r w:rsidRPr="00417255">
        <w:rPr>
          <w:rFonts w:eastAsiaTheme="minorEastAsia"/>
          <w:b/>
          <w:bCs/>
          <w:lang w:eastAsia="zh-CN"/>
        </w:rPr>
        <w:t>: The existing mode-2 resource allocation mechanism is used regardless of whether the PSCCH/PSSCH transmission starts from the 1st or 2nd starting symbol within a slot.</w:t>
      </w:r>
      <w:r w:rsidRPr="005C457F">
        <w:rPr>
          <w:rFonts w:eastAsiaTheme="minorEastAsia"/>
          <w:b/>
          <w:lang w:eastAsia="zh-CN"/>
        </w:rPr>
        <w:fldChar w:fldCharType="end"/>
      </w:r>
    </w:p>
    <w:p w14:paraId="43430823" w14:textId="5C0F7F9F" w:rsidR="002511D0" w:rsidRPr="002511D0" w:rsidRDefault="002511D0">
      <w:pPr>
        <w:pStyle w:val="a0"/>
        <w:rPr>
          <w:rFonts w:eastAsiaTheme="minorEastAsia"/>
          <w:b/>
          <w:lang w:eastAsia="zh-CN"/>
        </w:rPr>
      </w:pPr>
      <w:r w:rsidRPr="005C457F">
        <w:rPr>
          <w:rFonts w:eastAsiaTheme="minorEastAsia"/>
          <w:b/>
          <w:lang w:eastAsia="zh-CN"/>
        </w:rPr>
        <w:fldChar w:fldCharType="begin"/>
      </w:r>
      <w:r w:rsidRPr="002511D0">
        <w:rPr>
          <w:rFonts w:eastAsiaTheme="minorEastAsia"/>
          <w:b/>
          <w:lang w:eastAsia="zh-CN"/>
        </w:rPr>
        <w:instrText xml:space="preserve"> REF _Ref118739385 \h </w:instrText>
      </w:r>
      <w:r w:rsidRPr="00417255">
        <w:rPr>
          <w:rFonts w:eastAsiaTheme="minorEastAsia"/>
          <w:b/>
          <w:lang w:eastAsia="zh-CN"/>
        </w:rPr>
        <w:instrText xml:space="preserve"> \* MERGEFORMAT </w:instrText>
      </w:r>
      <w:r w:rsidRPr="005C457F">
        <w:rPr>
          <w:rFonts w:eastAsiaTheme="minorEastAsia"/>
          <w:b/>
          <w:lang w:eastAsia="zh-CN"/>
        </w:rPr>
      </w:r>
      <w:r w:rsidRPr="005C457F">
        <w:rPr>
          <w:rFonts w:eastAsiaTheme="minorEastAsia"/>
          <w:b/>
          <w:lang w:eastAsia="zh-CN"/>
        </w:rPr>
        <w:fldChar w:fldCharType="separate"/>
      </w:r>
      <w:r w:rsidRPr="00417255">
        <w:rPr>
          <w:rFonts w:eastAsiaTheme="minorEastAsia"/>
          <w:b/>
          <w:bCs/>
          <w:lang w:eastAsia="zh-CN"/>
        </w:rPr>
        <w:t xml:space="preserve">Proposal </w:t>
      </w:r>
      <w:r w:rsidRPr="00417255">
        <w:rPr>
          <w:rFonts w:eastAsiaTheme="minorEastAsia"/>
          <w:b/>
          <w:bCs/>
          <w:noProof/>
          <w:lang w:eastAsia="zh-CN"/>
        </w:rPr>
        <w:t>33</w:t>
      </w:r>
      <w:r w:rsidRPr="00417255">
        <w:rPr>
          <w:rFonts w:eastAsiaTheme="minorEastAsia"/>
          <w:b/>
          <w:bCs/>
          <w:lang w:eastAsia="zh-CN"/>
        </w:rPr>
        <w:t>: Information decoded from the PSCCH transmitted from the 2nd starting symbol is used for resource selection procedure.</w:t>
      </w:r>
      <w:r w:rsidRPr="005C457F">
        <w:rPr>
          <w:rFonts w:eastAsiaTheme="minorEastAsia"/>
          <w:b/>
          <w:lang w:eastAsia="zh-CN"/>
        </w:rPr>
        <w:fldChar w:fldCharType="end"/>
      </w:r>
    </w:p>
    <w:p w14:paraId="65947055" w14:textId="599FD731" w:rsidR="002511D0" w:rsidRPr="002511D0" w:rsidRDefault="002511D0">
      <w:pPr>
        <w:pStyle w:val="a0"/>
        <w:rPr>
          <w:rFonts w:eastAsiaTheme="minorEastAsia"/>
          <w:b/>
          <w:lang w:eastAsia="zh-CN"/>
        </w:rPr>
      </w:pPr>
      <w:r w:rsidRPr="005C457F">
        <w:rPr>
          <w:rFonts w:eastAsiaTheme="minorEastAsia"/>
          <w:b/>
          <w:lang w:eastAsia="zh-CN"/>
        </w:rPr>
        <w:fldChar w:fldCharType="begin"/>
      </w:r>
      <w:r w:rsidRPr="002511D0">
        <w:rPr>
          <w:rFonts w:eastAsiaTheme="minorEastAsia"/>
          <w:b/>
          <w:lang w:eastAsia="zh-CN"/>
        </w:rPr>
        <w:instrText xml:space="preserve"> REF _Ref118739386 \h </w:instrText>
      </w:r>
      <w:r w:rsidRPr="00417255">
        <w:rPr>
          <w:rFonts w:eastAsiaTheme="minorEastAsia"/>
          <w:b/>
          <w:lang w:eastAsia="zh-CN"/>
        </w:rPr>
        <w:instrText xml:space="preserve"> \* MERGEFORMAT </w:instrText>
      </w:r>
      <w:r w:rsidRPr="005C457F">
        <w:rPr>
          <w:rFonts w:eastAsiaTheme="minorEastAsia"/>
          <w:b/>
          <w:lang w:eastAsia="zh-CN"/>
        </w:rPr>
      </w:r>
      <w:r w:rsidRPr="005C457F">
        <w:rPr>
          <w:rFonts w:eastAsiaTheme="minorEastAsia"/>
          <w:b/>
          <w:lang w:eastAsia="zh-CN"/>
        </w:rPr>
        <w:fldChar w:fldCharType="separate"/>
      </w:r>
      <w:r w:rsidRPr="00417255">
        <w:rPr>
          <w:rFonts w:eastAsiaTheme="minorEastAsia"/>
          <w:b/>
          <w:bCs/>
          <w:lang w:eastAsia="zh-CN"/>
        </w:rPr>
        <w:t xml:space="preserve">Proposal </w:t>
      </w:r>
      <w:r w:rsidRPr="00417255">
        <w:rPr>
          <w:rFonts w:eastAsiaTheme="minorEastAsia"/>
          <w:b/>
          <w:bCs/>
          <w:noProof/>
          <w:lang w:eastAsia="zh-CN"/>
        </w:rPr>
        <w:t>34</w:t>
      </w:r>
      <w:r w:rsidRPr="00417255">
        <w:rPr>
          <w:rFonts w:eastAsiaTheme="minorEastAsia"/>
          <w:b/>
          <w:bCs/>
          <w:lang w:eastAsia="zh-CN"/>
        </w:rPr>
        <w:t>: Decoding of PSCCH transmitted from the 2nd starting symbol of a slot is not mandatory for all the UEs.</w:t>
      </w:r>
      <w:r w:rsidRPr="005C457F">
        <w:rPr>
          <w:rFonts w:eastAsiaTheme="minorEastAsia"/>
          <w:b/>
          <w:lang w:eastAsia="zh-CN"/>
        </w:rPr>
        <w:fldChar w:fldCharType="end"/>
      </w:r>
    </w:p>
    <w:p w14:paraId="2B46AC3D" w14:textId="640F6A3C" w:rsidR="002511D0" w:rsidRPr="002511D0" w:rsidRDefault="002511D0">
      <w:pPr>
        <w:pStyle w:val="a0"/>
        <w:rPr>
          <w:rFonts w:eastAsiaTheme="minorEastAsia"/>
          <w:b/>
          <w:lang w:eastAsia="zh-CN"/>
        </w:rPr>
      </w:pPr>
      <w:r w:rsidRPr="005C457F">
        <w:rPr>
          <w:rFonts w:eastAsiaTheme="minorEastAsia"/>
          <w:b/>
          <w:lang w:eastAsia="zh-CN"/>
        </w:rPr>
        <w:fldChar w:fldCharType="begin"/>
      </w:r>
      <w:r w:rsidRPr="002511D0">
        <w:rPr>
          <w:rFonts w:eastAsiaTheme="minorEastAsia"/>
          <w:b/>
          <w:lang w:eastAsia="zh-CN"/>
        </w:rPr>
        <w:instrText xml:space="preserve"> REF _Ref118739389 \h </w:instrText>
      </w:r>
      <w:r w:rsidRPr="00417255">
        <w:rPr>
          <w:rFonts w:eastAsiaTheme="minorEastAsia"/>
          <w:b/>
          <w:lang w:eastAsia="zh-CN"/>
        </w:rPr>
        <w:instrText xml:space="preserve"> \* MERGEFORMAT </w:instrText>
      </w:r>
      <w:r w:rsidRPr="005C457F">
        <w:rPr>
          <w:rFonts w:eastAsiaTheme="minorEastAsia"/>
          <w:b/>
          <w:lang w:eastAsia="zh-CN"/>
        </w:rPr>
      </w:r>
      <w:r w:rsidRPr="005C457F">
        <w:rPr>
          <w:rFonts w:eastAsiaTheme="minorEastAsia"/>
          <w:b/>
          <w:lang w:eastAsia="zh-CN"/>
        </w:rPr>
        <w:fldChar w:fldCharType="separate"/>
      </w:r>
      <w:r w:rsidRPr="00417255">
        <w:rPr>
          <w:rFonts w:eastAsiaTheme="minorEastAsia"/>
          <w:b/>
          <w:bCs/>
          <w:lang w:eastAsia="zh-CN"/>
        </w:rPr>
        <w:t xml:space="preserve">Proposal </w:t>
      </w:r>
      <w:r w:rsidRPr="00417255">
        <w:rPr>
          <w:rFonts w:eastAsiaTheme="minorEastAsia"/>
          <w:b/>
          <w:bCs/>
          <w:noProof/>
          <w:lang w:eastAsia="zh-CN"/>
        </w:rPr>
        <w:t>35</w:t>
      </w:r>
      <w:r w:rsidRPr="00417255">
        <w:rPr>
          <w:rFonts w:eastAsiaTheme="minorEastAsia"/>
          <w:b/>
          <w:bCs/>
          <w:lang w:eastAsia="zh-CN"/>
        </w:rPr>
        <w:t>: At least support single CPE starting position, to fill the gap(s) between the consecutive SL transmissions in the same COT.</w:t>
      </w:r>
      <w:r w:rsidRPr="005C457F">
        <w:rPr>
          <w:rFonts w:eastAsiaTheme="minorEastAsia"/>
          <w:b/>
          <w:lang w:eastAsia="zh-CN"/>
        </w:rPr>
        <w:fldChar w:fldCharType="end"/>
      </w:r>
    </w:p>
    <w:p w14:paraId="2C911937" w14:textId="3E6B6E2B" w:rsidR="002511D0" w:rsidRPr="002511D0" w:rsidRDefault="002511D0">
      <w:pPr>
        <w:pStyle w:val="a0"/>
        <w:rPr>
          <w:rFonts w:eastAsiaTheme="minorEastAsia"/>
          <w:b/>
          <w:lang w:eastAsia="zh-CN"/>
        </w:rPr>
      </w:pPr>
      <w:r w:rsidRPr="005C457F">
        <w:rPr>
          <w:rFonts w:eastAsiaTheme="minorEastAsia"/>
          <w:b/>
          <w:lang w:eastAsia="zh-CN"/>
        </w:rPr>
        <w:fldChar w:fldCharType="begin"/>
      </w:r>
      <w:r w:rsidRPr="002511D0">
        <w:rPr>
          <w:rFonts w:eastAsiaTheme="minorEastAsia"/>
          <w:b/>
          <w:lang w:eastAsia="zh-CN"/>
        </w:rPr>
        <w:instrText xml:space="preserve"> REF _Ref118739391 \h </w:instrText>
      </w:r>
      <w:r w:rsidRPr="00417255">
        <w:rPr>
          <w:rFonts w:eastAsiaTheme="minorEastAsia"/>
          <w:b/>
          <w:lang w:eastAsia="zh-CN"/>
        </w:rPr>
        <w:instrText xml:space="preserve"> \* MERGEFORMAT </w:instrText>
      </w:r>
      <w:r w:rsidRPr="005C457F">
        <w:rPr>
          <w:rFonts w:eastAsiaTheme="minorEastAsia"/>
          <w:b/>
          <w:lang w:eastAsia="zh-CN"/>
        </w:rPr>
      </w:r>
      <w:r w:rsidRPr="005C457F">
        <w:rPr>
          <w:rFonts w:eastAsiaTheme="minorEastAsia"/>
          <w:b/>
          <w:lang w:eastAsia="zh-CN"/>
        </w:rPr>
        <w:fldChar w:fldCharType="separate"/>
      </w:r>
      <w:r w:rsidRPr="00417255">
        <w:rPr>
          <w:rFonts w:eastAsiaTheme="minorEastAsia"/>
          <w:b/>
          <w:bCs/>
          <w:lang w:eastAsia="zh-CN"/>
        </w:rPr>
        <w:t xml:space="preserve">Proposal </w:t>
      </w:r>
      <w:r w:rsidRPr="00417255">
        <w:rPr>
          <w:rFonts w:eastAsiaTheme="minorEastAsia"/>
          <w:b/>
          <w:bCs/>
          <w:noProof/>
          <w:lang w:eastAsia="zh-CN"/>
        </w:rPr>
        <w:t>36</w:t>
      </w:r>
      <w:r w:rsidRPr="00417255">
        <w:rPr>
          <w:rFonts w:eastAsiaTheme="minorEastAsia"/>
          <w:b/>
          <w:bCs/>
          <w:lang w:eastAsia="zh-CN"/>
        </w:rPr>
        <w:t>: A single CPE starts within 16us after the prior transmission, and ends until the ACG symbol of a following transmission.</w:t>
      </w:r>
      <w:r w:rsidRPr="005C457F">
        <w:rPr>
          <w:rFonts w:eastAsiaTheme="minorEastAsia"/>
          <w:b/>
          <w:lang w:eastAsia="zh-CN"/>
        </w:rPr>
        <w:fldChar w:fldCharType="end"/>
      </w:r>
    </w:p>
    <w:p w14:paraId="5487E9A7" w14:textId="3A6E3074" w:rsidR="002511D0" w:rsidRPr="002511D0" w:rsidRDefault="002511D0">
      <w:pPr>
        <w:pStyle w:val="a0"/>
        <w:rPr>
          <w:rFonts w:eastAsiaTheme="minorEastAsia"/>
          <w:b/>
          <w:lang w:eastAsia="zh-CN"/>
        </w:rPr>
      </w:pPr>
      <w:r w:rsidRPr="005C457F">
        <w:rPr>
          <w:rFonts w:eastAsiaTheme="minorEastAsia"/>
          <w:b/>
          <w:lang w:eastAsia="zh-CN"/>
        </w:rPr>
        <w:fldChar w:fldCharType="begin"/>
      </w:r>
      <w:r w:rsidRPr="002511D0">
        <w:rPr>
          <w:rFonts w:eastAsiaTheme="minorEastAsia"/>
          <w:b/>
          <w:lang w:eastAsia="zh-CN"/>
        </w:rPr>
        <w:instrText xml:space="preserve"> REF _Ref118739396 \h </w:instrText>
      </w:r>
      <w:r w:rsidRPr="00417255">
        <w:rPr>
          <w:rFonts w:eastAsiaTheme="minorEastAsia"/>
          <w:b/>
          <w:lang w:eastAsia="zh-CN"/>
        </w:rPr>
        <w:instrText xml:space="preserve"> \* MERGEFORMAT </w:instrText>
      </w:r>
      <w:r w:rsidRPr="005C457F">
        <w:rPr>
          <w:rFonts w:eastAsiaTheme="minorEastAsia"/>
          <w:b/>
          <w:lang w:eastAsia="zh-CN"/>
        </w:rPr>
      </w:r>
      <w:r w:rsidRPr="005C457F">
        <w:rPr>
          <w:rFonts w:eastAsiaTheme="minorEastAsia"/>
          <w:b/>
          <w:lang w:eastAsia="zh-CN"/>
        </w:rPr>
        <w:fldChar w:fldCharType="separate"/>
      </w:r>
      <w:r w:rsidRPr="00417255">
        <w:rPr>
          <w:rFonts w:eastAsiaTheme="minorEastAsia"/>
          <w:b/>
          <w:bCs/>
          <w:lang w:eastAsia="zh-CN"/>
        </w:rPr>
        <w:t xml:space="preserve">Proposal </w:t>
      </w:r>
      <w:r w:rsidRPr="00417255">
        <w:rPr>
          <w:rFonts w:eastAsiaTheme="minorEastAsia"/>
          <w:b/>
          <w:bCs/>
          <w:noProof/>
          <w:lang w:eastAsia="zh-CN"/>
        </w:rPr>
        <w:t>37</w:t>
      </w:r>
      <w:r w:rsidRPr="00417255">
        <w:rPr>
          <w:rFonts w:eastAsiaTheme="minorEastAsia"/>
          <w:b/>
          <w:bCs/>
          <w:lang w:eastAsia="zh-CN"/>
        </w:rPr>
        <w:t xml:space="preserve">: if multiple CPE starting position is supported, a transmission CPE should be able to be selected to fill the gap </w:t>
      </w:r>
      <w:r w:rsidRPr="00417255">
        <w:rPr>
          <w:rFonts w:eastAsiaTheme="minorEastAsia"/>
          <w:b/>
          <w:lang w:eastAsia="zh-CN"/>
        </w:rPr>
        <w:t>for multi-consecutive slots transmission or for COT sharing purpose</w:t>
      </w:r>
      <w:r w:rsidRPr="00417255">
        <w:rPr>
          <w:rFonts w:eastAsiaTheme="minorEastAsia"/>
          <w:b/>
          <w:bCs/>
          <w:lang w:eastAsia="zh-CN"/>
        </w:rPr>
        <w:t>.</w:t>
      </w:r>
      <w:r w:rsidRPr="005C457F">
        <w:rPr>
          <w:rFonts w:eastAsiaTheme="minorEastAsia"/>
          <w:b/>
          <w:lang w:eastAsia="zh-CN"/>
        </w:rPr>
        <w:fldChar w:fldCharType="end"/>
      </w:r>
    </w:p>
    <w:p w14:paraId="2786B3BD" w14:textId="4D803813" w:rsidR="002511D0" w:rsidRPr="002511D0" w:rsidRDefault="002511D0" w:rsidP="00417255">
      <w:pPr>
        <w:pStyle w:val="a0"/>
        <w:jc w:val="left"/>
        <w:rPr>
          <w:rFonts w:eastAsiaTheme="minorEastAsia"/>
          <w:b/>
          <w:lang w:eastAsia="zh-CN"/>
        </w:rPr>
      </w:pPr>
      <w:r w:rsidRPr="005C457F">
        <w:rPr>
          <w:rFonts w:eastAsiaTheme="minorEastAsia"/>
          <w:b/>
          <w:lang w:eastAsia="zh-CN"/>
        </w:rPr>
        <w:fldChar w:fldCharType="begin"/>
      </w:r>
      <w:r w:rsidRPr="002511D0">
        <w:rPr>
          <w:rFonts w:eastAsiaTheme="minorEastAsia"/>
          <w:b/>
          <w:lang w:eastAsia="zh-CN"/>
        </w:rPr>
        <w:instrText xml:space="preserve"> REF _Ref118739398 \h  \* MERGEFORMAT </w:instrText>
      </w:r>
      <w:r w:rsidRPr="005C457F">
        <w:rPr>
          <w:rFonts w:eastAsiaTheme="minorEastAsia"/>
          <w:b/>
          <w:lang w:eastAsia="zh-CN"/>
        </w:rPr>
      </w:r>
      <w:r w:rsidRPr="005C457F">
        <w:rPr>
          <w:rFonts w:eastAsiaTheme="minorEastAsia"/>
          <w:b/>
          <w:lang w:eastAsia="zh-CN"/>
        </w:rPr>
        <w:fldChar w:fldCharType="separate"/>
      </w:r>
      <w:r w:rsidRPr="00417255">
        <w:rPr>
          <w:rFonts w:eastAsiaTheme="minorEastAsia"/>
          <w:b/>
          <w:lang w:eastAsia="zh-CN"/>
        </w:rPr>
        <w:t xml:space="preserve">Proposal </w:t>
      </w:r>
      <w:r w:rsidRPr="00417255">
        <w:rPr>
          <w:rFonts w:eastAsiaTheme="minorEastAsia"/>
          <w:b/>
          <w:noProof/>
          <w:lang w:eastAsia="zh-CN"/>
        </w:rPr>
        <w:t>38</w:t>
      </w:r>
      <w:r w:rsidRPr="00417255">
        <w:rPr>
          <w:rFonts w:eastAsiaTheme="minorEastAsia"/>
          <w:b/>
          <w:lang w:eastAsia="zh-CN"/>
        </w:rPr>
        <w:t xml:space="preserve">: Flexible starting position is allowed for PSCCH/PSSCH transmissions in an RB set where only </w:t>
      </w:r>
      <w:proofErr w:type="spellStart"/>
      <w:r w:rsidRPr="00417255">
        <w:rPr>
          <w:rFonts w:eastAsiaTheme="minorEastAsia"/>
          <w:b/>
          <w:lang w:eastAsia="zh-CN"/>
        </w:rPr>
        <w:t>TDMed</w:t>
      </w:r>
      <w:proofErr w:type="spellEnd"/>
      <w:r w:rsidRPr="00417255">
        <w:rPr>
          <w:rFonts w:eastAsiaTheme="minorEastAsia"/>
          <w:b/>
          <w:lang w:eastAsia="zh-CN"/>
        </w:rPr>
        <w:t xml:space="preserve"> PSCCH/PSSCH transmissions are allowed.</w:t>
      </w:r>
      <w:r w:rsidRPr="005C457F">
        <w:rPr>
          <w:rFonts w:eastAsiaTheme="minorEastAsia"/>
          <w:b/>
          <w:lang w:eastAsia="zh-CN"/>
        </w:rPr>
        <w:fldChar w:fldCharType="end"/>
      </w:r>
    </w:p>
    <w:p w14:paraId="1D58893E" w14:textId="4AF41468" w:rsidR="002511D0" w:rsidRPr="002511D0" w:rsidRDefault="002511D0" w:rsidP="00417255">
      <w:pPr>
        <w:pStyle w:val="a0"/>
        <w:jc w:val="left"/>
        <w:rPr>
          <w:rFonts w:eastAsiaTheme="minorEastAsia"/>
          <w:b/>
          <w:lang w:eastAsia="zh-CN"/>
        </w:rPr>
      </w:pPr>
      <w:r w:rsidRPr="005C457F">
        <w:rPr>
          <w:rFonts w:eastAsiaTheme="minorEastAsia"/>
          <w:b/>
          <w:lang w:eastAsia="zh-CN"/>
        </w:rPr>
        <w:fldChar w:fldCharType="begin"/>
      </w:r>
      <w:r w:rsidRPr="002511D0">
        <w:rPr>
          <w:rFonts w:eastAsiaTheme="minorEastAsia"/>
          <w:b/>
          <w:lang w:eastAsia="zh-CN"/>
        </w:rPr>
        <w:instrText xml:space="preserve"> REF _Ref118739400 \h  \* MERGEFORMAT </w:instrText>
      </w:r>
      <w:r w:rsidRPr="005C457F">
        <w:rPr>
          <w:rFonts w:eastAsiaTheme="minorEastAsia"/>
          <w:b/>
          <w:lang w:eastAsia="zh-CN"/>
        </w:rPr>
      </w:r>
      <w:r w:rsidRPr="005C457F">
        <w:rPr>
          <w:rFonts w:eastAsiaTheme="minorEastAsia"/>
          <w:b/>
          <w:lang w:eastAsia="zh-CN"/>
        </w:rPr>
        <w:fldChar w:fldCharType="separate"/>
      </w:r>
      <w:r w:rsidRPr="00417255">
        <w:rPr>
          <w:rFonts w:eastAsiaTheme="minorEastAsia"/>
          <w:b/>
          <w:lang w:eastAsia="zh-CN"/>
        </w:rPr>
        <w:t xml:space="preserve">Proposal </w:t>
      </w:r>
      <w:r w:rsidRPr="00417255">
        <w:rPr>
          <w:rFonts w:eastAsiaTheme="minorEastAsia"/>
          <w:b/>
          <w:noProof/>
          <w:lang w:eastAsia="zh-CN"/>
        </w:rPr>
        <w:t>39</w:t>
      </w:r>
      <w:r w:rsidRPr="00417255">
        <w:rPr>
          <w:rFonts w:eastAsiaTheme="minorEastAsia"/>
          <w:b/>
          <w:lang w:eastAsia="zh-CN"/>
        </w:rPr>
        <w:t xml:space="preserve">: At least fixed starting position is used for PSCCH/PSSCH transmissions in an RB set where </w:t>
      </w:r>
      <w:proofErr w:type="spellStart"/>
      <w:r w:rsidRPr="00417255">
        <w:rPr>
          <w:rFonts w:eastAsiaTheme="minorEastAsia"/>
          <w:b/>
          <w:lang w:eastAsia="zh-CN"/>
        </w:rPr>
        <w:t>FDMed</w:t>
      </w:r>
      <w:proofErr w:type="spellEnd"/>
      <w:r w:rsidRPr="00417255">
        <w:rPr>
          <w:rFonts w:eastAsiaTheme="minorEastAsia"/>
          <w:b/>
          <w:lang w:eastAsia="zh-CN"/>
        </w:rPr>
        <w:t xml:space="preserve"> PSCCH/PSSCH transmissions are allowed.</w:t>
      </w:r>
      <w:r w:rsidRPr="00417255">
        <w:rPr>
          <w:rFonts w:eastAsiaTheme="minorEastAsia"/>
          <w:b/>
          <w:lang w:eastAsia="zh-CN"/>
        </w:rPr>
        <w:br/>
        <w:t>- FFS whether/how to support multiple PSCCH/PSSCH starting positions for the RB set.</w:t>
      </w:r>
      <w:r w:rsidRPr="005C457F">
        <w:rPr>
          <w:rFonts w:eastAsiaTheme="minorEastAsia"/>
          <w:b/>
          <w:lang w:eastAsia="zh-CN"/>
        </w:rPr>
        <w:fldChar w:fldCharType="end"/>
      </w:r>
    </w:p>
    <w:p w14:paraId="587CF999" w14:textId="7EB59E37" w:rsidR="002511D0" w:rsidRPr="002511D0" w:rsidRDefault="002511D0">
      <w:pPr>
        <w:pStyle w:val="a0"/>
        <w:rPr>
          <w:rFonts w:eastAsiaTheme="minorEastAsia"/>
          <w:b/>
          <w:lang w:eastAsia="zh-CN"/>
        </w:rPr>
      </w:pPr>
      <w:r w:rsidRPr="005C457F">
        <w:rPr>
          <w:rFonts w:eastAsiaTheme="minorEastAsia"/>
          <w:b/>
          <w:lang w:eastAsia="zh-CN"/>
        </w:rPr>
        <w:fldChar w:fldCharType="begin"/>
      </w:r>
      <w:r w:rsidRPr="002511D0">
        <w:rPr>
          <w:rFonts w:eastAsiaTheme="minorEastAsia"/>
          <w:b/>
          <w:lang w:eastAsia="zh-CN"/>
        </w:rPr>
        <w:instrText xml:space="preserve"> REF _Ref118739405 \h </w:instrText>
      </w:r>
      <w:r w:rsidRPr="00417255">
        <w:rPr>
          <w:rFonts w:eastAsiaTheme="minorEastAsia"/>
          <w:b/>
          <w:lang w:eastAsia="zh-CN"/>
        </w:rPr>
        <w:instrText xml:space="preserve"> \* MERGEFORMAT </w:instrText>
      </w:r>
      <w:r w:rsidRPr="005C457F">
        <w:rPr>
          <w:rFonts w:eastAsiaTheme="minorEastAsia"/>
          <w:b/>
          <w:lang w:eastAsia="zh-CN"/>
        </w:rPr>
      </w:r>
      <w:r w:rsidRPr="005C457F">
        <w:rPr>
          <w:rFonts w:eastAsiaTheme="minorEastAsia"/>
          <w:b/>
          <w:lang w:eastAsia="zh-CN"/>
        </w:rPr>
        <w:fldChar w:fldCharType="separate"/>
      </w:r>
      <w:r w:rsidRPr="00417255">
        <w:rPr>
          <w:rFonts w:eastAsiaTheme="minorEastAsia"/>
          <w:b/>
          <w:lang w:eastAsia="zh-CN"/>
        </w:rPr>
        <w:t xml:space="preserve">Proposal </w:t>
      </w:r>
      <w:r w:rsidRPr="00417255">
        <w:rPr>
          <w:rFonts w:eastAsiaTheme="minorEastAsia"/>
          <w:b/>
          <w:noProof/>
          <w:lang w:eastAsia="zh-CN"/>
        </w:rPr>
        <w:t>40</w:t>
      </w:r>
      <w:r w:rsidRPr="00417255">
        <w:rPr>
          <w:rFonts w:eastAsiaTheme="minorEastAsia"/>
          <w:b/>
          <w:lang w:eastAsia="zh-CN"/>
        </w:rPr>
        <w:t>: Only a fixed starting position of CPE is used for all the PSFCH transmissions in an RB set.</w:t>
      </w:r>
      <w:r w:rsidRPr="005C457F">
        <w:rPr>
          <w:rFonts w:eastAsiaTheme="minorEastAsia"/>
          <w:b/>
          <w:lang w:eastAsia="zh-CN"/>
        </w:rPr>
        <w:fldChar w:fldCharType="end"/>
      </w:r>
    </w:p>
    <w:p w14:paraId="3B6F666B" w14:textId="2D41E984" w:rsidR="008047A3" w:rsidRPr="002511D0" w:rsidRDefault="008047A3">
      <w:pPr>
        <w:pStyle w:val="a0"/>
        <w:rPr>
          <w:rFonts w:eastAsiaTheme="minorEastAsia"/>
          <w:b/>
          <w:lang w:eastAsia="zh-CN"/>
        </w:rPr>
      </w:pPr>
      <w:r w:rsidRPr="005C457F">
        <w:rPr>
          <w:rFonts w:eastAsiaTheme="minorEastAsia"/>
          <w:b/>
          <w:lang w:eastAsia="zh-CN"/>
        </w:rPr>
        <w:fldChar w:fldCharType="begin"/>
      </w:r>
      <w:r w:rsidRPr="002511D0">
        <w:rPr>
          <w:rFonts w:eastAsiaTheme="minorEastAsia"/>
          <w:b/>
          <w:lang w:eastAsia="zh-CN"/>
        </w:rPr>
        <w:instrText xml:space="preserve"> REF _Ref111217549 \h </w:instrText>
      </w:r>
      <w:r w:rsidR="00E62760" w:rsidRPr="002511D0">
        <w:rPr>
          <w:rFonts w:eastAsiaTheme="minorEastAsia"/>
          <w:b/>
          <w:lang w:eastAsia="zh-CN"/>
        </w:rPr>
        <w:instrText xml:space="preserve"> \* MERGEFORMAT </w:instrText>
      </w:r>
      <w:r w:rsidRPr="005C457F">
        <w:rPr>
          <w:rFonts w:eastAsiaTheme="minorEastAsia"/>
          <w:b/>
          <w:lang w:eastAsia="zh-CN"/>
        </w:rPr>
      </w:r>
      <w:r w:rsidRPr="005C457F">
        <w:rPr>
          <w:rFonts w:eastAsiaTheme="minorEastAsia"/>
          <w:b/>
          <w:lang w:eastAsia="zh-CN"/>
        </w:rPr>
        <w:fldChar w:fldCharType="separate"/>
      </w:r>
      <w:r w:rsidR="002511D0" w:rsidRPr="00417255">
        <w:rPr>
          <w:b/>
        </w:rPr>
        <w:t xml:space="preserve">Proposal </w:t>
      </w:r>
      <w:r w:rsidR="002511D0" w:rsidRPr="00417255">
        <w:rPr>
          <w:b/>
          <w:noProof/>
        </w:rPr>
        <w:t>41</w:t>
      </w:r>
      <w:r w:rsidR="002511D0" w:rsidRPr="00417255">
        <w:rPr>
          <w:rFonts w:eastAsiaTheme="minorEastAsia"/>
          <w:b/>
          <w:lang w:eastAsia="zh-CN"/>
        </w:rPr>
        <w:t>: For FBE based SL operation, the FFP can be aligned with SL slot.</w:t>
      </w:r>
      <w:r w:rsidRPr="005C457F">
        <w:rPr>
          <w:rFonts w:eastAsiaTheme="minorEastAsia"/>
          <w:b/>
          <w:lang w:eastAsia="zh-CN"/>
        </w:rPr>
        <w:fldChar w:fldCharType="end"/>
      </w:r>
    </w:p>
    <w:p w14:paraId="47B02541" w14:textId="5518BF2F" w:rsidR="008047A3" w:rsidRPr="002511D0" w:rsidRDefault="008047A3">
      <w:pPr>
        <w:pStyle w:val="a0"/>
        <w:rPr>
          <w:rFonts w:eastAsiaTheme="minorEastAsia"/>
          <w:b/>
          <w:lang w:eastAsia="zh-CN"/>
        </w:rPr>
      </w:pPr>
      <w:r w:rsidRPr="005C457F">
        <w:rPr>
          <w:rFonts w:eastAsiaTheme="minorEastAsia"/>
          <w:b/>
          <w:lang w:eastAsia="zh-CN"/>
        </w:rPr>
        <w:fldChar w:fldCharType="begin"/>
      </w:r>
      <w:r w:rsidRPr="002511D0">
        <w:rPr>
          <w:rFonts w:eastAsiaTheme="minorEastAsia"/>
          <w:b/>
          <w:lang w:eastAsia="zh-CN"/>
        </w:rPr>
        <w:instrText xml:space="preserve"> REF _Ref111217550 \h </w:instrText>
      </w:r>
      <w:r w:rsidR="00E62760" w:rsidRPr="002511D0">
        <w:rPr>
          <w:rFonts w:eastAsiaTheme="minorEastAsia"/>
          <w:b/>
          <w:lang w:eastAsia="zh-CN"/>
        </w:rPr>
        <w:instrText xml:space="preserve"> \* MERGEFORMAT </w:instrText>
      </w:r>
      <w:r w:rsidRPr="005C457F">
        <w:rPr>
          <w:rFonts w:eastAsiaTheme="minorEastAsia"/>
          <w:b/>
          <w:lang w:eastAsia="zh-CN"/>
        </w:rPr>
      </w:r>
      <w:r w:rsidRPr="005C457F">
        <w:rPr>
          <w:rFonts w:eastAsiaTheme="minorEastAsia"/>
          <w:b/>
          <w:lang w:eastAsia="zh-CN"/>
        </w:rPr>
        <w:fldChar w:fldCharType="separate"/>
      </w:r>
      <w:r w:rsidR="002511D0" w:rsidRPr="00417255">
        <w:rPr>
          <w:b/>
        </w:rPr>
        <w:t xml:space="preserve">Proposal </w:t>
      </w:r>
      <w:r w:rsidR="002511D0" w:rsidRPr="00417255">
        <w:rPr>
          <w:b/>
          <w:noProof/>
        </w:rPr>
        <w:t>42</w:t>
      </w:r>
      <w:r w:rsidR="002511D0" w:rsidRPr="00417255">
        <w:rPr>
          <w:rFonts w:eastAsiaTheme="minorEastAsia"/>
          <w:b/>
          <w:lang w:eastAsia="zh-CN"/>
        </w:rPr>
        <w:t>: Support FBE based operations for SL transmission on unlicensed band.</w:t>
      </w:r>
      <w:r w:rsidRPr="005C457F">
        <w:rPr>
          <w:rFonts w:eastAsiaTheme="minorEastAsia"/>
          <w:b/>
          <w:lang w:eastAsia="zh-CN"/>
        </w:rPr>
        <w:fldChar w:fldCharType="end"/>
      </w:r>
    </w:p>
    <w:p w14:paraId="3E2581C2" w14:textId="1CA2CF4F" w:rsidR="000A270D" w:rsidRDefault="000A270D">
      <w:pPr>
        <w:pStyle w:val="a0"/>
        <w:rPr>
          <w:rFonts w:eastAsiaTheme="minorEastAsia"/>
          <w:b/>
          <w:lang w:eastAsia="zh-CN"/>
        </w:rPr>
      </w:pPr>
      <w:r w:rsidRPr="005C457F">
        <w:rPr>
          <w:rFonts w:eastAsiaTheme="minorEastAsia"/>
          <w:b/>
          <w:lang w:eastAsia="zh-CN"/>
        </w:rPr>
        <w:fldChar w:fldCharType="begin"/>
      </w:r>
      <w:r w:rsidRPr="002511D0">
        <w:rPr>
          <w:rFonts w:eastAsiaTheme="minorEastAsia"/>
          <w:b/>
          <w:lang w:eastAsia="zh-CN"/>
        </w:rPr>
        <w:instrText xml:space="preserve"> REF _Ref115467441 \h  \* MERGEFORMAT </w:instrText>
      </w:r>
      <w:r w:rsidRPr="005C457F">
        <w:rPr>
          <w:rFonts w:eastAsiaTheme="minorEastAsia"/>
          <w:b/>
          <w:lang w:eastAsia="zh-CN"/>
        </w:rPr>
      </w:r>
      <w:r w:rsidRPr="005C457F">
        <w:rPr>
          <w:rFonts w:eastAsiaTheme="minorEastAsia"/>
          <w:b/>
          <w:lang w:eastAsia="zh-CN"/>
        </w:rPr>
        <w:fldChar w:fldCharType="separate"/>
      </w:r>
      <w:r w:rsidR="002511D0" w:rsidRPr="00417255">
        <w:rPr>
          <w:b/>
        </w:rPr>
        <w:t xml:space="preserve">Proposal </w:t>
      </w:r>
      <w:r w:rsidR="002511D0" w:rsidRPr="00417255">
        <w:rPr>
          <w:b/>
          <w:noProof/>
        </w:rPr>
        <w:t>44</w:t>
      </w:r>
      <w:r w:rsidR="002511D0" w:rsidRPr="00417255">
        <w:rPr>
          <w:b/>
        </w:rPr>
        <w:t xml:space="preserve">: The </w:t>
      </w:r>
      <w:r w:rsidR="002511D0" w:rsidRPr="00417255">
        <w:rPr>
          <w:rFonts w:eastAsiaTheme="minorEastAsia"/>
          <w:b/>
          <w:lang w:eastAsia="zh-CN"/>
        </w:rPr>
        <w:t>SL UE transmits SCI in every allocated RB set and avoid to reserve resources in RB set other than the RB sets of the receiver.</w:t>
      </w:r>
      <w:r w:rsidRPr="005C457F">
        <w:rPr>
          <w:rFonts w:eastAsiaTheme="minorEastAsia"/>
          <w:b/>
          <w:lang w:eastAsia="zh-CN"/>
        </w:rPr>
        <w:fldChar w:fldCharType="end"/>
      </w:r>
      <w:r w:rsidRPr="002511D0">
        <w:rPr>
          <w:rFonts w:eastAsiaTheme="minorEastAsia"/>
          <w:b/>
          <w:lang w:eastAsia="zh-CN"/>
        </w:rPr>
        <w:t xml:space="preserve"> </w:t>
      </w:r>
    </w:p>
    <w:p w14:paraId="7D561E9F" w14:textId="6BE1A8E1" w:rsidR="00417255" w:rsidRPr="00534B32" w:rsidRDefault="00417255">
      <w:pPr>
        <w:pStyle w:val="a0"/>
        <w:rPr>
          <w:rFonts w:eastAsiaTheme="minorEastAsia"/>
          <w:b/>
          <w:lang w:eastAsia="zh-CN"/>
        </w:rPr>
      </w:pPr>
      <w:r w:rsidRPr="00534B32">
        <w:rPr>
          <w:rFonts w:eastAsiaTheme="minorEastAsia"/>
          <w:b/>
          <w:lang w:eastAsia="zh-CN"/>
        </w:rPr>
        <w:fldChar w:fldCharType="begin"/>
      </w:r>
      <w:r w:rsidRPr="00534B32">
        <w:rPr>
          <w:rFonts w:eastAsiaTheme="minorEastAsia"/>
          <w:b/>
          <w:lang w:eastAsia="zh-CN"/>
        </w:rPr>
        <w:instrText xml:space="preserve"> </w:instrText>
      </w:r>
      <w:r w:rsidRPr="00534B32">
        <w:rPr>
          <w:rFonts w:eastAsiaTheme="minorEastAsia" w:hint="eastAsia"/>
          <w:b/>
          <w:lang w:eastAsia="zh-CN"/>
        </w:rPr>
        <w:instrText>REF _Ref118742392 \h</w:instrText>
      </w:r>
      <w:r w:rsidRPr="00534B32">
        <w:rPr>
          <w:rFonts w:eastAsiaTheme="minorEastAsia"/>
          <w:b/>
          <w:lang w:eastAsia="zh-CN"/>
        </w:rPr>
        <w:instrText xml:space="preserve">  \* MERGEFORMAT </w:instrText>
      </w:r>
      <w:r w:rsidRPr="00534B32">
        <w:rPr>
          <w:rFonts w:eastAsiaTheme="minorEastAsia"/>
          <w:b/>
          <w:lang w:eastAsia="zh-CN"/>
        </w:rPr>
      </w:r>
      <w:r w:rsidRPr="00534B32">
        <w:rPr>
          <w:rFonts w:eastAsiaTheme="minorEastAsia"/>
          <w:b/>
          <w:lang w:eastAsia="zh-CN"/>
        </w:rPr>
        <w:fldChar w:fldCharType="separate"/>
      </w:r>
      <w:r w:rsidRPr="00534B32">
        <w:rPr>
          <w:b/>
        </w:rPr>
        <w:t xml:space="preserve">Proposal </w:t>
      </w:r>
      <w:r w:rsidRPr="00534B32">
        <w:rPr>
          <w:b/>
          <w:noProof/>
        </w:rPr>
        <w:t>45</w:t>
      </w:r>
      <w:r w:rsidRPr="00534B32">
        <w:rPr>
          <w:b/>
        </w:rPr>
        <w:t>: The DL channel access is used as the baseline for PSFCH transmission in the case of</w:t>
      </w:r>
      <w:r w:rsidRPr="00534B32">
        <w:rPr>
          <w:rFonts w:eastAsia="Batang" w:hint="eastAsia"/>
          <w:b/>
          <w:lang w:eastAsia="x-none"/>
        </w:rPr>
        <w:t xml:space="preserve"> </w:t>
      </w:r>
      <w:r w:rsidRPr="00534B32">
        <w:rPr>
          <w:rFonts w:eastAsia="Batang"/>
          <w:b/>
          <w:lang w:eastAsia="x-none"/>
        </w:rPr>
        <w:t xml:space="preserve">dynamic </w:t>
      </w:r>
      <w:r w:rsidRPr="00534B32">
        <w:rPr>
          <w:rFonts w:eastAsia="Batang" w:hint="eastAsia"/>
          <w:b/>
          <w:lang w:eastAsia="x-none"/>
        </w:rPr>
        <w:t xml:space="preserve">channel access </w:t>
      </w:r>
      <w:r w:rsidRPr="00534B32">
        <w:rPr>
          <w:rFonts w:eastAsia="Batang"/>
          <w:b/>
          <w:lang w:eastAsia="x-none"/>
        </w:rPr>
        <w:t>mode with multi-channels</w:t>
      </w:r>
      <w:r w:rsidRPr="00534B32">
        <w:rPr>
          <w:b/>
        </w:rPr>
        <w:t>.</w:t>
      </w:r>
      <w:r w:rsidRPr="00534B32">
        <w:rPr>
          <w:rFonts w:eastAsiaTheme="minorEastAsia"/>
          <w:b/>
          <w:lang w:eastAsia="zh-CN"/>
        </w:rPr>
        <w:fldChar w:fldCharType="end"/>
      </w:r>
    </w:p>
    <w:p w14:paraId="2CF7BDA0" w14:textId="4B18A7F7" w:rsidR="00417255" w:rsidRPr="00534B32" w:rsidRDefault="00417255">
      <w:pPr>
        <w:pStyle w:val="a0"/>
        <w:rPr>
          <w:rFonts w:eastAsiaTheme="minorEastAsia"/>
          <w:b/>
          <w:lang w:eastAsia="zh-CN"/>
        </w:rPr>
      </w:pPr>
      <w:r w:rsidRPr="00534B32">
        <w:rPr>
          <w:rFonts w:eastAsiaTheme="minorEastAsia"/>
          <w:b/>
          <w:lang w:eastAsia="zh-CN"/>
        </w:rPr>
        <w:fldChar w:fldCharType="begin"/>
      </w:r>
      <w:r w:rsidRPr="00534B32">
        <w:rPr>
          <w:rFonts w:eastAsiaTheme="minorEastAsia"/>
          <w:b/>
          <w:lang w:eastAsia="zh-CN"/>
        </w:rPr>
        <w:instrText xml:space="preserve"> REF _Ref118742394 \h  \* MERGEFORMAT </w:instrText>
      </w:r>
      <w:r w:rsidRPr="00534B32">
        <w:rPr>
          <w:rFonts w:eastAsiaTheme="minorEastAsia"/>
          <w:b/>
          <w:lang w:eastAsia="zh-CN"/>
        </w:rPr>
      </w:r>
      <w:r w:rsidRPr="00534B32">
        <w:rPr>
          <w:rFonts w:eastAsiaTheme="minorEastAsia"/>
          <w:b/>
          <w:lang w:eastAsia="zh-CN"/>
        </w:rPr>
        <w:fldChar w:fldCharType="separate"/>
      </w:r>
      <w:r w:rsidRPr="00534B32">
        <w:rPr>
          <w:b/>
        </w:rPr>
        <w:t xml:space="preserve">Proposal </w:t>
      </w:r>
      <w:r w:rsidRPr="00534B32">
        <w:rPr>
          <w:b/>
          <w:noProof/>
        </w:rPr>
        <w:t>46</w:t>
      </w:r>
      <w:r w:rsidRPr="00534B32">
        <w:rPr>
          <w:b/>
        </w:rPr>
        <w:t>: The DL channel access is used as the baseline for S-SSB transmission in the case of</w:t>
      </w:r>
      <w:r w:rsidRPr="00534B32">
        <w:rPr>
          <w:rFonts w:eastAsia="Batang" w:hint="eastAsia"/>
          <w:b/>
          <w:lang w:eastAsia="x-none"/>
        </w:rPr>
        <w:t xml:space="preserve"> </w:t>
      </w:r>
      <w:r w:rsidRPr="00534B32">
        <w:rPr>
          <w:rFonts w:eastAsia="Batang"/>
          <w:b/>
          <w:lang w:eastAsia="x-none"/>
        </w:rPr>
        <w:t xml:space="preserve">dynamic </w:t>
      </w:r>
      <w:r w:rsidRPr="00534B32">
        <w:rPr>
          <w:rFonts w:eastAsia="Batang" w:hint="eastAsia"/>
          <w:b/>
          <w:lang w:eastAsia="x-none"/>
        </w:rPr>
        <w:t xml:space="preserve">channel access </w:t>
      </w:r>
      <w:r w:rsidRPr="00534B32">
        <w:rPr>
          <w:rFonts w:eastAsia="Batang"/>
          <w:b/>
          <w:lang w:eastAsia="x-none"/>
        </w:rPr>
        <w:t>mode with multi-channels.</w:t>
      </w:r>
      <w:r w:rsidRPr="00534B32">
        <w:rPr>
          <w:rFonts w:eastAsiaTheme="minorEastAsia"/>
          <w:b/>
          <w:lang w:eastAsia="zh-CN"/>
        </w:rPr>
        <w:fldChar w:fldCharType="end"/>
      </w:r>
    </w:p>
    <w:p w14:paraId="2DBFE9AE" w14:textId="31F57A7F" w:rsidR="00ED182A" w:rsidRDefault="00ED182A" w:rsidP="00ED182A">
      <w:pPr>
        <w:pStyle w:val="10"/>
        <w:keepLines/>
        <w:numPr>
          <w:ilvl w:val="0"/>
          <w:numId w:val="5"/>
        </w:numPr>
        <w:pBdr>
          <w:top w:val="single" w:sz="12" w:space="3" w:color="auto"/>
        </w:pBdr>
        <w:tabs>
          <w:tab w:val="left" w:pos="567"/>
        </w:tabs>
        <w:overflowPunct w:val="0"/>
        <w:autoSpaceDE w:val="0"/>
        <w:autoSpaceDN w:val="0"/>
        <w:adjustRightInd w:val="0"/>
        <w:spacing w:after="180"/>
        <w:textAlignment w:val="baseline"/>
        <w:rPr>
          <w:rFonts w:cs="Times New Roman"/>
          <w:b w:val="0"/>
          <w:bCs w:val="0"/>
          <w:kern w:val="0"/>
          <w:sz w:val="36"/>
          <w:szCs w:val="20"/>
          <w:lang w:val="fr-FR"/>
        </w:rPr>
      </w:pPr>
      <w:bookmarkStart w:id="81" w:name="_Ref102032125"/>
      <w:bookmarkStart w:id="82" w:name="_Ref503565531"/>
      <w:bookmarkStart w:id="83" w:name="_Ref493791948"/>
      <w:bookmarkStart w:id="84" w:name="_Ref503565490"/>
      <w:bookmarkStart w:id="85" w:name="_Ref510367705"/>
      <w:bookmarkEnd w:id="2"/>
      <w:bookmarkEnd w:id="3"/>
      <w:r w:rsidRPr="00EB57C9">
        <w:rPr>
          <w:rFonts w:cs="Times New Roman"/>
          <w:b w:val="0"/>
          <w:bCs w:val="0"/>
          <w:kern w:val="0"/>
          <w:sz w:val="36"/>
          <w:szCs w:val="20"/>
        </w:rPr>
        <w:lastRenderedPageBreak/>
        <w:t>References</w:t>
      </w:r>
      <w:bookmarkEnd w:id="81"/>
    </w:p>
    <w:p w14:paraId="36747282" w14:textId="648B1F27" w:rsidR="00ED182A" w:rsidRDefault="00ED182A" w:rsidP="00ED182A">
      <w:pPr>
        <w:pStyle w:val="a0"/>
        <w:numPr>
          <w:ilvl w:val="0"/>
          <w:numId w:val="26"/>
        </w:numPr>
        <w:rPr>
          <w:rFonts w:ascii="Times New Roman" w:eastAsia="宋体" w:hAnsi="Times New Roman"/>
          <w:lang w:eastAsia="zh-CN"/>
        </w:rPr>
      </w:pPr>
      <w:bookmarkStart w:id="86" w:name="_Ref37345407"/>
      <w:bookmarkStart w:id="87" w:name="_Ref32419540"/>
      <w:bookmarkStart w:id="88" w:name="_Ref40113707"/>
      <w:r>
        <w:rPr>
          <w:rFonts w:ascii="Times New Roman" w:eastAsia="宋体" w:hAnsi="Times New Roman"/>
          <w:lang w:eastAsia="zh-CN"/>
        </w:rPr>
        <w:t xml:space="preserve">RP-213678, WID on </w:t>
      </w:r>
      <w:r w:rsidRPr="00AE28A1">
        <w:rPr>
          <w:rFonts w:ascii="Times New Roman" w:eastAsia="宋体" w:hAnsi="Times New Roman" w:hint="eastAsia"/>
          <w:lang w:eastAsia="zh-CN"/>
        </w:rPr>
        <w:t>NR</w:t>
      </w:r>
      <w:r w:rsidRPr="00AE28A1">
        <w:rPr>
          <w:rFonts w:ascii="Times New Roman" w:eastAsia="宋体" w:hAnsi="Times New Roman"/>
          <w:lang w:eastAsia="zh-CN"/>
        </w:rPr>
        <w:t xml:space="preserve"> </w:t>
      </w:r>
      <w:r w:rsidRPr="00AE28A1">
        <w:rPr>
          <w:rFonts w:ascii="Times New Roman" w:eastAsia="宋体" w:hAnsi="Times New Roman" w:hint="eastAsia"/>
          <w:lang w:eastAsia="zh-CN"/>
        </w:rPr>
        <w:t>sidelink</w:t>
      </w:r>
      <w:r w:rsidRPr="00AE28A1">
        <w:rPr>
          <w:rFonts w:ascii="Times New Roman" w:eastAsia="宋体" w:hAnsi="Times New Roman"/>
          <w:lang w:eastAsia="zh-CN"/>
        </w:rPr>
        <w:t xml:space="preserve"> evolution</w:t>
      </w:r>
      <w:r>
        <w:rPr>
          <w:rFonts w:ascii="Times New Roman" w:eastAsia="宋体" w:hAnsi="Times New Roman"/>
          <w:lang w:eastAsia="zh-CN"/>
        </w:rPr>
        <w:t>, RAN #94e, Electronic Meeting, Dec. 6-17, 2021.</w:t>
      </w:r>
      <w:bookmarkEnd w:id="86"/>
      <w:bookmarkEnd w:id="87"/>
      <w:bookmarkEnd w:id="88"/>
    </w:p>
    <w:p w14:paraId="483704D1" w14:textId="7F9093DB" w:rsidR="0006282A" w:rsidRDefault="0006282A" w:rsidP="00ED182A">
      <w:pPr>
        <w:pStyle w:val="a0"/>
        <w:numPr>
          <w:ilvl w:val="0"/>
          <w:numId w:val="26"/>
        </w:numPr>
        <w:rPr>
          <w:rFonts w:ascii="Times New Roman" w:eastAsia="宋体" w:hAnsi="Times New Roman"/>
          <w:lang w:eastAsia="zh-CN"/>
        </w:rPr>
      </w:pPr>
      <w:bookmarkStart w:id="89" w:name="_Ref115378400"/>
      <w:r w:rsidRPr="0006282A">
        <w:rPr>
          <w:rFonts w:ascii="Times New Roman" w:eastAsia="宋体" w:hAnsi="Times New Roman"/>
          <w:lang w:eastAsia="zh-CN"/>
        </w:rPr>
        <w:t>R1-2208644</w:t>
      </w:r>
      <w:r>
        <w:rPr>
          <w:rFonts w:ascii="Times New Roman" w:eastAsia="宋体" w:hAnsi="Times New Roman" w:hint="eastAsia"/>
          <w:lang w:eastAsia="zh-CN"/>
        </w:rPr>
        <w:t>,</w:t>
      </w:r>
      <w:r>
        <w:rPr>
          <w:rFonts w:ascii="Times New Roman" w:eastAsia="宋体" w:hAnsi="Times New Roman"/>
          <w:lang w:eastAsia="zh-CN"/>
        </w:rPr>
        <w:t xml:space="preserve"> </w:t>
      </w:r>
      <w:r w:rsidRPr="0006282A">
        <w:rPr>
          <w:rFonts w:ascii="Times New Roman" w:eastAsia="宋体" w:hAnsi="Times New Roman"/>
          <w:lang w:eastAsia="zh-CN"/>
        </w:rPr>
        <w:t>Physical channel design framework for sidelink on unlicensed spectrum</w:t>
      </w:r>
      <w:r>
        <w:rPr>
          <w:rFonts w:ascii="Times New Roman" w:eastAsia="宋体" w:hAnsi="Times New Roman"/>
          <w:lang w:eastAsia="zh-CN"/>
        </w:rPr>
        <w:t>, RAN1 #110bis-e, Electronic Meeting, Oct. 10-19, 2022.</w:t>
      </w:r>
      <w:bookmarkEnd w:id="89"/>
    </w:p>
    <w:bookmarkEnd w:id="82"/>
    <w:bookmarkEnd w:id="83"/>
    <w:bookmarkEnd w:id="84"/>
    <w:bookmarkEnd w:id="85"/>
    <w:p w14:paraId="247AFDCD" w14:textId="77777777" w:rsidR="0024564C" w:rsidRPr="00BB04D5" w:rsidRDefault="0024564C" w:rsidP="0024564C">
      <w:pPr>
        <w:pStyle w:val="10"/>
        <w:keepLines/>
        <w:pBdr>
          <w:top w:val="single" w:sz="12" w:space="3" w:color="auto"/>
        </w:pBdr>
        <w:tabs>
          <w:tab w:val="left" w:pos="567"/>
        </w:tabs>
        <w:overflowPunct w:val="0"/>
        <w:autoSpaceDE w:val="0"/>
        <w:autoSpaceDN w:val="0"/>
        <w:adjustRightInd w:val="0"/>
        <w:spacing w:after="180"/>
        <w:textAlignment w:val="baseline"/>
        <w:rPr>
          <w:rFonts w:eastAsiaTheme="minorEastAsia"/>
          <w:b w:val="0"/>
          <w:bCs w:val="0"/>
          <w:sz w:val="36"/>
          <w:szCs w:val="40"/>
          <w:lang w:eastAsia="zh-CN"/>
        </w:rPr>
      </w:pPr>
      <w:r w:rsidRPr="00BB04D5">
        <w:rPr>
          <w:rFonts w:eastAsiaTheme="minorEastAsia"/>
          <w:b w:val="0"/>
          <w:bCs w:val="0"/>
          <w:sz w:val="36"/>
          <w:szCs w:val="40"/>
          <w:lang w:eastAsia="zh-CN"/>
        </w:rPr>
        <w:t>Annex I</w:t>
      </w:r>
    </w:p>
    <w:p w14:paraId="76F98018" w14:textId="7678DF02" w:rsidR="0024564C" w:rsidRDefault="0024564C" w:rsidP="00B41E4D">
      <w:pPr>
        <w:pStyle w:val="a6"/>
        <w:keepNext/>
        <w:jc w:val="center"/>
      </w:pPr>
      <w:r>
        <w:t xml:space="preserve">Table </w:t>
      </w:r>
      <w:r w:rsidR="00CD16F2">
        <w:fldChar w:fldCharType="begin"/>
      </w:r>
      <w:r w:rsidR="00CD16F2">
        <w:instrText xml:space="preserve"> SEQ Table \* ARABIC </w:instrText>
      </w:r>
      <w:r w:rsidR="00CD16F2">
        <w:fldChar w:fldCharType="separate"/>
      </w:r>
      <w:r w:rsidR="002511D0">
        <w:rPr>
          <w:noProof/>
        </w:rPr>
        <w:t>1</w:t>
      </w:r>
      <w:r w:rsidR="00CD16F2">
        <w:rPr>
          <w:noProof/>
        </w:rPr>
        <w:fldChar w:fldCharType="end"/>
      </w:r>
      <w:r>
        <w:t xml:space="preserve"> </w:t>
      </w:r>
      <w:r w:rsidRPr="00BB04D5">
        <w:rPr>
          <w:rFonts w:eastAsiaTheme="minorEastAsia"/>
          <w:lang w:eastAsia="zh-CN"/>
        </w:rPr>
        <w:t>S</w:t>
      </w:r>
      <w:r w:rsidRPr="00BB04D5">
        <w:rPr>
          <w:rFonts w:eastAsiaTheme="minorEastAsia" w:hint="eastAsia"/>
          <w:lang w:eastAsia="zh-CN"/>
        </w:rPr>
        <w:t>ystem</w:t>
      </w:r>
      <w:r w:rsidRPr="00BB04D5">
        <w:rPr>
          <w:rFonts w:eastAsiaTheme="minorEastAsia"/>
          <w:lang w:eastAsia="zh-CN"/>
        </w:rPr>
        <w:t xml:space="preserve"> </w:t>
      </w:r>
      <w:r w:rsidRPr="00BB04D5">
        <w:rPr>
          <w:rFonts w:eastAsiaTheme="minorEastAsia" w:hint="eastAsia"/>
          <w:lang w:eastAsia="zh-CN"/>
        </w:rPr>
        <w:t>level</w:t>
      </w:r>
      <w:r w:rsidRPr="00BB04D5">
        <w:rPr>
          <w:rFonts w:eastAsiaTheme="minorEastAsia"/>
          <w:lang w:eastAsia="zh-CN"/>
        </w:rPr>
        <w:t xml:space="preserve"> </w:t>
      </w:r>
      <w:r w:rsidRPr="00BB04D5">
        <w:rPr>
          <w:rFonts w:eastAsiaTheme="minorEastAsia" w:hint="eastAsia"/>
          <w:lang w:eastAsia="zh-CN"/>
        </w:rPr>
        <w:t>simulation</w:t>
      </w:r>
      <w:r w:rsidRPr="00BB04D5">
        <w:rPr>
          <w:rFonts w:eastAsiaTheme="minorEastAsia"/>
          <w:lang w:eastAsia="zh-CN"/>
        </w:rPr>
        <w:t xml:space="preserve"> </w:t>
      </w:r>
      <w:r w:rsidRPr="00BB04D5">
        <w:rPr>
          <w:rFonts w:eastAsiaTheme="minorEastAsia" w:hint="eastAsia"/>
          <w:lang w:eastAsia="zh-CN"/>
        </w:rPr>
        <w:t>assumption</w:t>
      </w:r>
    </w:p>
    <w:tbl>
      <w:tblPr>
        <w:tblStyle w:val="ab"/>
        <w:tblW w:w="0" w:type="auto"/>
        <w:tblLook w:val="04A0" w:firstRow="1" w:lastRow="0" w:firstColumn="1" w:lastColumn="0" w:noHBand="0" w:noVBand="1"/>
      </w:tblPr>
      <w:tblGrid>
        <w:gridCol w:w="4509"/>
        <w:gridCol w:w="4510"/>
      </w:tblGrid>
      <w:tr w:rsidR="0024564C" w14:paraId="65797508" w14:textId="77777777" w:rsidTr="005F14FC">
        <w:tc>
          <w:tcPr>
            <w:tcW w:w="4509" w:type="dxa"/>
            <w:shd w:val="clear" w:color="auto" w:fill="D0CECE" w:themeFill="background2" w:themeFillShade="E6"/>
          </w:tcPr>
          <w:p w14:paraId="712142F1" w14:textId="77777777" w:rsidR="0024564C" w:rsidRPr="00BB04D5" w:rsidRDefault="0024564C" w:rsidP="005F14FC">
            <w:pPr>
              <w:pStyle w:val="a0"/>
              <w:rPr>
                <w:rFonts w:eastAsiaTheme="minorEastAsia"/>
                <w:b/>
                <w:bCs/>
                <w:lang w:eastAsia="zh-CN"/>
              </w:rPr>
            </w:pPr>
            <w:r w:rsidRPr="00BB04D5">
              <w:rPr>
                <w:rFonts w:eastAsiaTheme="minorEastAsia"/>
                <w:b/>
                <w:bCs/>
                <w:lang w:eastAsia="zh-CN"/>
              </w:rPr>
              <w:t>P</w:t>
            </w:r>
            <w:r w:rsidRPr="00BB04D5">
              <w:rPr>
                <w:rFonts w:eastAsiaTheme="minorEastAsia" w:hint="eastAsia"/>
                <w:b/>
                <w:bCs/>
                <w:lang w:eastAsia="zh-CN"/>
              </w:rPr>
              <w:t>arameter</w:t>
            </w:r>
          </w:p>
        </w:tc>
        <w:tc>
          <w:tcPr>
            <w:tcW w:w="4510" w:type="dxa"/>
            <w:shd w:val="clear" w:color="auto" w:fill="D0CECE" w:themeFill="background2" w:themeFillShade="E6"/>
          </w:tcPr>
          <w:p w14:paraId="241219EE" w14:textId="77777777" w:rsidR="0024564C" w:rsidRPr="00BB04D5" w:rsidRDefault="0024564C" w:rsidP="005F14FC">
            <w:pPr>
              <w:pStyle w:val="a0"/>
              <w:rPr>
                <w:rFonts w:eastAsiaTheme="minorEastAsia"/>
                <w:b/>
                <w:bCs/>
                <w:lang w:eastAsia="zh-CN"/>
              </w:rPr>
            </w:pPr>
            <w:r w:rsidRPr="00BB04D5">
              <w:rPr>
                <w:rFonts w:eastAsiaTheme="minorEastAsia"/>
                <w:b/>
                <w:bCs/>
                <w:lang w:eastAsia="zh-CN"/>
              </w:rPr>
              <w:t>V</w:t>
            </w:r>
            <w:r w:rsidRPr="00BB04D5">
              <w:rPr>
                <w:rFonts w:eastAsiaTheme="minorEastAsia" w:hint="eastAsia"/>
                <w:b/>
                <w:bCs/>
                <w:lang w:eastAsia="zh-CN"/>
              </w:rPr>
              <w:t>alue</w:t>
            </w:r>
          </w:p>
        </w:tc>
      </w:tr>
      <w:tr w:rsidR="0024564C" w14:paraId="0B80C00B" w14:textId="77777777" w:rsidTr="005F14FC">
        <w:tc>
          <w:tcPr>
            <w:tcW w:w="4509" w:type="dxa"/>
          </w:tcPr>
          <w:p w14:paraId="7F8BAF3C" w14:textId="77777777" w:rsidR="0024564C" w:rsidRDefault="0024564C" w:rsidP="005F14FC">
            <w:pPr>
              <w:pStyle w:val="a0"/>
              <w:rPr>
                <w:rFonts w:eastAsiaTheme="minorEastAsia"/>
                <w:lang w:eastAsia="zh-CN"/>
              </w:rPr>
            </w:pPr>
            <w:r>
              <w:rPr>
                <w:rFonts w:eastAsiaTheme="minorEastAsia"/>
                <w:lang w:eastAsia="zh-CN"/>
              </w:rPr>
              <w:t>D</w:t>
            </w:r>
            <w:r>
              <w:rPr>
                <w:rFonts w:eastAsiaTheme="minorEastAsia" w:hint="eastAsia"/>
                <w:lang w:eastAsia="zh-CN"/>
              </w:rPr>
              <w:t>eployment</w:t>
            </w:r>
          </w:p>
        </w:tc>
        <w:tc>
          <w:tcPr>
            <w:tcW w:w="4510" w:type="dxa"/>
          </w:tcPr>
          <w:p w14:paraId="2CCE9040" w14:textId="77777777" w:rsidR="0024564C" w:rsidRDefault="0024564C" w:rsidP="005F14FC">
            <w:pPr>
              <w:pStyle w:val="a0"/>
              <w:rPr>
                <w:rFonts w:eastAsiaTheme="minorEastAsia"/>
                <w:lang w:eastAsia="zh-CN"/>
              </w:rPr>
            </w:pPr>
            <w:r>
              <w:rPr>
                <w:rFonts w:eastAsiaTheme="minorEastAsia" w:hint="eastAsia"/>
                <w:lang w:eastAsia="zh-CN"/>
              </w:rPr>
              <w:t>Indoor</w:t>
            </w:r>
          </w:p>
        </w:tc>
      </w:tr>
      <w:tr w:rsidR="00A20A2F" w14:paraId="174CFB8E" w14:textId="77777777" w:rsidTr="005F14FC">
        <w:tc>
          <w:tcPr>
            <w:tcW w:w="4509" w:type="dxa"/>
          </w:tcPr>
          <w:p w14:paraId="5BBE7A19" w14:textId="6DF71D34" w:rsidR="00A20A2F" w:rsidRDefault="00A20A2F" w:rsidP="00A20A2F">
            <w:pPr>
              <w:pStyle w:val="a0"/>
              <w:rPr>
                <w:rFonts w:eastAsiaTheme="minorEastAsia"/>
                <w:lang w:eastAsia="zh-CN"/>
              </w:rPr>
            </w:pPr>
            <w:r>
              <w:rPr>
                <w:rFonts w:ascii="Times New Roman" w:eastAsia="宋体" w:hAnsi="Times New Roman"/>
                <w:lang w:eastAsia="zh-CN"/>
              </w:rPr>
              <w:t>C</w:t>
            </w:r>
            <w:r>
              <w:rPr>
                <w:rFonts w:ascii="Times New Roman" w:eastAsia="宋体" w:hAnsi="Times New Roman" w:hint="eastAsia"/>
                <w:lang w:eastAsia="zh-CN"/>
              </w:rPr>
              <w:t>hannel</w:t>
            </w:r>
            <w:r>
              <w:rPr>
                <w:rFonts w:ascii="Times New Roman" w:eastAsia="宋体" w:hAnsi="Times New Roman"/>
                <w:lang w:eastAsia="zh-CN"/>
              </w:rPr>
              <w:t xml:space="preserve"> </w:t>
            </w:r>
            <w:r>
              <w:rPr>
                <w:rFonts w:ascii="Times New Roman" w:eastAsia="宋体" w:hAnsi="Times New Roman" w:hint="eastAsia"/>
                <w:lang w:eastAsia="zh-CN"/>
              </w:rPr>
              <w:t>model</w:t>
            </w:r>
          </w:p>
        </w:tc>
        <w:tc>
          <w:tcPr>
            <w:tcW w:w="4510" w:type="dxa"/>
          </w:tcPr>
          <w:p w14:paraId="355EF796" w14:textId="3C284136" w:rsidR="00A20A2F" w:rsidRDefault="00A20A2F" w:rsidP="00A20A2F">
            <w:pPr>
              <w:pStyle w:val="a0"/>
              <w:rPr>
                <w:rFonts w:eastAsiaTheme="minorEastAsia"/>
                <w:lang w:eastAsia="zh-CN"/>
              </w:rPr>
            </w:pPr>
            <w:r w:rsidRPr="0081037D">
              <w:rPr>
                <w:rFonts w:ascii="Times New Roman" w:eastAsia="宋体" w:hAnsi="Times New Roman"/>
                <w:lang w:eastAsia="zh-CN"/>
              </w:rPr>
              <w:t>P2P link defined in TR37.885</w:t>
            </w:r>
          </w:p>
        </w:tc>
      </w:tr>
      <w:tr w:rsidR="00A20A2F" w14:paraId="32539636" w14:textId="77777777" w:rsidTr="005F14FC">
        <w:tc>
          <w:tcPr>
            <w:tcW w:w="4509" w:type="dxa"/>
          </w:tcPr>
          <w:p w14:paraId="655422D6" w14:textId="77777777" w:rsidR="00A20A2F" w:rsidRDefault="00A20A2F" w:rsidP="00A20A2F">
            <w:pPr>
              <w:pStyle w:val="a0"/>
              <w:rPr>
                <w:rFonts w:eastAsiaTheme="minorEastAsia"/>
                <w:lang w:eastAsia="zh-CN"/>
              </w:rPr>
            </w:pPr>
            <w:r>
              <w:rPr>
                <w:rFonts w:eastAsiaTheme="minorEastAsia"/>
                <w:lang w:eastAsia="zh-CN"/>
              </w:rPr>
              <w:t>C</w:t>
            </w:r>
            <w:r>
              <w:rPr>
                <w:rFonts w:eastAsiaTheme="minorEastAsia" w:hint="eastAsia"/>
                <w:lang w:eastAsia="zh-CN"/>
              </w:rPr>
              <w:t>ommunication</w:t>
            </w:r>
            <w:r>
              <w:rPr>
                <w:rFonts w:eastAsiaTheme="minorEastAsia"/>
                <w:lang w:eastAsia="zh-CN"/>
              </w:rPr>
              <w:t xml:space="preserve"> </w:t>
            </w:r>
            <w:r>
              <w:rPr>
                <w:rFonts w:eastAsiaTheme="minorEastAsia" w:hint="eastAsia"/>
                <w:lang w:eastAsia="zh-CN"/>
              </w:rPr>
              <w:t>type</w:t>
            </w:r>
          </w:p>
        </w:tc>
        <w:tc>
          <w:tcPr>
            <w:tcW w:w="4510" w:type="dxa"/>
          </w:tcPr>
          <w:p w14:paraId="67C95876" w14:textId="3DFBD484" w:rsidR="00A20A2F" w:rsidRDefault="00A20A2F" w:rsidP="00A20A2F">
            <w:pPr>
              <w:pStyle w:val="a0"/>
              <w:rPr>
                <w:rFonts w:eastAsiaTheme="minorEastAsia"/>
                <w:lang w:eastAsia="zh-CN"/>
              </w:rPr>
            </w:pPr>
            <w:r>
              <w:rPr>
                <w:rFonts w:eastAsiaTheme="minorEastAsia"/>
                <w:lang w:eastAsia="zh-CN"/>
              </w:rPr>
              <w:t>U</w:t>
            </w:r>
            <w:r>
              <w:rPr>
                <w:rFonts w:eastAsiaTheme="minorEastAsia" w:hint="eastAsia"/>
                <w:lang w:eastAsia="zh-CN"/>
              </w:rPr>
              <w:t>nicast</w:t>
            </w:r>
          </w:p>
        </w:tc>
      </w:tr>
      <w:tr w:rsidR="00A20A2F" w14:paraId="52191154" w14:textId="77777777" w:rsidTr="005F14FC">
        <w:tc>
          <w:tcPr>
            <w:tcW w:w="4509" w:type="dxa"/>
          </w:tcPr>
          <w:p w14:paraId="4BB66C4F" w14:textId="77777777" w:rsidR="00A20A2F" w:rsidRDefault="00A20A2F" w:rsidP="00A20A2F">
            <w:pPr>
              <w:pStyle w:val="a0"/>
              <w:rPr>
                <w:rFonts w:eastAsiaTheme="minorEastAsia"/>
                <w:lang w:eastAsia="zh-CN"/>
              </w:rPr>
            </w:pPr>
            <w:r>
              <w:rPr>
                <w:rFonts w:eastAsiaTheme="minorEastAsia"/>
                <w:lang w:eastAsia="zh-CN"/>
              </w:rPr>
              <w:t>C</w:t>
            </w:r>
            <w:r>
              <w:rPr>
                <w:rFonts w:eastAsiaTheme="minorEastAsia" w:hint="eastAsia"/>
                <w:lang w:eastAsia="zh-CN"/>
              </w:rPr>
              <w:t>arrier</w:t>
            </w:r>
            <w:r>
              <w:rPr>
                <w:rFonts w:eastAsiaTheme="minorEastAsia"/>
                <w:lang w:eastAsia="zh-CN"/>
              </w:rPr>
              <w:t xml:space="preserve"> </w:t>
            </w:r>
            <w:r>
              <w:rPr>
                <w:rFonts w:eastAsiaTheme="minorEastAsia" w:hint="eastAsia"/>
                <w:lang w:eastAsia="zh-CN"/>
              </w:rPr>
              <w:t>frequency</w:t>
            </w:r>
          </w:p>
        </w:tc>
        <w:tc>
          <w:tcPr>
            <w:tcW w:w="4510" w:type="dxa"/>
          </w:tcPr>
          <w:p w14:paraId="3065F29C" w14:textId="77777777" w:rsidR="00A20A2F" w:rsidRDefault="00A20A2F" w:rsidP="00A20A2F">
            <w:pPr>
              <w:pStyle w:val="a0"/>
              <w:rPr>
                <w:rFonts w:eastAsiaTheme="minorEastAsia"/>
                <w:lang w:eastAsia="zh-CN"/>
              </w:rPr>
            </w:pPr>
            <w:r>
              <w:rPr>
                <w:rFonts w:eastAsiaTheme="minorEastAsia" w:hint="eastAsia"/>
                <w:lang w:eastAsia="zh-CN"/>
              </w:rPr>
              <w:t>6</w:t>
            </w:r>
            <w:r>
              <w:rPr>
                <w:rFonts w:eastAsiaTheme="minorEastAsia"/>
                <w:lang w:eastAsia="zh-CN"/>
              </w:rPr>
              <w:t>GH</w:t>
            </w:r>
            <w:r>
              <w:rPr>
                <w:rFonts w:eastAsiaTheme="minorEastAsia" w:hint="eastAsia"/>
                <w:lang w:eastAsia="zh-CN"/>
              </w:rPr>
              <w:t>z</w:t>
            </w:r>
          </w:p>
        </w:tc>
      </w:tr>
      <w:tr w:rsidR="00A20A2F" w14:paraId="04DA1641" w14:textId="77777777" w:rsidTr="005F14FC">
        <w:tc>
          <w:tcPr>
            <w:tcW w:w="4509" w:type="dxa"/>
          </w:tcPr>
          <w:p w14:paraId="26BAA85F" w14:textId="77777777" w:rsidR="00A20A2F" w:rsidRDefault="00A20A2F" w:rsidP="00A20A2F">
            <w:pPr>
              <w:pStyle w:val="a0"/>
              <w:rPr>
                <w:rFonts w:eastAsiaTheme="minorEastAsia"/>
                <w:lang w:eastAsia="zh-CN"/>
              </w:rPr>
            </w:pPr>
            <w:r>
              <w:rPr>
                <w:rFonts w:eastAsiaTheme="minorEastAsia"/>
                <w:lang w:eastAsia="zh-CN"/>
              </w:rPr>
              <w:t>B</w:t>
            </w:r>
            <w:r>
              <w:rPr>
                <w:rFonts w:eastAsiaTheme="minorEastAsia" w:hint="eastAsia"/>
                <w:lang w:eastAsia="zh-CN"/>
              </w:rPr>
              <w:t>andwidth</w:t>
            </w:r>
          </w:p>
        </w:tc>
        <w:tc>
          <w:tcPr>
            <w:tcW w:w="4510" w:type="dxa"/>
          </w:tcPr>
          <w:p w14:paraId="61DA0AB8" w14:textId="77777777" w:rsidR="00A20A2F" w:rsidRDefault="00A20A2F" w:rsidP="00A20A2F">
            <w:pPr>
              <w:pStyle w:val="a0"/>
              <w:rPr>
                <w:rFonts w:eastAsiaTheme="minorEastAsia"/>
                <w:lang w:eastAsia="zh-CN"/>
              </w:rPr>
            </w:pPr>
            <w:r>
              <w:rPr>
                <w:rFonts w:eastAsiaTheme="minorEastAsia" w:hint="eastAsia"/>
                <w:lang w:eastAsia="zh-CN"/>
              </w:rPr>
              <w:t>2</w:t>
            </w:r>
            <w:r>
              <w:rPr>
                <w:rFonts w:eastAsiaTheme="minorEastAsia"/>
                <w:lang w:eastAsia="zh-CN"/>
              </w:rPr>
              <w:t>0MH</w:t>
            </w:r>
            <w:r>
              <w:rPr>
                <w:rFonts w:eastAsiaTheme="minorEastAsia" w:hint="eastAsia"/>
                <w:lang w:eastAsia="zh-CN"/>
              </w:rPr>
              <w:t>z</w:t>
            </w:r>
          </w:p>
        </w:tc>
      </w:tr>
      <w:tr w:rsidR="00A20A2F" w14:paraId="6540E17F" w14:textId="77777777" w:rsidTr="005F14FC">
        <w:tc>
          <w:tcPr>
            <w:tcW w:w="4509" w:type="dxa"/>
          </w:tcPr>
          <w:p w14:paraId="3D94742F" w14:textId="77777777" w:rsidR="00A20A2F" w:rsidRDefault="00A20A2F" w:rsidP="00A20A2F">
            <w:pPr>
              <w:pStyle w:val="a0"/>
              <w:rPr>
                <w:rFonts w:eastAsiaTheme="minorEastAsia"/>
                <w:lang w:eastAsia="zh-CN"/>
              </w:rPr>
            </w:pPr>
            <w:r>
              <w:rPr>
                <w:rFonts w:eastAsiaTheme="minorEastAsia"/>
                <w:lang w:eastAsia="zh-CN"/>
              </w:rPr>
              <w:t>S</w:t>
            </w:r>
            <w:r>
              <w:rPr>
                <w:rFonts w:eastAsiaTheme="minorEastAsia" w:hint="eastAsia"/>
                <w:lang w:eastAsia="zh-CN"/>
              </w:rPr>
              <w:t>ubcarrier</w:t>
            </w:r>
            <w:r>
              <w:rPr>
                <w:rFonts w:eastAsiaTheme="minorEastAsia"/>
                <w:lang w:eastAsia="zh-CN"/>
              </w:rPr>
              <w:t xml:space="preserve"> </w:t>
            </w:r>
            <w:r>
              <w:rPr>
                <w:rFonts w:eastAsiaTheme="minorEastAsia" w:hint="eastAsia"/>
                <w:lang w:eastAsia="zh-CN"/>
              </w:rPr>
              <w:t>spacing</w:t>
            </w:r>
          </w:p>
        </w:tc>
        <w:tc>
          <w:tcPr>
            <w:tcW w:w="4510" w:type="dxa"/>
          </w:tcPr>
          <w:p w14:paraId="033A0E3D" w14:textId="77777777" w:rsidR="00A20A2F" w:rsidRDefault="00A20A2F" w:rsidP="00A20A2F">
            <w:pPr>
              <w:pStyle w:val="a0"/>
              <w:rPr>
                <w:rFonts w:eastAsiaTheme="minorEastAsia"/>
                <w:lang w:eastAsia="zh-CN"/>
              </w:rPr>
            </w:pPr>
            <w:r>
              <w:rPr>
                <w:rFonts w:eastAsiaTheme="minorEastAsia" w:hint="eastAsia"/>
                <w:lang w:eastAsia="zh-CN"/>
              </w:rPr>
              <w:t>1</w:t>
            </w:r>
            <w:r>
              <w:rPr>
                <w:rFonts w:eastAsiaTheme="minorEastAsia"/>
                <w:lang w:eastAsia="zh-CN"/>
              </w:rPr>
              <w:t>5KH</w:t>
            </w:r>
            <w:r>
              <w:rPr>
                <w:rFonts w:eastAsiaTheme="minorEastAsia" w:hint="eastAsia"/>
                <w:lang w:eastAsia="zh-CN"/>
              </w:rPr>
              <w:t>z</w:t>
            </w:r>
          </w:p>
        </w:tc>
      </w:tr>
      <w:tr w:rsidR="00A20A2F" w14:paraId="0694E963" w14:textId="77777777" w:rsidTr="005F14FC">
        <w:tc>
          <w:tcPr>
            <w:tcW w:w="4509" w:type="dxa"/>
          </w:tcPr>
          <w:p w14:paraId="24CA519C" w14:textId="03E34533" w:rsidR="00A20A2F" w:rsidRDefault="00A20A2F" w:rsidP="00A20A2F">
            <w:pPr>
              <w:pStyle w:val="a0"/>
              <w:rPr>
                <w:rFonts w:eastAsiaTheme="minorEastAsia"/>
                <w:lang w:eastAsia="zh-CN"/>
              </w:rPr>
            </w:pPr>
            <w:r>
              <w:rPr>
                <w:rFonts w:ascii="Times New Roman" w:eastAsia="宋体" w:hAnsi="Times New Roman"/>
                <w:lang w:eastAsia="zh-CN"/>
              </w:rPr>
              <w:t>L</w:t>
            </w:r>
            <w:r>
              <w:rPr>
                <w:rFonts w:ascii="Times New Roman" w:eastAsia="宋体" w:hAnsi="Times New Roman" w:hint="eastAsia"/>
                <w:lang w:eastAsia="zh-CN"/>
              </w:rPr>
              <w:t>ink</w:t>
            </w:r>
            <w:r>
              <w:rPr>
                <w:rFonts w:ascii="Times New Roman" w:eastAsia="宋体" w:hAnsi="Times New Roman"/>
                <w:lang w:eastAsia="zh-CN"/>
              </w:rPr>
              <w:t xml:space="preserve"> </w:t>
            </w:r>
            <w:r>
              <w:rPr>
                <w:rFonts w:ascii="Times New Roman" w:eastAsia="宋体" w:hAnsi="Times New Roman" w:hint="eastAsia"/>
                <w:lang w:eastAsia="zh-CN"/>
              </w:rPr>
              <w:t>adaptive</w:t>
            </w:r>
          </w:p>
        </w:tc>
        <w:tc>
          <w:tcPr>
            <w:tcW w:w="4510" w:type="dxa"/>
          </w:tcPr>
          <w:p w14:paraId="00A9A112" w14:textId="40E26734" w:rsidR="00A20A2F" w:rsidRDefault="00A20A2F" w:rsidP="00A20A2F">
            <w:pPr>
              <w:pStyle w:val="a0"/>
              <w:rPr>
                <w:rFonts w:eastAsiaTheme="minorEastAsia"/>
                <w:lang w:eastAsia="zh-CN"/>
              </w:rPr>
            </w:pPr>
            <w:r>
              <w:rPr>
                <w:rFonts w:ascii="Times New Roman" w:eastAsia="宋体" w:hAnsi="Times New Roman"/>
                <w:lang w:eastAsia="zh-CN"/>
              </w:rPr>
              <w:t>E</w:t>
            </w:r>
            <w:r>
              <w:rPr>
                <w:rFonts w:ascii="Times New Roman" w:eastAsia="宋体" w:hAnsi="Times New Roman" w:hint="eastAsia"/>
                <w:lang w:eastAsia="zh-CN"/>
              </w:rPr>
              <w:t>nable</w:t>
            </w:r>
          </w:p>
        </w:tc>
      </w:tr>
      <w:tr w:rsidR="00A20A2F" w14:paraId="54966042" w14:textId="77777777" w:rsidTr="005F14FC">
        <w:tc>
          <w:tcPr>
            <w:tcW w:w="4509" w:type="dxa"/>
          </w:tcPr>
          <w:p w14:paraId="0517ACD8" w14:textId="77777777" w:rsidR="00A20A2F" w:rsidRDefault="00A20A2F" w:rsidP="00A20A2F">
            <w:pPr>
              <w:pStyle w:val="a0"/>
              <w:rPr>
                <w:rFonts w:eastAsiaTheme="minorEastAsia"/>
                <w:lang w:eastAsia="zh-CN"/>
              </w:rPr>
            </w:pPr>
            <w:r w:rsidRPr="00D41C9C">
              <w:rPr>
                <w:rFonts w:eastAsiaTheme="minorEastAsia"/>
                <w:lang w:eastAsia="zh-CN"/>
              </w:rPr>
              <w:t>Traffic model for SL</w:t>
            </w:r>
          </w:p>
        </w:tc>
        <w:tc>
          <w:tcPr>
            <w:tcW w:w="4510" w:type="dxa"/>
          </w:tcPr>
          <w:p w14:paraId="59B135C7" w14:textId="52CBE781" w:rsidR="005D108E" w:rsidRPr="005D108E" w:rsidRDefault="005D108E" w:rsidP="005D108E">
            <w:pPr>
              <w:pStyle w:val="a0"/>
              <w:rPr>
                <w:rFonts w:ascii="Times New Roman" w:eastAsia="宋体" w:hAnsi="Times New Roman"/>
                <w:lang w:eastAsia="zh-CN"/>
              </w:rPr>
            </w:pPr>
            <w:r w:rsidRPr="005D108E">
              <w:rPr>
                <w:rFonts w:ascii="Times New Roman" w:eastAsia="宋体" w:hAnsi="Times New Roman"/>
                <w:lang w:eastAsia="zh-CN"/>
              </w:rPr>
              <w:t>FTP model 3 with arrival rate:</w:t>
            </w:r>
          </w:p>
          <w:p w14:paraId="7E690315" w14:textId="052C520E" w:rsidR="005D108E" w:rsidRPr="005D108E" w:rsidRDefault="005D108E" w:rsidP="005D108E">
            <w:pPr>
              <w:pStyle w:val="a0"/>
              <w:rPr>
                <w:rFonts w:ascii="Times New Roman" w:eastAsia="宋体" w:hAnsi="Times New Roman"/>
                <w:lang w:eastAsia="zh-CN"/>
              </w:rPr>
            </w:pPr>
            <w:r w:rsidRPr="005D108E">
              <w:rPr>
                <w:rFonts w:ascii="Times New Roman" w:eastAsia="宋体" w:hAnsi="Times New Roman" w:hint="eastAsia"/>
                <w:lang w:eastAsia="zh-CN"/>
              </w:rPr>
              <w:t>•</w:t>
            </w:r>
            <w:r w:rsidRPr="005D108E">
              <w:rPr>
                <w:rFonts w:ascii="Times New Roman" w:eastAsia="宋体" w:hAnsi="Times New Roman"/>
                <w:lang w:eastAsia="zh-CN"/>
              </w:rPr>
              <w:t>BO Low load: 10%~25%</w:t>
            </w:r>
          </w:p>
          <w:p w14:paraId="1DA83D22" w14:textId="19F9815E" w:rsidR="005D108E" w:rsidRPr="005D108E" w:rsidRDefault="005D108E" w:rsidP="005D108E">
            <w:pPr>
              <w:pStyle w:val="a0"/>
              <w:rPr>
                <w:rFonts w:ascii="Times New Roman" w:eastAsia="宋体" w:hAnsi="Times New Roman"/>
                <w:lang w:eastAsia="zh-CN"/>
              </w:rPr>
            </w:pPr>
            <w:r w:rsidRPr="005D108E">
              <w:rPr>
                <w:rFonts w:ascii="Times New Roman" w:eastAsia="宋体" w:hAnsi="Times New Roman" w:hint="eastAsia"/>
                <w:lang w:eastAsia="zh-CN"/>
              </w:rPr>
              <w:t>•</w:t>
            </w:r>
            <w:r w:rsidRPr="005D108E">
              <w:rPr>
                <w:rFonts w:ascii="Times New Roman" w:eastAsia="宋体" w:hAnsi="Times New Roman"/>
                <w:lang w:eastAsia="zh-CN"/>
              </w:rPr>
              <w:t>BO Mid load: 35%~50%</w:t>
            </w:r>
          </w:p>
          <w:p w14:paraId="447B9881" w14:textId="275568A9" w:rsidR="00A20A2F" w:rsidRPr="00BB04D5" w:rsidRDefault="005D108E" w:rsidP="005D108E">
            <w:pPr>
              <w:pStyle w:val="a0"/>
              <w:rPr>
                <w:rFonts w:eastAsiaTheme="minorEastAsia"/>
                <w:lang w:eastAsia="zh-CN"/>
              </w:rPr>
            </w:pPr>
            <w:r w:rsidRPr="005D108E">
              <w:rPr>
                <w:rFonts w:ascii="Times New Roman" w:eastAsia="宋体" w:hAnsi="Times New Roman" w:hint="eastAsia"/>
                <w:lang w:eastAsia="zh-CN"/>
              </w:rPr>
              <w:t>•</w:t>
            </w:r>
            <w:r w:rsidRPr="005D108E">
              <w:rPr>
                <w:rFonts w:ascii="Times New Roman" w:eastAsia="宋体" w:hAnsi="Times New Roman"/>
                <w:lang w:eastAsia="zh-CN"/>
              </w:rPr>
              <w:t>BO High load: above 55%</w:t>
            </w:r>
          </w:p>
        </w:tc>
      </w:tr>
      <w:tr w:rsidR="00A20A2F" w:rsidRPr="00BB04D5" w14:paraId="1483A26A" w14:textId="77777777" w:rsidTr="005F14FC">
        <w:tc>
          <w:tcPr>
            <w:tcW w:w="4509" w:type="dxa"/>
          </w:tcPr>
          <w:p w14:paraId="27F7A430" w14:textId="77777777" w:rsidR="00A20A2F" w:rsidRPr="00BB04D5" w:rsidRDefault="00A20A2F" w:rsidP="00A20A2F">
            <w:pPr>
              <w:pStyle w:val="a0"/>
              <w:rPr>
                <w:rFonts w:eastAsiaTheme="minorEastAsia"/>
                <w:lang w:eastAsia="zh-CN"/>
              </w:rPr>
            </w:pPr>
            <w:r w:rsidRPr="00D41C9C">
              <w:rPr>
                <w:rFonts w:eastAsiaTheme="minorEastAsia"/>
                <w:lang w:eastAsia="zh-CN"/>
              </w:rPr>
              <w:t xml:space="preserve">Traffic model for </w:t>
            </w:r>
            <w:r>
              <w:rPr>
                <w:rFonts w:eastAsiaTheme="minorEastAsia"/>
                <w:lang w:eastAsia="zh-CN"/>
              </w:rPr>
              <w:t>AP</w:t>
            </w:r>
          </w:p>
        </w:tc>
        <w:tc>
          <w:tcPr>
            <w:tcW w:w="4510" w:type="dxa"/>
          </w:tcPr>
          <w:p w14:paraId="4BC68A89" w14:textId="77777777" w:rsidR="00B52592" w:rsidRDefault="00B52592" w:rsidP="00A20A2F">
            <w:pPr>
              <w:pStyle w:val="a0"/>
              <w:rPr>
                <w:lang w:eastAsia="zh-CN"/>
              </w:rPr>
            </w:pPr>
            <w:r>
              <w:t xml:space="preserve">FTP </w:t>
            </w:r>
            <w:r>
              <w:rPr>
                <w:rFonts w:hint="eastAsia"/>
                <w:lang w:eastAsia="zh-CN"/>
              </w:rPr>
              <w:t>traffic</w:t>
            </w:r>
          </w:p>
          <w:p w14:paraId="5002BFC4" w14:textId="2D7AC1B5" w:rsidR="00A20A2F" w:rsidRPr="00BB04D5" w:rsidRDefault="00B52592" w:rsidP="00A20A2F">
            <w:pPr>
              <w:pStyle w:val="a0"/>
              <w:rPr>
                <w:rFonts w:eastAsiaTheme="minorEastAsia"/>
                <w:lang w:eastAsia="zh-CN"/>
              </w:rPr>
            </w:pPr>
            <w:r w:rsidRPr="00A374B5">
              <w:rPr>
                <w:position w:val="-6"/>
              </w:rPr>
              <w:object w:dxaOrig="639" w:dyaOrig="279" w14:anchorId="2E8ED9F2">
                <v:shape id="_x0000_i1029" type="#_x0000_t75" style="width:31.7pt;height:13.95pt" o:ole="">
                  <v:imagedata r:id="rId23" o:title=""/>
                </v:shape>
                <o:OLEObject Type="Embed" ProgID="Equation.DSMT4" ShapeID="_x0000_i1029" DrawAspect="Content" ObjectID="_1729357776" r:id="rId24"/>
              </w:object>
            </w:r>
            <w:r>
              <w:t xml:space="preserve">  </w:t>
            </w:r>
            <w:r>
              <w:rPr>
                <w:rFonts w:hint="eastAsia"/>
                <w:lang w:eastAsia="zh-CN"/>
              </w:rPr>
              <w:t>packet</w:t>
            </w:r>
            <w:r>
              <w:t xml:space="preserve"> </w:t>
            </w:r>
            <w:r>
              <w:rPr>
                <w:rFonts w:hint="eastAsia"/>
                <w:lang w:eastAsia="zh-CN"/>
              </w:rPr>
              <w:t>size</w:t>
            </w:r>
            <w:r>
              <w:rPr>
                <w:rFonts w:hint="eastAsia"/>
              </w:rPr>
              <w:t>：0</w:t>
            </w:r>
            <w:r>
              <w:t>.5MB</w:t>
            </w:r>
          </w:p>
        </w:tc>
      </w:tr>
      <w:tr w:rsidR="00A20A2F" w:rsidRPr="00BB04D5" w14:paraId="480F810D" w14:textId="77777777" w:rsidTr="005F14FC">
        <w:tc>
          <w:tcPr>
            <w:tcW w:w="4509" w:type="dxa"/>
          </w:tcPr>
          <w:p w14:paraId="18FA78AE" w14:textId="77777777" w:rsidR="00A20A2F" w:rsidRPr="00D41C9C" w:rsidRDefault="00A20A2F" w:rsidP="00A20A2F">
            <w:pPr>
              <w:pStyle w:val="a0"/>
              <w:rPr>
                <w:rFonts w:eastAsiaTheme="minorEastAsia"/>
                <w:lang w:eastAsia="zh-CN"/>
              </w:rPr>
            </w:pPr>
            <w:r w:rsidRPr="00184083">
              <w:rPr>
                <w:rFonts w:eastAsiaTheme="minorEastAsia"/>
                <w:lang w:eastAsia="zh-CN"/>
              </w:rPr>
              <w:t>Channel access</w:t>
            </w:r>
          </w:p>
        </w:tc>
        <w:tc>
          <w:tcPr>
            <w:tcW w:w="4510" w:type="dxa"/>
          </w:tcPr>
          <w:p w14:paraId="5BF45937" w14:textId="77777777" w:rsidR="00A20A2F" w:rsidRPr="00D41C9C" w:rsidRDefault="00A20A2F" w:rsidP="00A20A2F">
            <w:pPr>
              <w:pStyle w:val="a0"/>
              <w:rPr>
                <w:rFonts w:eastAsiaTheme="minorEastAsia"/>
                <w:lang w:eastAsia="zh-CN"/>
              </w:rPr>
            </w:pPr>
            <w:r>
              <w:rPr>
                <w:rFonts w:eastAsiaTheme="minorEastAsia" w:hint="eastAsia"/>
                <w:lang w:eastAsia="zh-CN"/>
              </w:rPr>
              <w:t>F</w:t>
            </w:r>
            <w:r>
              <w:rPr>
                <w:rFonts w:eastAsiaTheme="minorEastAsia"/>
                <w:lang w:eastAsia="zh-CN"/>
              </w:rPr>
              <w:t>BE, LBE</w:t>
            </w:r>
          </w:p>
        </w:tc>
      </w:tr>
      <w:tr w:rsidR="00A20A2F" w:rsidRPr="00BB04D5" w14:paraId="4F110273" w14:textId="77777777" w:rsidTr="005F14FC">
        <w:tc>
          <w:tcPr>
            <w:tcW w:w="4509" w:type="dxa"/>
          </w:tcPr>
          <w:p w14:paraId="15D6A30C" w14:textId="77777777" w:rsidR="00A20A2F" w:rsidRPr="00184083" w:rsidRDefault="00A20A2F" w:rsidP="00A20A2F">
            <w:pPr>
              <w:pStyle w:val="a0"/>
              <w:rPr>
                <w:rFonts w:eastAsiaTheme="minorEastAsia"/>
                <w:lang w:eastAsia="zh-CN"/>
              </w:rPr>
            </w:pPr>
            <w:r w:rsidRPr="00184083">
              <w:rPr>
                <w:rFonts w:eastAsiaTheme="minorEastAsia"/>
                <w:lang w:eastAsia="zh-CN"/>
              </w:rPr>
              <w:t>Tx Power</w:t>
            </w:r>
          </w:p>
        </w:tc>
        <w:tc>
          <w:tcPr>
            <w:tcW w:w="4510" w:type="dxa"/>
          </w:tcPr>
          <w:p w14:paraId="6639B63C" w14:textId="77777777" w:rsidR="00A20A2F" w:rsidRDefault="00A20A2F" w:rsidP="00A20A2F">
            <w:pPr>
              <w:pStyle w:val="a0"/>
              <w:rPr>
                <w:rFonts w:eastAsiaTheme="minorEastAsia"/>
                <w:lang w:eastAsia="zh-CN"/>
              </w:rPr>
            </w:pPr>
            <w:r>
              <w:rPr>
                <w:rFonts w:eastAsiaTheme="minorEastAsia" w:hint="eastAsia"/>
                <w:lang w:eastAsia="zh-CN"/>
              </w:rPr>
              <w:t>2</w:t>
            </w:r>
            <w:r>
              <w:rPr>
                <w:rFonts w:eastAsiaTheme="minorEastAsia"/>
                <w:lang w:eastAsia="zh-CN"/>
              </w:rPr>
              <w:t xml:space="preserve">3 </w:t>
            </w:r>
            <w:r>
              <w:rPr>
                <w:rFonts w:eastAsiaTheme="minorEastAsia" w:hint="eastAsia"/>
                <w:lang w:eastAsia="zh-CN"/>
              </w:rPr>
              <w:t>dBm</w:t>
            </w:r>
          </w:p>
        </w:tc>
      </w:tr>
      <w:tr w:rsidR="00A20A2F" w:rsidRPr="00BB04D5" w14:paraId="3B5149DF" w14:textId="77777777" w:rsidTr="005F14FC">
        <w:tc>
          <w:tcPr>
            <w:tcW w:w="4509" w:type="dxa"/>
          </w:tcPr>
          <w:p w14:paraId="5A97C9C5" w14:textId="77777777" w:rsidR="00A20A2F" w:rsidRPr="00184083" w:rsidRDefault="00A20A2F" w:rsidP="00A20A2F">
            <w:pPr>
              <w:pStyle w:val="a0"/>
              <w:rPr>
                <w:rFonts w:eastAsiaTheme="minorEastAsia"/>
                <w:lang w:eastAsia="zh-CN"/>
              </w:rPr>
            </w:pPr>
            <w:r w:rsidRPr="00184083">
              <w:rPr>
                <w:rFonts w:eastAsiaTheme="minorEastAsia"/>
                <w:lang w:eastAsia="zh-CN"/>
              </w:rPr>
              <w:t>Antenna number</w:t>
            </w:r>
          </w:p>
        </w:tc>
        <w:tc>
          <w:tcPr>
            <w:tcW w:w="4510" w:type="dxa"/>
          </w:tcPr>
          <w:p w14:paraId="0C247C29" w14:textId="350B94EE" w:rsidR="00A20A2F" w:rsidRDefault="00A20A2F" w:rsidP="00A20A2F">
            <w:pPr>
              <w:pStyle w:val="a0"/>
              <w:rPr>
                <w:rFonts w:eastAsiaTheme="minorEastAsia"/>
                <w:lang w:eastAsia="zh-CN"/>
              </w:rPr>
            </w:pPr>
            <w:r w:rsidRPr="00184083">
              <w:rPr>
                <w:rFonts w:eastAsiaTheme="minorEastAsia"/>
                <w:lang w:eastAsia="zh-CN"/>
              </w:rPr>
              <w:t>[M N P Mg Ng</w:t>
            </w:r>
            <w:r w:rsidR="008B2315">
              <w:rPr>
                <w:rFonts w:eastAsiaTheme="minorEastAsia"/>
                <w:lang w:eastAsia="zh-CN"/>
              </w:rPr>
              <w:t xml:space="preserve">, </w:t>
            </w:r>
            <w:proofErr w:type="spellStart"/>
            <w:r w:rsidRPr="00184083">
              <w:rPr>
                <w:rFonts w:eastAsiaTheme="minorEastAsia"/>
                <w:lang w:eastAsia="zh-CN"/>
              </w:rPr>
              <w:t>Mp</w:t>
            </w:r>
            <w:proofErr w:type="spellEnd"/>
            <w:r w:rsidRPr="00184083">
              <w:rPr>
                <w:rFonts w:eastAsiaTheme="minorEastAsia"/>
                <w:lang w:eastAsia="zh-CN"/>
              </w:rPr>
              <w:t xml:space="preserve"> Np]</w:t>
            </w:r>
            <w:r w:rsidR="008B2315">
              <w:rPr>
                <w:rFonts w:eastAsiaTheme="minorEastAsia"/>
                <w:lang w:eastAsia="zh-CN"/>
              </w:rPr>
              <w:t xml:space="preserve"> </w:t>
            </w:r>
            <w:r w:rsidRPr="00184083">
              <w:rPr>
                <w:rFonts w:eastAsiaTheme="minorEastAsia"/>
                <w:lang w:eastAsia="zh-CN"/>
              </w:rPr>
              <w:t>=</w:t>
            </w:r>
            <w:r w:rsidR="008B2315">
              <w:rPr>
                <w:rFonts w:eastAsiaTheme="minorEastAsia"/>
                <w:lang w:eastAsia="zh-CN"/>
              </w:rPr>
              <w:t xml:space="preserve"> </w:t>
            </w:r>
            <w:r w:rsidRPr="00184083">
              <w:rPr>
                <w:rFonts w:eastAsiaTheme="minorEastAsia"/>
                <w:lang w:eastAsia="zh-CN"/>
              </w:rPr>
              <w:t xml:space="preserve">[1 </w:t>
            </w:r>
            <w:r w:rsidR="00ED739A">
              <w:rPr>
                <w:rFonts w:eastAsiaTheme="minorEastAsia"/>
                <w:lang w:eastAsia="zh-CN"/>
              </w:rPr>
              <w:t>1</w:t>
            </w:r>
            <w:r w:rsidRPr="00184083">
              <w:rPr>
                <w:rFonts w:eastAsiaTheme="minorEastAsia"/>
                <w:lang w:eastAsia="zh-CN"/>
              </w:rPr>
              <w:t xml:space="preserve"> </w:t>
            </w:r>
            <w:r w:rsidR="00B52592">
              <w:rPr>
                <w:rFonts w:eastAsiaTheme="minorEastAsia"/>
                <w:lang w:eastAsia="zh-CN"/>
              </w:rPr>
              <w:t>2</w:t>
            </w:r>
            <w:r w:rsidRPr="00184083">
              <w:rPr>
                <w:rFonts w:eastAsiaTheme="minorEastAsia"/>
                <w:lang w:eastAsia="zh-CN"/>
              </w:rPr>
              <w:t xml:space="preserve"> 1 1</w:t>
            </w:r>
            <w:r w:rsidR="008B2315">
              <w:rPr>
                <w:rFonts w:eastAsiaTheme="minorEastAsia"/>
                <w:lang w:eastAsia="zh-CN"/>
              </w:rPr>
              <w:t>, 1</w:t>
            </w:r>
            <w:r w:rsidRPr="00184083">
              <w:rPr>
                <w:rFonts w:eastAsiaTheme="minorEastAsia"/>
                <w:lang w:eastAsia="zh-CN"/>
              </w:rPr>
              <w:t xml:space="preserve"> </w:t>
            </w:r>
            <w:r w:rsidR="00063452">
              <w:rPr>
                <w:rFonts w:eastAsiaTheme="minorEastAsia"/>
                <w:lang w:eastAsia="zh-CN"/>
              </w:rPr>
              <w:t>1</w:t>
            </w:r>
            <w:proofErr w:type="gramStart"/>
            <w:r w:rsidRPr="00184083">
              <w:rPr>
                <w:rFonts w:eastAsiaTheme="minorEastAsia"/>
                <w:lang w:eastAsia="zh-CN"/>
              </w:rPr>
              <w:t xml:space="preserve">]  </w:t>
            </w:r>
            <w:r>
              <w:rPr>
                <w:rFonts w:eastAsiaTheme="minorEastAsia" w:hint="eastAsia"/>
                <w:lang w:eastAsia="zh-CN"/>
              </w:rPr>
              <w:t>for</w:t>
            </w:r>
            <w:proofErr w:type="gramEnd"/>
            <w:r>
              <w:rPr>
                <w:rFonts w:eastAsiaTheme="minorEastAsia"/>
                <w:lang w:eastAsia="zh-CN"/>
              </w:rPr>
              <w:t xml:space="preserve"> SL-UE</w:t>
            </w:r>
          </w:p>
          <w:p w14:paraId="6EBBF274" w14:textId="122848D5" w:rsidR="00A20A2F" w:rsidRPr="00BB04D5" w:rsidRDefault="00A20A2F" w:rsidP="00A20A2F">
            <w:pPr>
              <w:pStyle w:val="a0"/>
              <w:rPr>
                <w:rFonts w:eastAsiaTheme="minorEastAsia"/>
                <w:lang w:eastAsia="zh-CN"/>
              </w:rPr>
            </w:pPr>
            <w:r w:rsidRPr="00184083">
              <w:rPr>
                <w:rFonts w:eastAsiaTheme="minorEastAsia"/>
                <w:lang w:eastAsia="zh-CN"/>
              </w:rPr>
              <w:t>[M N P Mg Ng</w:t>
            </w:r>
            <w:r w:rsidR="008B2315">
              <w:rPr>
                <w:rFonts w:eastAsiaTheme="minorEastAsia"/>
                <w:lang w:eastAsia="zh-CN"/>
              </w:rPr>
              <w:t xml:space="preserve">, </w:t>
            </w:r>
            <w:proofErr w:type="spellStart"/>
            <w:r w:rsidRPr="00184083">
              <w:rPr>
                <w:rFonts w:eastAsiaTheme="minorEastAsia"/>
                <w:lang w:eastAsia="zh-CN"/>
              </w:rPr>
              <w:t>Mp</w:t>
            </w:r>
            <w:proofErr w:type="spellEnd"/>
            <w:r w:rsidRPr="00184083">
              <w:rPr>
                <w:rFonts w:eastAsiaTheme="minorEastAsia"/>
                <w:lang w:eastAsia="zh-CN"/>
              </w:rPr>
              <w:t xml:space="preserve"> Np]</w:t>
            </w:r>
            <w:r w:rsidR="008B2315">
              <w:rPr>
                <w:rFonts w:eastAsiaTheme="minorEastAsia"/>
                <w:lang w:eastAsia="zh-CN"/>
              </w:rPr>
              <w:t xml:space="preserve"> </w:t>
            </w:r>
            <w:r w:rsidRPr="00184083">
              <w:rPr>
                <w:rFonts w:eastAsiaTheme="minorEastAsia"/>
                <w:lang w:eastAsia="zh-CN"/>
              </w:rPr>
              <w:t>=</w:t>
            </w:r>
            <w:r w:rsidR="008B2315">
              <w:rPr>
                <w:rFonts w:eastAsiaTheme="minorEastAsia"/>
                <w:lang w:eastAsia="zh-CN"/>
              </w:rPr>
              <w:t xml:space="preserve"> </w:t>
            </w:r>
            <w:r w:rsidRPr="00184083">
              <w:rPr>
                <w:rFonts w:eastAsiaTheme="minorEastAsia"/>
                <w:lang w:eastAsia="zh-CN"/>
              </w:rPr>
              <w:t xml:space="preserve">[1 </w:t>
            </w:r>
            <w:r w:rsidR="008B2315">
              <w:rPr>
                <w:rFonts w:eastAsiaTheme="minorEastAsia"/>
                <w:lang w:eastAsia="zh-CN"/>
              </w:rPr>
              <w:t>2</w:t>
            </w:r>
            <w:r w:rsidRPr="00184083">
              <w:rPr>
                <w:rFonts w:eastAsiaTheme="minorEastAsia"/>
                <w:lang w:eastAsia="zh-CN"/>
              </w:rPr>
              <w:t xml:space="preserve"> </w:t>
            </w:r>
            <w:r>
              <w:rPr>
                <w:rFonts w:eastAsiaTheme="minorEastAsia"/>
                <w:lang w:eastAsia="zh-CN"/>
              </w:rPr>
              <w:t>2</w:t>
            </w:r>
            <w:r w:rsidRPr="00184083">
              <w:rPr>
                <w:rFonts w:eastAsiaTheme="minorEastAsia"/>
                <w:lang w:eastAsia="zh-CN"/>
              </w:rPr>
              <w:t xml:space="preserve"> 1 1</w:t>
            </w:r>
            <w:r w:rsidR="008B2315">
              <w:rPr>
                <w:rFonts w:eastAsiaTheme="minorEastAsia"/>
                <w:lang w:eastAsia="zh-CN"/>
              </w:rPr>
              <w:t xml:space="preserve">, </w:t>
            </w:r>
            <w:r w:rsidRPr="00184083">
              <w:rPr>
                <w:rFonts w:eastAsiaTheme="minorEastAsia"/>
                <w:lang w:eastAsia="zh-CN"/>
              </w:rPr>
              <w:t xml:space="preserve">1 </w:t>
            </w:r>
            <w:r w:rsidR="008B2315">
              <w:rPr>
                <w:rFonts w:eastAsiaTheme="minorEastAsia"/>
                <w:lang w:eastAsia="zh-CN"/>
              </w:rPr>
              <w:t>2</w:t>
            </w:r>
            <w:proofErr w:type="gramStart"/>
            <w:r w:rsidRPr="00184083">
              <w:rPr>
                <w:rFonts w:eastAsiaTheme="minorEastAsia"/>
                <w:lang w:eastAsia="zh-CN"/>
              </w:rPr>
              <w:t xml:space="preserve">]  </w:t>
            </w:r>
            <w:r>
              <w:rPr>
                <w:rFonts w:eastAsiaTheme="minorEastAsia" w:hint="eastAsia"/>
                <w:lang w:eastAsia="zh-CN"/>
              </w:rPr>
              <w:t>for</w:t>
            </w:r>
            <w:proofErr w:type="gramEnd"/>
            <w:r>
              <w:rPr>
                <w:rFonts w:eastAsiaTheme="minorEastAsia"/>
                <w:lang w:eastAsia="zh-CN"/>
              </w:rPr>
              <w:t xml:space="preserve"> AP</w:t>
            </w:r>
          </w:p>
        </w:tc>
      </w:tr>
      <w:tr w:rsidR="00A20A2F" w:rsidRPr="00BB04D5" w14:paraId="3262E827" w14:textId="77777777" w:rsidTr="005F14FC">
        <w:tc>
          <w:tcPr>
            <w:tcW w:w="4509" w:type="dxa"/>
          </w:tcPr>
          <w:p w14:paraId="33C1640F" w14:textId="492B6F37" w:rsidR="00A20A2F" w:rsidRPr="00184083" w:rsidRDefault="00A20A2F" w:rsidP="00A20A2F">
            <w:pPr>
              <w:pStyle w:val="a0"/>
              <w:rPr>
                <w:rFonts w:eastAsiaTheme="minorEastAsia"/>
                <w:lang w:eastAsia="zh-CN"/>
              </w:rPr>
            </w:pPr>
            <w:r>
              <w:rPr>
                <w:rFonts w:eastAsiaTheme="minorEastAsia" w:hint="eastAsia"/>
                <w:lang w:eastAsia="zh-CN"/>
              </w:rPr>
              <w:t>U</w:t>
            </w:r>
            <w:r>
              <w:rPr>
                <w:rFonts w:eastAsiaTheme="minorEastAsia"/>
                <w:lang w:eastAsia="zh-CN"/>
              </w:rPr>
              <w:t xml:space="preserve">E </w:t>
            </w:r>
            <w:r>
              <w:rPr>
                <w:rFonts w:eastAsiaTheme="minorEastAsia" w:hint="eastAsia"/>
                <w:lang w:eastAsia="zh-CN"/>
              </w:rPr>
              <w:t>deploy</w:t>
            </w:r>
          </w:p>
        </w:tc>
        <w:tc>
          <w:tcPr>
            <w:tcW w:w="4510" w:type="dxa"/>
          </w:tcPr>
          <w:p w14:paraId="1D286978" w14:textId="1626A28D" w:rsidR="00A20A2F" w:rsidRPr="00184083" w:rsidRDefault="00162825" w:rsidP="00A20A2F">
            <w:pPr>
              <w:pStyle w:val="a0"/>
              <w:rPr>
                <w:rFonts w:eastAsiaTheme="minorEastAsia"/>
                <w:lang w:eastAsia="zh-CN"/>
              </w:rPr>
            </w:pPr>
            <w:r w:rsidRPr="00162825">
              <w:rPr>
                <w:rFonts w:ascii="Times New Roman" w:eastAsia="宋体" w:hAnsi="Times New Roman"/>
                <w:lang w:eastAsia="zh-CN"/>
              </w:rPr>
              <w:t>6 SL-U pairs and 4 NR-U UEs / Wi-Fi nodes per gNB/AP per 20 MHz</w:t>
            </w:r>
          </w:p>
        </w:tc>
      </w:tr>
    </w:tbl>
    <w:p w14:paraId="52893A61" w14:textId="6336BE48" w:rsidR="00F9496F" w:rsidRDefault="0072266B" w:rsidP="00B41E4D">
      <w:pPr>
        <w:pStyle w:val="a0"/>
        <w:keepNext/>
        <w:spacing w:after="0"/>
        <w:jc w:val="center"/>
      </w:pPr>
      <w:r w:rsidRPr="0072266B">
        <w:rPr>
          <w:noProof/>
        </w:rPr>
        <w:lastRenderedPageBreak/>
        <w:t xml:space="preserve"> </w:t>
      </w:r>
      <w:r>
        <w:rPr>
          <w:noProof/>
        </w:rPr>
        <w:drawing>
          <wp:inline distT="0" distB="0" distL="0" distR="0" wp14:anchorId="3555B8E1" wp14:editId="34A26814">
            <wp:extent cx="4345940" cy="25882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rotWithShape="1">
                    <a:blip r:embed="rId25">
                      <a:extLst>
                        <a:ext uri="{28A0092B-C50C-407E-A947-70E740481C1C}">
                          <a14:useLocalDpi xmlns:a14="http://schemas.microsoft.com/office/drawing/2010/main" val="0"/>
                        </a:ext>
                      </a:extLst>
                    </a:blip>
                    <a:srcRect l="40203" t="34616" r="7995" b="3795"/>
                    <a:stretch/>
                  </pic:blipFill>
                  <pic:spPr bwMode="auto">
                    <a:xfrm>
                      <a:off x="0" y="0"/>
                      <a:ext cx="4345940" cy="2588260"/>
                    </a:xfrm>
                    <a:prstGeom prst="rect">
                      <a:avLst/>
                    </a:prstGeom>
                    <a:noFill/>
                    <a:ln>
                      <a:noFill/>
                    </a:ln>
                    <a:extLst>
                      <a:ext uri="{53640926-AAD7-44D8-BBD7-CCE9431645EC}">
                        <a14:shadowObscured xmlns:a14="http://schemas.microsoft.com/office/drawing/2010/main"/>
                      </a:ext>
                    </a:extLst>
                  </pic:spPr>
                </pic:pic>
              </a:graphicData>
            </a:graphic>
          </wp:inline>
        </w:drawing>
      </w:r>
    </w:p>
    <w:p w14:paraId="2763300B" w14:textId="2E7ED5D7" w:rsidR="00F9496F" w:rsidRPr="005A1766" w:rsidRDefault="00F9496F" w:rsidP="00B41E4D">
      <w:pPr>
        <w:pStyle w:val="a6"/>
        <w:jc w:val="center"/>
        <w:rPr>
          <w:rFonts w:eastAsiaTheme="minorEastAsia"/>
          <w:lang w:eastAsia="zh-CN"/>
        </w:rPr>
      </w:pPr>
      <w:r>
        <w:t xml:space="preserve">Figure </w:t>
      </w:r>
      <w:r w:rsidR="00CD16F2">
        <w:fldChar w:fldCharType="begin"/>
      </w:r>
      <w:r w:rsidR="00CD16F2">
        <w:instrText xml:space="preserve"> SEQ Figure \* ARABIC </w:instrText>
      </w:r>
      <w:r w:rsidR="00CD16F2">
        <w:fldChar w:fldCharType="separate"/>
      </w:r>
      <w:r w:rsidR="002511D0">
        <w:rPr>
          <w:noProof/>
        </w:rPr>
        <w:t>11</w:t>
      </w:r>
      <w:r w:rsidR="00CD16F2">
        <w:rPr>
          <w:noProof/>
        </w:rPr>
        <w:fldChar w:fldCharType="end"/>
      </w:r>
      <w:r>
        <w:t xml:space="preserve"> </w:t>
      </w:r>
      <w:r w:rsidRPr="00B1041C">
        <w:t>UE distribution</w:t>
      </w:r>
    </w:p>
    <w:p w14:paraId="48C535B5" w14:textId="4FECFDDB" w:rsidR="00F9496F" w:rsidRDefault="00734FD6" w:rsidP="00B41E4D">
      <w:pPr>
        <w:pStyle w:val="a0"/>
        <w:keepNext/>
        <w:spacing w:after="0"/>
        <w:jc w:val="center"/>
      </w:pPr>
      <w:r>
        <w:rPr>
          <w:noProof/>
        </w:rPr>
        <w:drawing>
          <wp:inline distT="0" distB="0" distL="0" distR="0" wp14:anchorId="02719BF0" wp14:editId="2D3FE0B7">
            <wp:extent cx="4572000" cy="2743200"/>
            <wp:effectExtent l="0" t="0" r="0" b="0"/>
            <wp:docPr id="1" name="图表 1">
              <a:extLst xmlns:a="http://schemas.openxmlformats.org/drawingml/2006/main">
                <a:ext uri="{FF2B5EF4-FFF2-40B4-BE49-F238E27FC236}">
                  <a16:creationId xmlns:a16="http://schemas.microsoft.com/office/drawing/2014/main" id="{1C63E53B-EC81-A121-9660-DCF2114FFB8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34849619" w14:textId="52DE775D" w:rsidR="0024564C" w:rsidRPr="005A1766" w:rsidRDefault="00F9496F" w:rsidP="00B41E4D">
      <w:pPr>
        <w:pStyle w:val="a6"/>
        <w:jc w:val="center"/>
        <w:rPr>
          <w:rFonts w:eastAsiaTheme="minorEastAsia"/>
          <w:lang w:eastAsia="zh-CN"/>
        </w:rPr>
      </w:pPr>
      <w:r w:rsidRPr="005A1766">
        <w:t xml:space="preserve">Figure </w:t>
      </w:r>
      <w:r w:rsidR="00CD16F2">
        <w:fldChar w:fldCharType="begin"/>
      </w:r>
      <w:r w:rsidR="00CD16F2">
        <w:instrText xml:space="preserve"> SEQ Figure \* ARABIC </w:instrText>
      </w:r>
      <w:r w:rsidR="00CD16F2">
        <w:fldChar w:fldCharType="separate"/>
      </w:r>
      <w:r w:rsidR="002511D0">
        <w:rPr>
          <w:noProof/>
        </w:rPr>
        <w:t>12</w:t>
      </w:r>
      <w:r w:rsidR="00CD16F2">
        <w:rPr>
          <w:noProof/>
        </w:rPr>
        <w:fldChar w:fldCharType="end"/>
      </w:r>
      <w:r w:rsidRPr="00B41E4D">
        <w:t xml:space="preserve"> WIFI </w:t>
      </w:r>
      <w:r w:rsidRPr="00B41E4D">
        <w:rPr>
          <w:rFonts w:eastAsiaTheme="minorEastAsia"/>
          <w:lang w:eastAsia="zh-CN"/>
        </w:rPr>
        <w:t>system</w:t>
      </w:r>
      <w:r w:rsidRPr="005A1766">
        <w:t xml:space="preserve"> </w:t>
      </w:r>
      <w:r w:rsidRPr="00B41E4D">
        <w:rPr>
          <w:rFonts w:eastAsiaTheme="minorEastAsia"/>
          <w:lang w:eastAsia="zh-CN"/>
        </w:rPr>
        <w:t>throughput</w:t>
      </w:r>
    </w:p>
    <w:sectPr w:rsidR="0024564C" w:rsidRPr="005A1766" w:rsidSect="00511792">
      <w:footerReference w:type="default" r:id="rId27"/>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373A5" w16cex:dateUtc="2022-11-07T04:08:00Z"/>
  <w16cex:commentExtensible w16cex:durableId="27137FB5" w16cex:dateUtc="2022-11-07T04:59:00Z"/>
  <w16cex:commentExtensible w16cex:durableId="270CD121" w16cex:dateUtc="2022-11-02T03:2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662D2" w14:textId="77777777" w:rsidR="00CD16F2" w:rsidRDefault="00CD16F2">
      <w:r>
        <w:separator/>
      </w:r>
    </w:p>
  </w:endnote>
  <w:endnote w:type="continuationSeparator" w:id="0">
    <w:p w14:paraId="502E8A01" w14:textId="77777777" w:rsidR="00CD16F2" w:rsidRDefault="00CD16F2">
      <w:r>
        <w:continuationSeparator/>
      </w:r>
    </w:p>
  </w:endnote>
  <w:endnote w:type="continuationNotice" w:id="1">
    <w:p w14:paraId="26929006" w14:textId="77777777" w:rsidR="00CD16F2" w:rsidRDefault="00CD16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C95A5" w14:textId="7EB96196" w:rsidR="003508B0" w:rsidRPr="00E7456F" w:rsidRDefault="003508B0" w:rsidP="00E7456F">
    <w:pPr>
      <w:pStyle w:val="ae"/>
      <w:jc w:val="center"/>
    </w:pPr>
    <w:r>
      <w:rPr>
        <w:rStyle w:val="af0"/>
      </w:rPr>
      <w:fldChar w:fldCharType="begin"/>
    </w:r>
    <w:r>
      <w:rPr>
        <w:rStyle w:val="af0"/>
      </w:rPr>
      <w:instrText xml:space="preserve"> PAGE </w:instrText>
    </w:r>
    <w:r>
      <w:rPr>
        <w:rStyle w:val="af0"/>
      </w:rPr>
      <w:fldChar w:fldCharType="separate"/>
    </w:r>
    <w:r>
      <w:rPr>
        <w:rStyle w:val="af0"/>
        <w:noProof/>
      </w:rPr>
      <w:t>8</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Pr>
        <w:rStyle w:val="af0"/>
        <w:noProof/>
      </w:rPr>
      <w:t>8</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1D11A8" w14:textId="77777777" w:rsidR="00CD16F2" w:rsidRDefault="00CD16F2">
      <w:r>
        <w:separator/>
      </w:r>
    </w:p>
  </w:footnote>
  <w:footnote w:type="continuationSeparator" w:id="0">
    <w:p w14:paraId="0174FED4" w14:textId="77777777" w:rsidR="00CD16F2" w:rsidRDefault="00CD16F2">
      <w:r>
        <w:continuationSeparator/>
      </w:r>
    </w:p>
  </w:footnote>
  <w:footnote w:type="continuationNotice" w:id="1">
    <w:p w14:paraId="1C9DC0BF" w14:textId="77777777" w:rsidR="00CD16F2" w:rsidRDefault="00CD16F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488"/>
        </w:tabs>
        <w:ind w:left="488" w:hanging="360"/>
      </w:pPr>
    </w:lvl>
  </w:abstractNum>
  <w:abstractNum w:abstractNumId="1" w15:restartNumberingAfterBreak="0">
    <w:nsid w:val="066B5F7C"/>
    <w:multiLevelType w:val="hybridMultilevel"/>
    <w:tmpl w:val="AA7CDD60"/>
    <w:lvl w:ilvl="0" w:tplc="EFFC59A4">
      <w:start w:val="1"/>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691BAA"/>
    <w:multiLevelType w:val="hybridMultilevel"/>
    <w:tmpl w:val="FF3C57B4"/>
    <w:lvl w:ilvl="0" w:tplc="EF484A38">
      <w:start w:val="1"/>
      <w:numFmt w:val="bullet"/>
      <w:lvlText w:val=""/>
      <w:lvlJc w:val="left"/>
      <w:pPr>
        <w:tabs>
          <w:tab w:val="num" w:pos="720"/>
        </w:tabs>
        <w:ind w:left="720" w:hanging="360"/>
      </w:pPr>
      <w:rPr>
        <w:rFonts w:ascii="Wingdings" w:hAnsi="Wingdings" w:hint="default"/>
      </w:rPr>
    </w:lvl>
    <w:lvl w:ilvl="1" w:tplc="C7385E46">
      <w:numFmt w:val="bullet"/>
      <w:lvlText w:val="–"/>
      <w:lvlJc w:val="left"/>
      <w:pPr>
        <w:tabs>
          <w:tab w:val="num" w:pos="1440"/>
        </w:tabs>
        <w:ind w:left="1440" w:hanging="360"/>
      </w:pPr>
      <w:rPr>
        <w:rFonts w:ascii="宋体" w:hAnsi="宋体" w:hint="default"/>
      </w:rPr>
    </w:lvl>
    <w:lvl w:ilvl="2" w:tplc="1E14646A" w:tentative="1">
      <w:start w:val="1"/>
      <w:numFmt w:val="bullet"/>
      <w:lvlText w:val=""/>
      <w:lvlJc w:val="left"/>
      <w:pPr>
        <w:tabs>
          <w:tab w:val="num" w:pos="2160"/>
        </w:tabs>
        <w:ind w:left="2160" w:hanging="360"/>
      </w:pPr>
      <w:rPr>
        <w:rFonts w:ascii="Wingdings" w:hAnsi="Wingdings" w:hint="default"/>
      </w:rPr>
    </w:lvl>
    <w:lvl w:ilvl="3" w:tplc="D326E534" w:tentative="1">
      <w:start w:val="1"/>
      <w:numFmt w:val="bullet"/>
      <w:lvlText w:val=""/>
      <w:lvlJc w:val="left"/>
      <w:pPr>
        <w:tabs>
          <w:tab w:val="num" w:pos="2880"/>
        </w:tabs>
        <w:ind w:left="2880" w:hanging="360"/>
      </w:pPr>
      <w:rPr>
        <w:rFonts w:ascii="Wingdings" w:hAnsi="Wingdings" w:hint="default"/>
      </w:rPr>
    </w:lvl>
    <w:lvl w:ilvl="4" w:tplc="7D664400" w:tentative="1">
      <w:start w:val="1"/>
      <w:numFmt w:val="bullet"/>
      <w:lvlText w:val=""/>
      <w:lvlJc w:val="left"/>
      <w:pPr>
        <w:tabs>
          <w:tab w:val="num" w:pos="3600"/>
        </w:tabs>
        <w:ind w:left="3600" w:hanging="360"/>
      </w:pPr>
      <w:rPr>
        <w:rFonts w:ascii="Wingdings" w:hAnsi="Wingdings" w:hint="default"/>
      </w:rPr>
    </w:lvl>
    <w:lvl w:ilvl="5" w:tplc="3612A1B6" w:tentative="1">
      <w:start w:val="1"/>
      <w:numFmt w:val="bullet"/>
      <w:lvlText w:val=""/>
      <w:lvlJc w:val="left"/>
      <w:pPr>
        <w:tabs>
          <w:tab w:val="num" w:pos="4320"/>
        </w:tabs>
        <w:ind w:left="4320" w:hanging="360"/>
      </w:pPr>
      <w:rPr>
        <w:rFonts w:ascii="Wingdings" w:hAnsi="Wingdings" w:hint="default"/>
      </w:rPr>
    </w:lvl>
    <w:lvl w:ilvl="6" w:tplc="5CFA55E8" w:tentative="1">
      <w:start w:val="1"/>
      <w:numFmt w:val="bullet"/>
      <w:lvlText w:val=""/>
      <w:lvlJc w:val="left"/>
      <w:pPr>
        <w:tabs>
          <w:tab w:val="num" w:pos="5040"/>
        </w:tabs>
        <w:ind w:left="5040" w:hanging="360"/>
      </w:pPr>
      <w:rPr>
        <w:rFonts w:ascii="Wingdings" w:hAnsi="Wingdings" w:hint="default"/>
      </w:rPr>
    </w:lvl>
    <w:lvl w:ilvl="7" w:tplc="0BDAEC08" w:tentative="1">
      <w:start w:val="1"/>
      <w:numFmt w:val="bullet"/>
      <w:lvlText w:val=""/>
      <w:lvlJc w:val="left"/>
      <w:pPr>
        <w:tabs>
          <w:tab w:val="num" w:pos="5760"/>
        </w:tabs>
        <w:ind w:left="5760" w:hanging="360"/>
      </w:pPr>
      <w:rPr>
        <w:rFonts w:ascii="Wingdings" w:hAnsi="Wingdings" w:hint="default"/>
      </w:rPr>
    </w:lvl>
    <w:lvl w:ilvl="8" w:tplc="A380DAA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125C0671"/>
    <w:multiLevelType w:val="multilevel"/>
    <w:tmpl w:val="A2D08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6822343"/>
    <w:multiLevelType w:val="hybridMultilevel"/>
    <w:tmpl w:val="124EAE42"/>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78092A"/>
    <w:multiLevelType w:val="hybridMultilevel"/>
    <w:tmpl w:val="0BF6175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7E1615"/>
    <w:multiLevelType w:val="hybridMultilevel"/>
    <w:tmpl w:val="A142FDB2"/>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C56CAA"/>
    <w:multiLevelType w:val="hybridMultilevel"/>
    <w:tmpl w:val="C8CA73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B663C4"/>
    <w:multiLevelType w:val="multilevel"/>
    <w:tmpl w:val="9F843530"/>
    <w:lvl w:ilvl="0">
      <w:start w:val="2"/>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338944D6"/>
    <w:multiLevelType w:val="multilevel"/>
    <w:tmpl w:val="2C0420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BB38F1"/>
    <w:multiLevelType w:val="hybridMultilevel"/>
    <w:tmpl w:val="5C4C218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CC3E90"/>
    <w:multiLevelType w:val="hybridMultilevel"/>
    <w:tmpl w:val="A3D25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7A4396"/>
    <w:multiLevelType w:val="hybridMultilevel"/>
    <w:tmpl w:val="0C42A11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471F25"/>
    <w:multiLevelType w:val="hybridMultilevel"/>
    <w:tmpl w:val="AFCCC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7CE7447"/>
    <w:multiLevelType w:val="hybridMultilevel"/>
    <w:tmpl w:val="07246D2E"/>
    <w:lvl w:ilvl="0" w:tplc="DE4A3C42">
      <w:start w:val="1"/>
      <w:numFmt w:val="bullet"/>
      <w:lvlText w:val="-"/>
      <w:lvlJc w:val="left"/>
      <w:pPr>
        <w:tabs>
          <w:tab w:val="num" w:pos="360"/>
        </w:tabs>
        <w:ind w:left="360" w:hanging="360"/>
      </w:pPr>
      <w:rPr>
        <w:rFonts w:ascii="Arial" w:eastAsia="MS Mincho" w:hAnsi="Arial" w:cs="Arial" w:hint="default"/>
      </w:rPr>
    </w:lvl>
    <w:lvl w:ilvl="1" w:tplc="7F0C4D92">
      <w:start w:val="1"/>
      <w:numFmt w:val="decimalEnclosedCircle"/>
      <w:lvlText w:val="%2"/>
      <w:lvlJc w:val="left"/>
      <w:pPr>
        <w:tabs>
          <w:tab w:val="num" w:pos="1080"/>
        </w:tabs>
        <w:ind w:left="1080" w:hanging="360"/>
      </w:pPr>
    </w:lvl>
    <w:lvl w:ilvl="2" w:tplc="36C6A524" w:tentative="1">
      <w:start w:val="1"/>
      <w:numFmt w:val="decimalEnclosedCircle"/>
      <w:lvlText w:val="%3"/>
      <w:lvlJc w:val="left"/>
      <w:pPr>
        <w:tabs>
          <w:tab w:val="num" w:pos="1800"/>
        </w:tabs>
        <w:ind w:left="1800" w:hanging="360"/>
      </w:pPr>
    </w:lvl>
    <w:lvl w:ilvl="3" w:tplc="F436683A" w:tentative="1">
      <w:start w:val="1"/>
      <w:numFmt w:val="decimalEnclosedCircle"/>
      <w:lvlText w:val="%4"/>
      <w:lvlJc w:val="left"/>
      <w:pPr>
        <w:tabs>
          <w:tab w:val="num" w:pos="2520"/>
        </w:tabs>
        <w:ind w:left="2520" w:hanging="360"/>
      </w:pPr>
    </w:lvl>
    <w:lvl w:ilvl="4" w:tplc="F9724C16" w:tentative="1">
      <w:start w:val="1"/>
      <w:numFmt w:val="decimalEnclosedCircle"/>
      <w:lvlText w:val="%5"/>
      <w:lvlJc w:val="left"/>
      <w:pPr>
        <w:tabs>
          <w:tab w:val="num" w:pos="3240"/>
        </w:tabs>
        <w:ind w:left="3240" w:hanging="360"/>
      </w:pPr>
    </w:lvl>
    <w:lvl w:ilvl="5" w:tplc="3F840D92" w:tentative="1">
      <w:start w:val="1"/>
      <w:numFmt w:val="decimalEnclosedCircle"/>
      <w:lvlText w:val="%6"/>
      <w:lvlJc w:val="left"/>
      <w:pPr>
        <w:tabs>
          <w:tab w:val="num" w:pos="3960"/>
        </w:tabs>
        <w:ind w:left="3960" w:hanging="360"/>
      </w:pPr>
    </w:lvl>
    <w:lvl w:ilvl="6" w:tplc="E76A7624" w:tentative="1">
      <w:start w:val="1"/>
      <w:numFmt w:val="decimalEnclosedCircle"/>
      <w:lvlText w:val="%7"/>
      <w:lvlJc w:val="left"/>
      <w:pPr>
        <w:tabs>
          <w:tab w:val="num" w:pos="4680"/>
        </w:tabs>
        <w:ind w:left="4680" w:hanging="360"/>
      </w:pPr>
    </w:lvl>
    <w:lvl w:ilvl="7" w:tplc="A316289E" w:tentative="1">
      <w:start w:val="1"/>
      <w:numFmt w:val="decimalEnclosedCircle"/>
      <w:lvlText w:val="%8"/>
      <w:lvlJc w:val="left"/>
      <w:pPr>
        <w:tabs>
          <w:tab w:val="num" w:pos="5400"/>
        </w:tabs>
        <w:ind w:left="5400" w:hanging="360"/>
      </w:pPr>
    </w:lvl>
    <w:lvl w:ilvl="8" w:tplc="ADDEACDE" w:tentative="1">
      <w:start w:val="1"/>
      <w:numFmt w:val="decimalEnclosedCircle"/>
      <w:lvlText w:val="%9"/>
      <w:lvlJc w:val="left"/>
      <w:pPr>
        <w:tabs>
          <w:tab w:val="num" w:pos="6120"/>
        </w:tabs>
        <w:ind w:left="6120" w:hanging="360"/>
      </w:pPr>
    </w:lvl>
  </w:abstractNum>
  <w:abstractNum w:abstractNumId="22" w15:restartNumberingAfterBreak="0">
    <w:nsid w:val="497667C8"/>
    <w:multiLevelType w:val="hybridMultilevel"/>
    <w:tmpl w:val="420C34C0"/>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A150F3"/>
    <w:multiLevelType w:val="multilevel"/>
    <w:tmpl w:val="5BDEAA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B7D48D6"/>
    <w:multiLevelType w:val="hybridMultilevel"/>
    <w:tmpl w:val="ECA28100"/>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2F2139"/>
    <w:multiLevelType w:val="hybridMultilevel"/>
    <w:tmpl w:val="1052975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9B4137"/>
    <w:multiLevelType w:val="hybridMultilevel"/>
    <w:tmpl w:val="2BAE3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867237"/>
    <w:multiLevelType w:val="hybridMultilevel"/>
    <w:tmpl w:val="7E8C1CFA"/>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58225155"/>
    <w:multiLevelType w:val="hybridMultilevel"/>
    <w:tmpl w:val="3E8CE9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5FDA0C48"/>
    <w:multiLevelType w:val="hybridMultilevel"/>
    <w:tmpl w:val="DEB8E560"/>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1D287B"/>
    <w:multiLevelType w:val="hybridMultilevel"/>
    <w:tmpl w:val="7968F622"/>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6C0433"/>
    <w:multiLevelType w:val="multilevel"/>
    <w:tmpl w:val="A75845B8"/>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pStyle w:val="1"/>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4A528EA"/>
    <w:multiLevelType w:val="hybridMultilevel"/>
    <w:tmpl w:val="A5B24DE6"/>
    <w:lvl w:ilvl="0" w:tplc="DE4A3C42">
      <w:start w:val="1"/>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891137"/>
    <w:multiLevelType w:val="hybridMultilevel"/>
    <w:tmpl w:val="73C23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0" w15:restartNumberingAfterBreak="0">
    <w:nsid w:val="7C0C20D7"/>
    <w:multiLevelType w:val="hybridMultilevel"/>
    <w:tmpl w:val="35E887DE"/>
    <w:lvl w:ilvl="0" w:tplc="0A40A1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C7A31D3"/>
    <w:multiLevelType w:val="multilevel"/>
    <w:tmpl w:val="6D98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9"/>
  </w:num>
  <w:num w:numId="2">
    <w:abstractNumId w:val="0"/>
  </w:num>
  <w:num w:numId="3">
    <w:abstractNumId w:val="38"/>
  </w:num>
  <w:num w:numId="4">
    <w:abstractNumId w:val="7"/>
  </w:num>
  <w:num w:numId="5">
    <w:abstractNumId w:val="34"/>
  </w:num>
  <w:num w:numId="6">
    <w:abstractNumId w:val="26"/>
  </w:num>
  <w:num w:numId="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num>
  <w:num w:numId="9">
    <w:abstractNumId w:val="9"/>
  </w:num>
  <w:num w:numId="10">
    <w:abstractNumId w:val="27"/>
  </w:num>
  <w:num w:numId="11">
    <w:abstractNumId w:val="31"/>
  </w:num>
  <w:num w:numId="12">
    <w:abstractNumId w:val="23"/>
  </w:num>
  <w:num w:numId="13">
    <w:abstractNumId w:val="42"/>
  </w:num>
  <w:num w:numId="14">
    <w:abstractNumId w:val="15"/>
  </w:num>
  <w:num w:numId="15">
    <w:abstractNumId w:val="29"/>
  </w:num>
  <w:num w:numId="16">
    <w:abstractNumId w:val="8"/>
  </w:num>
  <w:num w:numId="17">
    <w:abstractNumId w:val="20"/>
  </w:num>
  <w:num w:numId="18">
    <w:abstractNumId w:val="6"/>
  </w:num>
  <w:num w:numId="19">
    <w:abstractNumId w:val="2"/>
  </w:num>
  <w:num w:numId="20">
    <w:abstractNumId w:val="19"/>
  </w:num>
  <w:num w:numId="21">
    <w:abstractNumId w:val="34"/>
  </w:num>
  <w:num w:numId="22">
    <w:abstractNumId w:val="14"/>
  </w:num>
  <w:num w:numId="23">
    <w:abstractNumId w:val="11"/>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36"/>
  </w:num>
  <w:num w:numId="27">
    <w:abstractNumId w:val="37"/>
  </w:num>
  <w:num w:numId="28">
    <w:abstractNumId w:val="17"/>
  </w:num>
  <w:num w:numId="29">
    <w:abstractNumId w:val="13"/>
  </w:num>
  <w:num w:numId="30">
    <w:abstractNumId w:val="25"/>
  </w:num>
  <w:num w:numId="31">
    <w:abstractNumId w:val="5"/>
  </w:num>
  <w:num w:numId="32">
    <w:abstractNumId w:val="5"/>
  </w:num>
  <w:num w:numId="33">
    <w:abstractNumId w:val="34"/>
  </w:num>
  <w:num w:numId="34">
    <w:abstractNumId w:val="16"/>
  </w:num>
  <w:num w:numId="35">
    <w:abstractNumId w:val="3"/>
  </w:num>
  <w:num w:numId="36">
    <w:abstractNumId w:val="18"/>
  </w:num>
  <w:num w:numId="37">
    <w:abstractNumId w:val="10"/>
  </w:num>
  <w:num w:numId="38">
    <w:abstractNumId w:val="22"/>
  </w:num>
  <w:num w:numId="39">
    <w:abstractNumId w:val="34"/>
  </w:num>
  <w:num w:numId="40">
    <w:abstractNumId w:val="34"/>
  </w:num>
  <w:num w:numId="41">
    <w:abstractNumId w:val="24"/>
  </w:num>
  <w:num w:numId="42">
    <w:abstractNumId w:val="33"/>
  </w:num>
  <w:num w:numId="43">
    <w:abstractNumId w:val="30"/>
  </w:num>
  <w:num w:numId="44">
    <w:abstractNumId w:val="5"/>
  </w:num>
  <w:num w:numId="45">
    <w:abstractNumId w:val="28"/>
  </w:num>
  <w:num w:numId="46">
    <w:abstractNumId w:val="12"/>
  </w:num>
  <w:num w:numId="47">
    <w:abstractNumId w:val="5"/>
  </w:num>
  <w:num w:numId="48">
    <w:abstractNumId w:val="4"/>
  </w:num>
  <w:num w:numId="49">
    <w:abstractNumId w:val="21"/>
  </w:num>
  <w:num w:numId="50">
    <w:abstractNumId w:val="35"/>
  </w:num>
  <w:num w:numId="51">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6" w:nlCheck="1" w:checkStyle="0"/>
  <w:activeWritingStyle w:appName="MSWord" w:lang="en-AU"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NK8FAEk2GuwtAAAA"/>
  </w:docVars>
  <w:rsids>
    <w:rsidRoot w:val="007B0733"/>
    <w:rsid w:val="000000C0"/>
    <w:rsid w:val="0000187C"/>
    <w:rsid w:val="00001D4A"/>
    <w:rsid w:val="00002728"/>
    <w:rsid w:val="0000279E"/>
    <w:rsid w:val="00002E95"/>
    <w:rsid w:val="00003824"/>
    <w:rsid w:val="000047D5"/>
    <w:rsid w:val="00004DD6"/>
    <w:rsid w:val="000054C0"/>
    <w:rsid w:val="000055EA"/>
    <w:rsid w:val="000056A7"/>
    <w:rsid w:val="00005B9C"/>
    <w:rsid w:val="00006375"/>
    <w:rsid w:val="0000698C"/>
    <w:rsid w:val="00006B85"/>
    <w:rsid w:val="000100CC"/>
    <w:rsid w:val="00010E87"/>
    <w:rsid w:val="0001113D"/>
    <w:rsid w:val="0001182D"/>
    <w:rsid w:val="00011938"/>
    <w:rsid w:val="00013CC3"/>
    <w:rsid w:val="00013F70"/>
    <w:rsid w:val="00014788"/>
    <w:rsid w:val="0001480C"/>
    <w:rsid w:val="00015497"/>
    <w:rsid w:val="000160F6"/>
    <w:rsid w:val="00017126"/>
    <w:rsid w:val="00017461"/>
    <w:rsid w:val="00017714"/>
    <w:rsid w:val="00017755"/>
    <w:rsid w:val="00017BF8"/>
    <w:rsid w:val="00017F21"/>
    <w:rsid w:val="00020721"/>
    <w:rsid w:val="00020E02"/>
    <w:rsid w:val="0002284B"/>
    <w:rsid w:val="00022CB4"/>
    <w:rsid w:val="000231E8"/>
    <w:rsid w:val="00023365"/>
    <w:rsid w:val="00023B90"/>
    <w:rsid w:val="00023F6E"/>
    <w:rsid w:val="00024055"/>
    <w:rsid w:val="0002462D"/>
    <w:rsid w:val="00024A15"/>
    <w:rsid w:val="00024BE9"/>
    <w:rsid w:val="00025F95"/>
    <w:rsid w:val="00025FDD"/>
    <w:rsid w:val="0002643F"/>
    <w:rsid w:val="00026519"/>
    <w:rsid w:val="00026F31"/>
    <w:rsid w:val="000271FD"/>
    <w:rsid w:val="000273FD"/>
    <w:rsid w:val="0002784B"/>
    <w:rsid w:val="0002786A"/>
    <w:rsid w:val="00027AEB"/>
    <w:rsid w:val="00027F4D"/>
    <w:rsid w:val="000317C0"/>
    <w:rsid w:val="00031D6B"/>
    <w:rsid w:val="0003266C"/>
    <w:rsid w:val="00032856"/>
    <w:rsid w:val="00032BE2"/>
    <w:rsid w:val="0003321C"/>
    <w:rsid w:val="00033692"/>
    <w:rsid w:val="00033B21"/>
    <w:rsid w:val="00034348"/>
    <w:rsid w:val="000364D0"/>
    <w:rsid w:val="00036B18"/>
    <w:rsid w:val="00037587"/>
    <w:rsid w:val="000376AB"/>
    <w:rsid w:val="000377D9"/>
    <w:rsid w:val="0004051F"/>
    <w:rsid w:val="000408EC"/>
    <w:rsid w:val="00040A23"/>
    <w:rsid w:val="00041699"/>
    <w:rsid w:val="0004245B"/>
    <w:rsid w:val="0004373B"/>
    <w:rsid w:val="00043816"/>
    <w:rsid w:val="0004413E"/>
    <w:rsid w:val="0004500E"/>
    <w:rsid w:val="00045C9E"/>
    <w:rsid w:val="00046418"/>
    <w:rsid w:val="00046452"/>
    <w:rsid w:val="00046F86"/>
    <w:rsid w:val="00047715"/>
    <w:rsid w:val="00047C1E"/>
    <w:rsid w:val="00050025"/>
    <w:rsid w:val="0005044C"/>
    <w:rsid w:val="000506B4"/>
    <w:rsid w:val="0005100C"/>
    <w:rsid w:val="0005168C"/>
    <w:rsid w:val="00051B53"/>
    <w:rsid w:val="00051C62"/>
    <w:rsid w:val="00052402"/>
    <w:rsid w:val="000528A1"/>
    <w:rsid w:val="0005292F"/>
    <w:rsid w:val="00052BFF"/>
    <w:rsid w:val="00052C01"/>
    <w:rsid w:val="00052DF7"/>
    <w:rsid w:val="0005378C"/>
    <w:rsid w:val="00053DF5"/>
    <w:rsid w:val="00054F72"/>
    <w:rsid w:val="00055ACB"/>
    <w:rsid w:val="00055FCB"/>
    <w:rsid w:val="0005622A"/>
    <w:rsid w:val="00057907"/>
    <w:rsid w:val="00057EE9"/>
    <w:rsid w:val="00061288"/>
    <w:rsid w:val="00061732"/>
    <w:rsid w:val="0006282A"/>
    <w:rsid w:val="00062B4A"/>
    <w:rsid w:val="00062D7E"/>
    <w:rsid w:val="00063452"/>
    <w:rsid w:val="000635B9"/>
    <w:rsid w:val="000636C4"/>
    <w:rsid w:val="0006401B"/>
    <w:rsid w:val="0006567F"/>
    <w:rsid w:val="00065CE3"/>
    <w:rsid w:val="0006713A"/>
    <w:rsid w:val="000677C6"/>
    <w:rsid w:val="00070193"/>
    <w:rsid w:val="0007044D"/>
    <w:rsid w:val="00070DDA"/>
    <w:rsid w:val="00071CC2"/>
    <w:rsid w:val="00072B01"/>
    <w:rsid w:val="000730E5"/>
    <w:rsid w:val="00074060"/>
    <w:rsid w:val="000757F2"/>
    <w:rsid w:val="000761B5"/>
    <w:rsid w:val="00076E96"/>
    <w:rsid w:val="00076FBF"/>
    <w:rsid w:val="0007708D"/>
    <w:rsid w:val="000773F6"/>
    <w:rsid w:val="0007763A"/>
    <w:rsid w:val="00077DC3"/>
    <w:rsid w:val="0008059E"/>
    <w:rsid w:val="00080662"/>
    <w:rsid w:val="00081D83"/>
    <w:rsid w:val="0008289F"/>
    <w:rsid w:val="0008295F"/>
    <w:rsid w:val="00082E24"/>
    <w:rsid w:val="00084CEF"/>
    <w:rsid w:val="000855F8"/>
    <w:rsid w:val="00085868"/>
    <w:rsid w:val="00086929"/>
    <w:rsid w:val="00086BD7"/>
    <w:rsid w:val="00086FC6"/>
    <w:rsid w:val="00087467"/>
    <w:rsid w:val="00087B64"/>
    <w:rsid w:val="00087D2C"/>
    <w:rsid w:val="00087FBD"/>
    <w:rsid w:val="000903A3"/>
    <w:rsid w:val="000906C5"/>
    <w:rsid w:val="00090796"/>
    <w:rsid w:val="0009083C"/>
    <w:rsid w:val="0009211E"/>
    <w:rsid w:val="000921EA"/>
    <w:rsid w:val="000938AD"/>
    <w:rsid w:val="00093B4A"/>
    <w:rsid w:val="0009516B"/>
    <w:rsid w:val="00095318"/>
    <w:rsid w:val="000958B4"/>
    <w:rsid w:val="00095BBB"/>
    <w:rsid w:val="00095EAB"/>
    <w:rsid w:val="000969C4"/>
    <w:rsid w:val="00096DAC"/>
    <w:rsid w:val="00096ED0"/>
    <w:rsid w:val="00097534"/>
    <w:rsid w:val="00097D58"/>
    <w:rsid w:val="000A017C"/>
    <w:rsid w:val="000A051C"/>
    <w:rsid w:val="000A05CD"/>
    <w:rsid w:val="000A0B26"/>
    <w:rsid w:val="000A18B2"/>
    <w:rsid w:val="000A1963"/>
    <w:rsid w:val="000A197F"/>
    <w:rsid w:val="000A1B4B"/>
    <w:rsid w:val="000A270D"/>
    <w:rsid w:val="000A2AF3"/>
    <w:rsid w:val="000A2E0D"/>
    <w:rsid w:val="000A5466"/>
    <w:rsid w:val="000A5D12"/>
    <w:rsid w:val="000A5D74"/>
    <w:rsid w:val="000A6249"/>
    <w:rsid w:val="000A64B4"/>
    <w:rsid w:val="000A64CB"/>
    <w:rsid w:val="000A66F1"/>
    <w:rsid w:val="000A684E"/>
    <w:rsid w:val="000A7506"/>
    <w:rsid w:val="000A7AEF"/>
    <w:rsid w:val="000B01B5"/>
    <w:rsid w:val="000B0281"/>
    <w:rsid w:val="000B0335"/>
    <w:rsid w:val="000B07CC"/>
    <w:rsid w:val="000B0B02"/>
    <w:rsid w:val="000B0E07"/>
    <w:rsid w:val="000B1584"/>
    <w:rsid w:val="000B287D"/>
    <w:rsid w:val="000B2D7C"/>
    <w:rsid w:val="000B2F8F"/>
    <w:rsid w:val="000B31CF"/>
    <w:rsid w:val="000B3979"/>
    <w:rsid w:val="000B3BAB"/>
    <w:rsid w:val="000B3E4E"/>
    <w:rsid w:val="000B4819"/>
    <w:rsid w:val="000B4C42"/>
    <w:rsid w:val="000B5106"/>
    <w:rsid w:val="000B55E6"/>
    <w:rsid w:val="000B5BB8"/>
    <w:rsid w:val="000B6206"/>
    <w:rsid w:val="000B6313"/>
    <w:rsid w:val="000B66BD"/>
    <w:rsid w:val="000B6C0B"/>
    <w:rsid w:val="000B72F0"/>
    <w:rsid w:val="000B74EA"/>
    <w:rsid w:val="000B7745"/>
    <w:rsid w:val="000B7D6D"/>
    <w:rsid w:val="000C0071"/>
    <w:rsid w:val="000C1A89"/>
    <w:rsid w:val="000C1D07"/>
    <w:rsid w:val="000C2589"/>
    <w:rsid w:val="000C269E"/>
    <w:rsid w:val="000C2C02"/>
    <w:rsid w:val="000C30B7"/>
    <w:rsid w:val="000C4399"/>
    <w:rsid w:val="000C5CF7"/>
    <w:rsid w:val="000C6A8E"/>
    <w:rsid w:val="000C6C83"/>
    <w:rsid w:val="000C708A"/>
    <w:rsid w:val="000C733F"/>
    <w:rsid w:val="000D0CBB"/>
    <w:rsid w:val="000D1D09"/>
    <w:rsid w:val="000D2794"/>
    <w:rsid w:val="000D4979"/>
    <w:rsid w:val="000D4D1C"/>
    <w:rsid w:val="000D515E"/>
    <w:rsid w:val="000D5208"/>
    <w:rsid w:val="000D57AB"/>
    <w:rsid w:val="000D57DD"/>
    <w:rsid w:val="000D58DB"/>
    <w:rsid w:val="000D5927"/>
    <w:rsid w:val="000D5A69"/>
    <w:rsid w:val="000D5CAF"/>
    <w:rsid w:val="000D6308"/>
    <w:rsid w:val="000D6563"/>
    <w:rsid w:val="000D668C"/>
    <w:rsid w:val="000D6CAA"/>
    <w:rsid w:val="000D6CD5"/>
    <w:rsid w:val="000D6F08"/>
    <w:rsid w:val="000D72B3"/>
    <w:rsid w:val="000D7313"/>
    <w:rsid w:val="000D75FA"/>
    <w:rsid w:val="000D7F0F"/>
    <w:rsid w:val="000E0C66"/>
    <w:rsid w:val="000E0DEB"/>
    <w:rsid w:val="000E189F"/>
    <w:rsid w:val="000E18FD"/>
    <w:rsid w:val="000E1AE0"/>
    <w:rsid w:val="000E22D3"/>
    <w:rsid w:val="000E2509"/>
    <w:rsid w:val="000E2EA4"/>
    <w:rsid w:val="000E306C"/>
    <w:rsid w:val="000E3665"/>
    <w:rsid w:val="000E3A54"/>
    <w:rsid w:val="000E3B33"/>
    <w:rsid w:val="000E3E99"/>
    <w:rsid w:val="000E3FD3"/>
    <w:rsid w:val="000E4E78"/>
    <w:rsid w:val="000E51D7"/>
    <w:rsid w:val="000E56B2"/>
    <w:rsid w:val="000E5C66"/>
    <w:rsid w:val="000E5FCE"/>
    <w:rsid w:val="000E65D5"/>
    <w:rsid w:val="000E7848"/>
    <w:rsid w:val="000F0DB3"/>
    <w:rsid w:val="000F12A9"/>
    <w:rsid w:val="000F162C"/>
    <w:rsid w:val="000F1FFC"/>
    <w:rsid w:val="000F20E6"/>
    <w:rsid w:val="000F29C3"/>
    <w:rsid w:val="000F2C76"/>
    <w:rsid w:val="000F32B7"/>
    <w:rsid w:val="000F33B9"/>
    <w:rsid w:val="000F478F"/>
    <w:rsid w:val="000F4B82"/>
    <w:rsid w:val="000F4E84"/>
    <w:rsid w:val="000F4E98"/>
    <w:rsid w:val="000F5307"/>
    <w:rsid w:val="000F5642"/>
    <w:rsid w:val="000F609F"/>
    <w:rsid w:val="000F674F"/>
    <w:rsid w:val="000F6D45"/>
    <w:rsid w:val="000F7E9E"/>
    <w:rsid w:val="0010065D"/>
    <w:rsid w:val="00100712"/>
    <w:rsid w:val="00100F52"/>
    <w:rsid w:val="00101B0D"/>
    <w:rsid w:val="00102724"/>
    <w:rsid w:val="001034DB"/>
    <w:rsid w:val="00103D3A"/>
    <w:rsid w:val="001041CA"/>
    <w:rsid w:val="001044C5"/>
    <w:rsid w:val="00104824"/>
    <w:rsid w:val="00106082"/>
    <w:rsid w:val="0010634F"/>
    <w:rsid w:val="00106D49"/>
    <w:rsid w:val="00107CC3"/>
    <w:rsid w:val="001103E3"/>
    <w:rsid w:val="001109FD"/>
    <w:rsid w:val="00110BDC"/>
    <w:rsid w:val="00110E71"/>
    <w:rsid w:val="00110F42"/>
    <w:rsid w:val="00111D52"/>
    <w:rsid w:val="0011252E"/>
    <w:rsid w:val="00112759"/>
    <w:rsid w:val="00112AB0"/>
    <w:rsid w:val="00112C61"/>
    <w:rsid w:val="001131E4"/>
    <w:rsid w:val="00113492"/>
    <w:rsid w:val="0011378F"/>
    <w:rsid w:val="00113B0B"/>
    <w:rsid w:val="00113EC6"/>
    <w:rsid w:val="001141B5"/>
    <w:rsid w:val="00114348"/>
    <w:rsid w:val="00114FF7"/>
    <w:rsid w:val="00115220"/>
    <w:rsid w:val="00116115"/>
    <w:rsid w:val="00116190"/>
    <w:rsid w:val="0011627E"/>
    <w:rsid w:val="00120395"/>
    <w:rsid w:val="00122DC7"/>
    <w:rsid w:val="00123138"/>
    <w:rsid w:val="001233FD"/>
    <w:rsid w:val="00123920"/>
    <w:rsid w:val="00123FA2"/>
    <w:rsid w:val="0012420B"/>
    <w:rsid w:val="00124E42"/>
    <w:rsid w:val="001256FC"/>
    <w:rsid w:val="001256FF"/>
    <w:rsid w:val="00126B6A"/>
    <w:rsid w:val="00127873"/>
    <w:rsid w:val="00127C76"/>
    <w:rsid w:val="00127E57"/>
    <w:rsid w:val="001303A0"/>
    <w:rsid w:val="00130431"/>
    <w:rsid w:val="00130B4A"/>
    <w:rsid w:val="00130F81"/>
    <w:rsid w:val="001316E0"/>
    <w:rsid w:val="00131A4A"/>
    <w:rsid w:val="001330CE"/>
    <w:rsid w:val="00133257"/>
    <w:rsid w:val="00133CFB"/>
    <w:rsid w:val="00134261"/>
    <w:rsid w:val="00134D51"/>
    <w:rsid w:val="00135D78"/>
    <w:rsid w:val="0013610E"/>
    <w:rsid w:val="0013670E"/>
    <w:rsid w:val="00137502"/>
    <w:rsid w:val="00137A50"/>
    <w:rsid w:val="00137C04"/>
    <w:rsid w:val="001406C5"/>
    <w:rsid w:val="001410C7"/>
    <w:rsid w:val="00141CC8"/>
    <w:rsid w:val="00142059"/>
    <w:rsid w:val="00142515"/>
    <w:rsid w:val="001428AB"/>
    <w:rsid w:val="00142CD7"/>
    <w:rsid w:val="00142D92"/>
    <w:rsid w:val="0014336D"/>
    <w:rsid w:val="00143BB3"/>
    <w:rsid w:val="00143EC3"/>
    <w:rsid w:val="00143F11"/>
    <w:rsid w:val="001450C1"/>
    <w:rsid w:val="0014552C"/>
    <w:rsid w:val="001457AC"/>
    <w:rsid w:val="00145C51"/>
    <w:rsid w:val="00145CEE"/>
    <w:rsid w:val="001460A1"/>
    <w:rsid w:val="00147E5D"/>
    <w:rsid w:val="00147F65"/>
    <w:rsid w:val="00150240"/>
    <w:rsid w:val="0015087E"/>
    <w:rsid w:val="00150A25"/>
    <w:rsid w:val="00150E68"/>
    <w:rsid w:val="00151437"/>
    <w:rsid w:val="00151755"/>
    <w:rsid w:val="001520C5"/>
    <w:rsid w:val="001524FD"/>
    <w:rsid w:val="00152B92"/>
    <w:rsid w:val="001530FD"/>
    <w:rsid w:val="001531D8"/>
    <w:rsid w:val="0015335C"/>
    <w:rsid w:val="00153462"/>
    <w:rsid w:val="001537C6"/>
    <w:rsid w:val="001538F0"/>
    <w:rsid w:val="00153D08"/>
    <w:rsid w:val="001545F5"/>
    <w:rsid w:val="001548F8"/>
    <w:rsid w:val="0015502C"/>
    <w:rsid w:val="00155322"/>
    <w:rsid w:val="00155333"/>
    <w:rsid w:val="001554AC"/>
    <w:rsid w:val="00155B2A"/>
    <w:rsid w:val="00155B90"/>
    <w:rsid w:val="001563A2"/>
    <w:rsid w:val="001565F5"/>
    <w:rsid w:val="0015667F"/>
    <w:rsid w:val="00156A89"/>
    <w:rsid w:val="001577D9"/>
    <w:rsid w:val="00160686"/>
    <w:rsid w:val="001606A3"/>
    <w:rsid w:val="00160B53"/>
    <w:rsid w:val="00160D5F"/>
    <w:rsid w:val="0016180C"/>
    <w:rsid w:val="00161B07"/>
    <w:rsid w:val="00161C70"/>
    <w:rsid w:val="00162555"/>
    <w:rsid w:val="00162825"/>
    <w:rsid w:val="00162E95"/>
    <w:rsid w:val="00163F32"/>
    <w:rsid w:val="00163FF5"/>
    <w:rsid w:val="0016405F"/>
    <w:rsid w:val="0016572C"/>
    <w:rsid w:val="00165ABE"/>
    <w:rsid w:val="00166BEC"/>
    <w:rsid w:val="00166DFC"/>
    <w:rsid w:val="001673D0"/>
    <w:rsid w:val="00167548"/>
    <w:rsid w:val="00167D57"/>
    <w:rsid w:val="00170339"/>
    <w:rsid w:val="0017083C"/>
    <w:rsid w:val="00170C81"/>
    <w:rsid w:val="00171099"/>
    <w:rsid w:val="00171298"/>
    <w:rsid w:val="001722F6"/>
    <w:rsid w:val="00172F6D"/>
    <w:rsid w:val="00173200"/>
    <w:rsid w:val="001739C7"/>
    <w:rsid w:val="0017424D"/>
    <w:rsid w:val="00174578"/>
    <w:rsid w:val="00174729"/>
    <w:rsid w:val="00174D47"/>
    <w:rsid w:val="001754B1"/>
    <w:rsid w:val="00176274"/>
    <w:rsid w:val="00176794"/>
    <w:rsid w:val="001769FE"/>
    <w:rsid w:val="00176DEB"/>
    <w:rsid w:val="00177B9F"/>
    <w:rsid w:val="00177F17"/>
    <w:rsid w:val="00180061"/>
    <w:rsid w:val="0018018C"/>
    <w:rsid w:val="00181F2E"/>
    <w:rsid w:val="00183593"/>
    <w:rsid w:val="001845BF"/>
    <w:rsid w:val="00184C16"/>
    <w:rsid w:val="00184EF0"/>
    <w:rsid w:val="00186290"/>
    <w:rsid w:val="00186D2D"/>
    <w:rsid w:val="00186ED4"/>
    <w:rsid w:val="00190C90"/>
    <w:rsid w:val="0019151A"/>
    <w:rsid w:val="00191EFE"/>
    <w:rsid w:val="001928B8"/>
    <w:rsid w:val="00192BE0"/>
    <w:rsid w:val="00193B07"/>
    <w:rsid w:val="00193CB3"/>
    <w:rsid w:val="00194C2D"/>
    <w:rsid w:val="00195826"/>
    <w:rsid w:val="00195A32"/>
    <w:rsid w:val="00195C19"/>
    <w:rsid w:val="0019617E"/>
    <w:rsid w:val="00197FC3"/>
    <w:rsid w:val="001A03F5"/>
    <w:rsid w:val="001A0607"/>
    <w:rsid w:val="001A3365"/>
    <w:rsid w:val="001A3A45"/>
    <w:rsid w:val="001A3BD8"/>
    <w:rsid w:val="001A3BEE"/>
    <w:rsid w:val="001A4B6E"/>
    <w:rsid w:val="001A5544"/>
    <w:rsid w:val="001A5893"/>
    <w:rsid w:val="001A5B61"/>
    <w:rsid w:val="001A5BD0"/>
    <w:rsid w:val="001A68BF"/>
    <w:rsid w:val="001A6F72"/>
    <w:rsid w:val="001A703E"/>
    <w:rsid w:val="001A71A6"/>
    <w:rsid w:val="001A7504"/>
    <w:rsid w:val="001A7AAA"/>
    <w:rsid w:val="001A7FDA"/>
    <w:rsid w:val="001B192E"/>
    <w:rsid w:val="001B1E08"/>
    <w:rsid w:val="001B247A"/>
    <w:rsid w:val="001B283F"/>
    <w:rsid w:val="001B3171"/>
    <w:rsid w:val="001B41B7"/>
    <w:rsid w:val="001B4963"/>
    <w:rsid w:val="001B4CC9"/>
    <w:rsid w:val="001B5566"/>
    <w:rsid w:val="001B6886"/>
    <w:rsid w:val="001B69F5"/>
    <w:rsid w:val="001C1061"/>
    <w:rsid w:val="001C1191"/>
    <w:rsid w:val="001C1358"/>
    <w:rsid w:val="001C13B1"/>
    <w:rsid w:val="001C1508"/>
    <w:rsid w:val="001C1F1F"/>
    <w:rsid w:val="001C1FE4"/>
    <w:rsid w:val="001C2127"/>
    <w:rsid w:val="001C2312"/>
    <w:rsid w:val="001C2481"/>
    <w:rsid w:val="001C29AB"/>
    <w:rsid w:val="001C29E8"/>
    <w:rsid w:val="001C2EB9"/>
    <w:rsid w:val="001C352F"/>
    <w:rsid w:val="001C35C9"/>
    <w:rsid w:val="001C395D"/>
    <w:rsid w:val="001C41E6"/>
    <w:rsid w:val="001C4D12"/>
    <w:rsid w:val="001C522F"/>
    <w:rsid w:val="001C5354"/>
    <w:rsid w:val="001C567E"/>
    <w:rsid w:val="001C6F50"/>
    <w:rsid w:val="001C737B"/>
    <w:rsid w:val="001C73C4"/>
    <w:rsid w:val="001C74AF"/>
    <w:rsid w:val="001C7668"/>
    <w:rsid w:val="001C76AC"/>
    <w:rsid w:val="001D00FA"/>
    <w:rsid w:val="001D03C2"/>
    <w:rsid w:val="001D0A20"/>
    <w:rsid w:val="001D0E28"/>
    <w:rsid w:val="001D0F13"/>
    <w:rsid w:val="001D1169"/>
    <w:rsid w:val="001D178E"/>
    <w:rsid w:val="001D1E28"/>
    <w:rsid w:val="001D22A3"/>
    <w:rsid w:val="001D32D4"/>
    <w:rsid w:val="001D39E9"/>
    <w:rsid w:val="001D4EF1"/>
    <w:rsid w:val="001D5020"/>
    <w:rsid w:val="001D5323"/>
    <w:rsid w:val="001D5B03"/>
    <w:rsid w:val="001D68AB"/>
    <w:rsid w:val="001D6B18"/>
    <w:rsid w:val="001D6C22"/>
    <w:rsid w:val="001D74A4"/>
    <w:rsid w:val="001D74ED"/>
    <w:rsid w:val="001D79F6"/>
    <w:rsid w:val="001D7A31"/>
    <w:rsid w:val="001D7D76"/>
    <w:rsid w:val="001D7FB4"/>
    <w:rsid w:val="001E1726"/>
    <w:rsid w:val="001E1BDD"/>
    <w:rsid w:val="001E1C90"/>
    <w:rsid w:val="001E2169"/>
    <w:rsid w:val="001E22C8"/>
    <w:rsid w:val="001E30FF"/>
    <w:rsid w:val="001E3E02"/>
    <w:rsid w:val="001E3FF2"/>
    <w:rsid w:val="001E453E"/>
    <w:rsid w:val="001E53FE"/>
    <w:rsid w:val="001E5B87"/>
    <w:rsid w:val="001E5D35"/>
    <w:rsid w:val="001E621F"/>
    <w:rsid w:val="001E65D2"/>
    <w:rsid w:val="001E67E5"/>
    <w:rsid w:val="001E6A17"/>
    <w:rsid w:val="001E6BB2"/>
    <w:rsid w:val="001E6D77"/>
    <w:rsid w:val="001E6ED2"/>
    <w:rsid w:val="001E6EF9"/>
    <w:rsid w:val="001E7515"/>
    <w:rsid w:val="001E79D4"/>
    <w:rsid w:val="001E7A31"/>
    <w:rsid w:val="001E7AD4"/>
    <w:rsid w:val="001E7F38"/>
    <w:rsid w:val="001F048A"/>
    <w:rsid w:val="001F0B80"/>
    <w:rsid w:val="001F20D7"/>
    <w:rsid w:val="001F2167"/>
    <w:rsid w:val="001F290B"/>
    <w:rsid w:val="001F358A"/>
    <w:rsid w:val="001F3F1E"/>
    <w:rsid w:val="001F4661"/>
    <w:rsid w:val="001F4F13"/>
    <w:rsid w:val="001F55C8"/>
    <w:rsid w:val="001F6456"/>
    <w:rsid w:val="001F64AF"/>
    <w:rsid w:val="001F72F3"/>
    <w:rsid w:val="001F7495"/>
    <w:rsid w:val="001F74FB"/>
    <w:rsid w:val="001F7551"/>
    <w:rsid w:val="001F7A65"/>
    <w:rsid w:val="001F7B13"/>
    <w:rsid w:val="00200246"/>
    <w:rsid w:val="00200420"/>
    <w:rsid w:val="0020057B"/>
    <w:rsid w:val="00200BAD"/>
    <w:rsid w:val="00200EEA"/>
    <w:rsid w:val="002016AF"/>
    <w:rsid w:val="00202C34"/>
    <w:rsid w:val="00203254"/>
    <w:rsid w:val="002033C9"/>
    <w:rsid w:val="002036F6"/>
    <w:rsid w:val="00203CBE"/>
    <w:rsid w:val="00204993"/>
    <w:rsid w:val="00204DC2"/>
    <w:rsid w:val="00204FA1"/>
    <w:rsid w:val="00205120"/>
    <w:rsid w:val="00205A92"/>
    <w:rsid w:val="00205B81"/>
    <w:rsid w:val="002062CC"/>
    <w:rsid w:val="00207141"/>
    <w:rsid w:val="00207D7B"/>
    <w:rsid w:val="00211138"/>
    <w:rsid w:val="0021133F"/>
    <w:rsid w:val="002115E3"/>
    <w:rsid w:val="00211C8F"/>
    <w:rsid w:val="0021248D"/>
    <w:rsid w:val="002127A9"/>
    <w:rsid w:val="0021287F"/>
    <w:rsid w:val="002129B0"/>
    <w:rsid w:val="00212C0F"/>
    <w:rsid w:val="00212E24"/>
    <w:rsid w:val="0021347F"/>
    <w:rsid w:val="00213891"/>
    <w:rsid w:val="0021462D"/>
    <w:rsid w:val="00214AF1"/>
    <w:rsid w:val="0021622D"/>
    <w:rsid w:val="002167EF"/>
    <w:rsid w:val="0022033C"/>
    <w:rsid w:val="002208AE"/>
    <w:rsid w:val="00220E0C"/>
    <w:rsid w:val="00221349"/>
    <w:rsid w:val="0022151B"/>
    <w:rsid w:val="00221976"/>
    <w:rsid w:val="00221B75"/>
    <w:rsid w:val="00222294"/>
    <w:rsid w:val="00222E3F"/>
    <w:rsid w:val="002235E2"/>
    <w:rsid w:val="0022460D"/>
    <w:rsid w:val="0022476F"/>
    <w:rsid w:val="0022538D"/>
    <w:rsid w:val="00225B75"/>
    <w:rsid w:val="00226372"/>
    <w:rsid w:val="00226DC1"/>
    <w:rsid w:val="00227606"/>
    <w:rsid w:val="00230934"/>
    <w:rsid w:val="002310C5"/>
    <w:rsid w:val="002310ED"/>
    <w:rsid w:val="00231714"/>
    <w:rsid w:val="002317A0"/>
    <w:rsid w:val="002319FC"/>
    <w:rsid w:val="00231C15"/>
    <w:rsid w:val="0023202C"/>
    <w:rsid w:val="002321A9"/>
    <w:rsid w:val="00232B8F"/>
    <w:rsid w:val="00233E31"/>
    <w:rsid w:val="0023460C"/>
    <w:rsid w:val="002359C0"/>
    <w:rsid w:val="00235B7E"/>
    <w:rsid w:val="00235D5B"/>
    <w:rsid w:val="00235F62"/>
    <w:rsid w:val="002369CD"/>
    <w:rsid w:val="00236D37"/>
    <w:rsid w:val="00236FC2"/>
    <w:rsid w:val="00240188"/>
    <w:rsid w:val="00240514"/>
    <w:rsid w:val="0024084A"/>
    <w:rsid w:val="00241153"/>
    <w:rsid w:val="0024191F"/>
    <w:rsid w:val="00241A43"/>
    <w:rsid w:val="00242083"/>
    <w:rsid w:val="00243ACF"/>
    <w:rsid w:val="00243BA3"/>
    <w:rsid w:val="0024448A"/>
    <w:rsid w:val="00244A45"/>
    <w:rsid w:val="00245121"/>
    <w:rsid w:val="0024521E"/>
    <w:rsid w:val="0024564C"/>
    <w:rsid w:val="002467EF"/>
    <w:rsid w:val="002468E8"/>
    <w:rsid w:val="00246944"/>
    <w:rsid w:val="00247106"/>
    <w:rsid w:val="002477F2"/>
    <w:rsid w:val="00247D96"/>
    <w:rsid w:val="00247FA4"/>
    <w:rsid w:val="002500C3"/>
    <w:rsid w:val="002504C3"/>
    <w:rsid w:val="00250A4F"/>
    <w:rsid w:val="00250D1E"/>
    <w:rsid w:val="002511D0"/>
    <w:rsid w:val="00252375"/>
    <w:rsid w:val="00252EE2"/>
    <w:rsid w:val="002535F9"/>
    <w:rsid w:val="00253A5B"/>
    <w:rsid w:val="00254409"/>
    <w:rsid w:val="00254CA0"/>
    <w:rsid w:val="00254EB2"/>
    <w:rsid w:val="00255391"/>
    <w:rsid w:val="00255A85"/>
    <w:rsid w:val="00255ADC"/>
    <w:rsid w:val="00256475"/>
    <w:rsid w:val="002569E2"/>
    <w:rsid w:val="00256C4B"/>
    <w:rsid w:val="00257476"/>
    <w:rsid w:val="002574D7"/>
    <w:rsid w:val="00257783"/>
    <w:rsid w:val="00260053"/>
    <w:rsid w:val="00260401"/>
    <w:rsid w:val="002609E8"/>
    <w:rsid w:val="00260ED4"/>
    <w:rsid w:val="0026135B"/>
    <w:rsid w:val="00262FD5"/>
    <w:rsid w:val="0026304A"/>
    <w:rsid w:val="00263236"/>
    <w:rsid w:val="002632FF"/>
    <w:rsid w:val="00264BDA"/>
    <w:rsid w:val="002650AF"/>
    <w:rsid w:val="00265AB1"/>
    <w:rsid w:val="00265AFC"/>
    <w:rsid w:val="00265CBE"/>
    <w:rsid w:val="00265D59"/>
    <w:rsid w:val="00265DE3"/>
    <w:rsid w:val="00265E6D"/>
    <w:rsid w:val="0026678B"/>
    <w:rsid w:val="00266BFB"/>
    <w:rsid w:val="00266E54"/>
    <w:rsid w:val="00266EAD"/>
    <w:rsid w:val="00267757"/>
    <w:rsid w:val="00270248"/>
    <w:rsid w:val="002706A5"/>
    <w:rsid w:val="002710DB"/>
    <w:rsid w:val="00271617"/>
    <w:rsid w:val="00271F56"/>
    <w:rsid w:val="00272185"/>
    <w:rsid w:val="00272867"/>
    <w:rsid w:val="00272EE2"/>
    <w:rsid w:val="00273AD7"/>
    <w:rsid w:val="00273ECB"/>
    <w:rsid w:val="002740E9"/>
    <w:rsid w:val="00274325"/>
    <w:rsid w:val="00274AFE"/>
    <w:rsid w:val="00274F32"/>
    <w:rsid w:val="002754DF"/>
    <w:rsid w:val="002759DB"/>
    <w:rsid w:val="00275D3A"/>
    <w:rsid w:val="002766C4"/>
    <w:rsid w:val="00276F5A"/>
    <w:rsid w:val="002772F2"/>
    <w:rsid w:val="0028102E"/>
    <w:rsid w:val="002811A9"/>
    <w:rsid w:val="00281787"/>
    <w:rsid w:val="00281B1F"/>
    <w:rsid w:val="00281F85"/>
    <w:rsid w:val="0028228E"/>
    <w:rsid w:val="002823DF"/>
    <w:rsid w:val="00282F71"/>
    <w:rsid w:val="00283304"/>
    <w:rsid w:val="00283F11"/>
    <w:rsid w:val="00284106"/>
    <w:rsid w:val="00284B36"/>
    <w:rsid w:val="0028542B"/>
    <w:rsid w:val="00285517"/>
    <w:rsid w:val="0028655C"/>
    <w:rsid w:val="00286CA5"/>
    <w:rsid w:val="0028756D"/>
    <w:rsid w:val="00287D32"/>
    <w:rsid w:val="002907CA"/>
    <w:rsid w:val="0029101B"/>
    <w:rsid w:val="00291555"/>
    <w:rsid w:val="00292AD8"/>
    <w:rsid w:val="002943D3"/>
    <w:rsid w:val="00294595"/>
    <w:rsid w:val="00294BE9"/>
    <w:rsid w:val="002954C3"/>
    <w:rsid w:val="002968B6"/>
    <w:rsid w:val="00296D86"/>
    <w:rsid w:val="00296F64"/>
    <w:rsid w:val="002974E9"/>
    <w:rsid w:val="002A01FB"/>
    <w:rsid w:val="002A0313"/>
    <w:rsid w:val="002A0563"/>
    <w:rsid w:val="002A0CD7"/>
    <w:rsid w:val="002A0F9C"/>
    <w:rsid w:val="002A1294"/>
    <w:rsid w:val="002A1A93"/>
    <w:rsid w:val="002A1B1F"/>
    <w:rsid w:val="002A23CF"/>
    <w:rsid w:val="002A29D3"/>
    <w:rsid w:val="002A313D"/>
    <w:rsid w:val="002A37AD"/>
    <w:rsid w:val="002A3B21"/>
    <w:rsid w:val="002A433A"/>
    <w:rsid w:val="002A4757"/>
    <w:rsid w:val="002A4E47"/>
    <w:rsid w:val="002A574A"/>
    <w:rsid w:val="002A6322"/>
    <w:rsid w:val="002A6875"/>
    <w:rsid w:val="002A6E3A"/>
    <w:rsid w:val="002A7063"/>
    <w:rsid w:val="002A74E1"/>
    <w:rsid w:val="002A7EA8"/>
    <w:rsid w:val="002B0AF1"/>
    <w:rsid w:val="002B0DDA"/>
    <w:rsid w:val="002B106F"/>
    <w:rsid w:val="002B1236"/>
    <w:rsid w:val="002B1E44"/>
    <w:rsid w:val="002B297C"/>
    <w:rsid w:val="002B2AA2"/>
    <w:rsid w:val="002B34B3"/>
    <w:rsid w:val="002B4602"/>
    <w:rsid w:val="002B4E57"/>
    <w:rsid w:val="002B5379"/>
    <w:rsid w:val="002B57CE"/>
    <w:rsid w:val="002B5A0D"/>
    <w:rsid w:val="002B5E1C"/>
    <w:rsid w:val="002B6AA7"/>
    <w:rsid w:val="002B6BBA"/>
    <w:rsid w:val="002B6DD5"/>
    <w:rsid w:val="002B7FD0"/>
    <w:rsid w:val="002B7FEE"/>
    <w:rsid w:val="002C007D"/>
    <w:rsid w:val="002C0219"/>
    <w:rsid w:val="002C0304"/>
    <w:rsid w:val="002C0A0A"/>
    <w:rsid w:val="002C1B96"/>
    <w:rsid w:val="002C1C40"/>
    <w:rsid w:val="002C1E06"/>
    <w:rsid w:val="002C1FD7"/>
    <w:rsid w:val="002C2C53"/>
    <w:rsid w:val="002C3299"/>
    <w:rsid w:val="002C3398"/>
    <w:rsid w:val="002C3748"/>
    <w:rsid w:val="002C375C"/>
    <w:rsid w:val="002C3E24"/>
    <w:rsid w:val="002C3E77"/>
    <w:rsid w:val="002C3EB6"/>
    <w:rsid w:val="002C453A"/>
    <w:rsid w:val="002C455D"/>
    <w:rsid w:val="002C476D"/>
    <w:rsid w:val="002C4923"/>
    <w:rsid w:val="002C4E1C"/>
    <w:rsid w:val="002C541F"/>
    <w:rsid w:val="002C54BA"/>
    <w:rsid w:val="002C582C"/>
    <w:rsid w:val="002C5AD6"/>
    <w:rsid w:val="002C625D"/>
    <w:rsid w:val="002C62BE"/>
    <w:rsid w:val="002C7430"/>
    <w:rsid w:val="002C77C7"/>
    <w:rsid w:val="002C7CE9"/>
    <w:rsid w:val="002C7DCC"/>
    <w:rsid w:val="002D0691"/>
    <w:rsid w:val="002D0775"/>
    <w:rsid w:val="002D09E7"/>
    <w:rsid w:val="002D1686"/>
    <w:rsid w:val="002D198C"/>
    <w:rsid w:val="002D22DD"/>
    <w:rsid w:val="002D239E"/>
    <w:rsid w:val="002D2C8C"/>
    <w:rsid w:val="002D2CA2"/>
    <w:rsid w:val="002D332E"/>
    <w:rsid w:val="002D54A3"/>
    <w:rsid w:val="002D5ECC"/>
    <w:rsid w:val="002D5F37"/>
    <w:rsid w:val="002D618C"/>
    <w:rsid w:val="002D6428"/>
    <w:rsid w:val="002D7857"/>
    <w:rsid w:val="002D7B46"/>
    <w:rsid w:val="002D7D98"/>
    <w:rsid w:val="002E0E41"/>
    <w:rsid w:val="002E0EF2"/>
    <w:rsid w:val="002E10B7"/>
    <w:rsid w:val="002E12CF"/>
    <w:rsid w:val="002E22DE"/>
    <w:rsid w:val="002E25BE"/>
    <w:rsid w:val="002E2792"/>
    <w:rsid w:val="002E354F"/>
    <w:rsid w:val="002E3EDC"/>
    <w:rsid w:val="002E45E6"/>
    <w:rsid w:val="002E4B04"/>
    <w:rsid w:val="002E5303"/>
    <w:rsid w:val="002E54DD"/>
    <w:rsid w:val="002E657F"/>
    <w:rsid w:val="002E755D"/>
    <w:rsid w:val="002E75A0"/>
    <w:rsid w:val="002E7C0F"/>
    <w:rsid w:val="002E7C74"/>
    <w:rsid w:val="002F0B1C"/>
    <w:rsid w:val="002F0DD7"/>
    <w:rsid w:val="002F1568"/>
    <w:rsid w:val="002F189C"/>
    <w:rsid w:val="002F1A77"/>
    <w:rsid w:val="002F2750"/>
    <w:rsid w:val="002F2BAD"/>
    <w:rsid w:val="002F2DB6"/>
    <w:rsid w:val="002F2E09"/>
    <w:rsid w:val="002F306B"/>
    <w:rsid w:val="002F30B2"/>
    <w:rsid w:val="002F3308"/>
    <w:rsid w:val="002F3F7A"/>
    <w:rsid w:val="002F401A"/>
    <w:rsid w:val="002F478E"/>
    <w:rsid w:val="002F51EC"/>
    <w:rsid w:val="002F534C"/>
    <w:rsid w:val="002F55F4"/>
    <w:rsid w:val="002F6925"/>
    <w:rsid w:val="002F701A"/>
    <w:rsid w:val="002F7721"/>
    <w:rsid w:val="0030058C"/>
    <w:rsid w:val="0030061C"/>
    <w:rsid w:val="00300DC1"/>
    <w:rsid w:val="00301F3E"/>
    <w:rsid w:val="00302283"/>
    <w:rsid w:val="0030314E"/>
    <w:rsid w:val="00303528"/>
    <w:rsid w:val="00303AED"/>
    <w:rsid w:val="003040FA"/>
    <w:rsid w:val="003048A7"/>
    <w:rsid w:val="0030544C"/>
    <w:rsid w:val="00305736"/>
    <w:rsid w:val="003063BF"/>
    <w:rsid w:val="003070AA"/>
    <w:rsid w:val="00307475"/>
    <w:rsid w:val="003113FF"/>
    <w:rsid w:val="003117DE"/>
    <w:rsid w:val="00311B6B"/>
    <w:rsid w:val="00311B73"/>
    <w:rsid w:val="00312C0F"/>
    <w:rsid w:val="0031303E"/>
    <w:rsid w:val="00313359"/>
    <w:rsid w:val="0031342C"/>
    <w:rsid w:val="003139EC"/>
    <w:rsid w:val="003141DE"/>
    <w:rsid w:val="003156D6"/>
    <w:rsid w:val="003160FE"/>
    <w:rsid w:val="00316981"/>
    <w:rsid w:val="00317265"/>
    <w:rsid w:val="00320463"/>
    <w:rsid w:val="003205B7"/>
    <w:rsid w:val="003207A2"/>
    <w:rsid w:val="00320833"/>
    <w:rsid w:val="00320E38"/>
    <w:rsid w:val="00320F5D"/>
    <w:rsid w:val="00321581"/>
    <w:rsid w:val="00321A39"/>
    <w:rsid w:val="003222BA"/>
    <w:rsid w:val="00322818"/>
    <w:rsid w:val="00322B40"/>
    <w:rsid w:val="003230B6"/>
    <w:rsid w:val="0032397F"/>
    <w:rsid w:val="00323A1D"/>
    <w:rsid w:val="00324299"/>
    <w:rsid w:val="00325875"/>
    <w:rsid w:val="00325C28"/>
    <w:rsid w:val="00325CC2"/>
    <w:rsid w:val="00326056"/>
    <w:rsid w:val="0032705E"/>
    <w:rsid w:val="00327415"/>
    <w:rsid w:val="003277F0"/>
    <w:rsid w:val="0033051F"/>
    <w:rsid w:val="00330721"/>
    <w:rsid w:val="003307CA"/>
    <w:rsid w:val="00330E13"/>
    <w:rsid w:val="00330F41"/>
    <w:rsid w:val="00331686"/>
    <w:rsid w:val="00331A48"/>
    <w:rsid w:val="00331A9D"/>
    <w:rsid w:val="0033267A"/>
    <w:rsid w:val="00332A0F"/>
    <w:rsid w:val="00332BAC"/>
    <w:rsid w:val="00332C54"/>
    <w:rsid w:val="0033313C"/>
    <w:rsid w:val="003332CB"/>
    <w:rsid w:val="00333336"/>
    <w:rsid w:val="00333983"/>
    <w:rsid w:val="00334592"/>
    <w:rsid w:val="00334F5F"/>
    <w:rsid w:val="0033534C"/>
    <w:rsid w:val="003354C2"/>
    <w:rsid w:val="0033632B"/>
    <w:rsid w:val="00336F54"/>
    <w:rsid w:val="00337000"/>
    <w:rsid w:val="0034001B"/>
    <w:rsid w:val="00340E0F"/>
    <w:rsid w:val="00342983"/>
    <w:rsid w:val="00342C53"/>
    <w:rsid w:val="003437D1"/>
    <w:rsid w:val="00343AB5"/>
    <w:rsid w:val="00343BFE"/>
    <w:rsid w:val="0034401D"/>
    <w:rsid w:val="0034413A"/>
    <w:rsid w:val="00344AE4"/>
    <w:rsid w:val="00344D78"/>
    <w:rsid w:val="00344E66"/>
    <w:rsid w:val="003455EB"/>
    <w:rsid w:val="003459D1"/>
    <w:rsid w:val="00345DE4"/>
    <w:rsid w:val="003463FA"/>
    <w:rsid w:val="00346524"/>
    <w:rsid w:val="00346EE6"/>
    <w:rsid w:val="00346F06"/>
    <w:rsid w:val="00346FD7"/>
    <w:rsid w:val="003471BF"/>
    <w:rsid w:val="00347C37"/>
    <w:rsid w:val="00347EC5"/>
    <w:rsid w:val="00347F92"/>
    <w:rsid w:val="003506AB"/>
    <w:rsid w:val="003508B0"/>
    <w:rsid w:val="00350D05"/>
    <w:rsid w:val="00351183"/>
    <w:rsid w:val="00352C9C"/>
    <w:rsid w:val="0035314C"/>
    <w:rsid w:val="00353589"/>
    <w:rsid w:val="003548D1"/>
    <w:rsid w:val="00354BE7"/>
    <w:rsid w:val="00354EB5"/>
    <w:rsid w:val="003553E7"/>
    <w:rsid w:val="003554FE"/>
    <w:rsid w:val="00355600"/>
    <w:rsid w:val="003556D0"/>
    <w:rsid w:val="00356207"/>
    <w:rsid w:val="003562A1"/>
    <w:rsid w:val="00356453"/>
    <w:rsid w:val="003567C4"/>
    <w:rsid w:val="003576A0"/>
    <w:rsid w:val="003576FB"/>
    <w:rsid w:val="00357EE1"/>
    <w:rsid w:val="003604F9"/>
    <w:rsid w:val="0036151A"/>
    <w:rsid w:val="003631EB"/>
    <w:rsid w:val="00363E2A"/>
    <w:rsid w:val="0036474D"/>
    <w:rsid w:val="00364D92"/>
    <w:rsid w:val="00364FEF"/>
    <w:rsid w:val="00365B01"/>
    <w:rsid w:val="00365DDA"/>
    <w:rsid w:val="00365F17"/>
    <w:rsid w:val="00365F76"/>
    <w:rsid w:val="00366088"/>
    <w:rsid w:val="0036633B"/>
    <w:rsid w:val="0036761C"/>
    <w:rsid w:val="00367816"/>
    <w:rsid w:val="00367877"/>
    <w:rsid w:val="00367EF0"/>
    <w:rsid w:val="00370162"/>
    <w:rsid w:val="003707B5"/>
    <w:rsid w:val="0037173A"/>
    <w:rsid w:val="00371A3B"/>
    <w:rsid w:val="00373283"/>
    <w:rsid w:val="00373BE7"/>
    <w:rsid w:val="00373DF3"/>
    <w:rsid w:val="003747DC"/>
    <w:rsid w:val="00374AFF"/>
    <w:rsid w:val="0037513D"/>
    <w:rsid w:val="00375392"/>
    <w:rsid w:val="00375EB8"/>
    <w:rsid w:val="00376053"/>
    <w:rsid w:val="00376120"/>
    <w:rsid w:val="003773F8"/>
    <w:rsid w:val="00377563"/>
    <w:rsid w:val="00377FAD"/>
    <w:rsid w:val="003801EE"/>
    <w:rsid w:val="00380BCD"/>
    <w:rsid w:val="003819F0"/>
    <w:rsid w:val="003821A0"/>
    <w:rsid w:val="003824E5"/>
    <w:rsid w:val="003827E0"/>
    <w:rsid w:val="00382DB2"/>
    <w:rsid w:val="00383DAD"/>
    <w:rsid w:val="00384EFE"/>
    <w:rsid w:val="00385C0C"/>
    <w:rsid w:val="00385C34"/>
    <w:rsid w:val="00385EBA"/>
    <w:rsid w:val="003875DF"/>
    <w:rsid w:val="0038788A"/>
    <w:rsid w:val="00390ECA"/>
    <w:rsid w:val="00392602"/>
    <w:rsid w:val="00392B90"/>
    <w:rsid w:val="0039322C"/>
    <w:rsid w:val="0039348B"/>
    <w:rsid w:val="00394194"/>
    <w:rsid w:val="0039539B"/>
    <w:rsid w:val="00395686"/>
    <w:rsid w:val="00395A0E"/>
    <w:rsid w:val="00395AC0"/>
    <w:rsid w:val="00395CD3"/>
    <w:rsid w:val="00396874"/>
    <w:rsid w:val="00397BCC"/>
    <w:rsid w:val="003A0147"/>
    <w:rsid w:val="003A0BAE"/>
    <w:rsid w:val="003A1C6E"/>
    <w:rsid w:val="003A25B1"/>
    <w:rsid w:val="003A29E2"/>
    <w:rsid w:val="003A39FB"/>
    <w:rsid w:val="003A3EAD"/>
    <w:rsid w:val="003A4111"/>
    <w:rsid w:val="003A4793"/>
    <w:rsid w:val="003A5305"/>
    <w:rsid w:val="003A573A"/>
    <w:rsid w:val="003A66A5"/>
    <w:rsid w:val="003A67B6"/>
    <w:rsid w:val="003A7134"/>
    <w:rsid w:val="003A77B8"/>
    <w:rsid w:val="003A7AC5"/>
    <w:rsid w:val="003A7B4D"/>
    <w:rsid w:val="003B00EE"/>
    <w:rsid w:val="003B0DD4"/>
    <w:rsid w:val="003B0E0E"/>
    <w:rsid w:val="003B1F75"/>
    <w:rsid w:val="003B3FBB"/>
    <w:rsid w:val="003B4C23"/>
    <w:rsid w:val="003B568E"/>
    <w:rsid w:val="003B580C"/>
    <w:rsid w:val="003B5CDE"/>
    <w:rsid w:val="003B65FA"/>
    <w:rsid w:val="003B6AF9"/>
    <w:rsid w:val="003B6CDE"/>
    <w:rsid w:val="003B7639"/>
    <w:rsid w:val="003B7A11"/>
    <w:rsid w:val="003B7CA2"/>
    <w:rsid w:val="003C0408"/>
    <w:rsid w:val="003C1439"/>
    <w:rsid w:val="003C1B2A"/>
    <w:rsid w:val="003C1B63"/>
    <w:rsid w:val="003C2295"/>
    <w:rsid w:val="003C23BD"/>
    <w:rsid w:val="003C2433"/>
    <w:rsid w:val="003C2BA4"/>
    <w:rsid w:val="003C3B8C"/>
    <w:rsid w:val="003C43A6"/>
    <w:rsid w:val="003C43F9"/>
    <w:rsid w:val="003C4847"/>
    <w:rsid w:val="003C4DBD"/>
    <w:rsid w:val="003C4F67"/>
    <w:rsid w:val="003C6481"/>
    <w:rsid w:val="003C6709"/>
    <w:rsid w:val="003C77CE"/>
    <w:rsid w:val="003C7AF4"/>
    <w:rsid w:val="003D046C"/>
    <w:rsid w:val="003D162E"/>
    <w:rsid w:val="003D16A2"/>
    <w:rsid w:val="003D1853"/>
    <w:rsid w:val="003D2E90"/>
    <w:rsid w:val="003D3369"/>
    <w:rsid w:val="003D3518"/>
    <w:rsid w:val="003D3A81"/>
    <w:rsid w:val="003D3DC1"/>
    <w:rsid w:val="003D4006"/>
    <w:rsid w:val="003D418E"/>
    <w:rsid w:val="003D44CA"/>
    <w:rsid w:val="003D519E"/>
    <w:rsid w:val="003D6869"/>
    <w:rsid w:val="003D6A8B"/>
    <w:rsid w:val="003D6B7C"/>
    <w:rsid w:val="003D6DFF"/>
    <w:rsid w:val="003D7EE3"/>
    <w:rsid w:val="003E0182"/>
    <w:rsid w:val="003E0369"/>
    <w:rsid w:val="003E06A1"/>
    <w:rsid w:val="003E0CBC"/>
    <w:rsid w:val="003E19AD"/>
    <w:rsid w:val="003E217D"/>
    <w:rsid w:val="003E21E6"/>
    <w:rsid w:val="003E2409"/>
    <w:rsid w:val="003E24B0"/>
    <w:rsid w:val="003E2B89"/>
    <w:rsid w:val="003E2C05"/>
    <w:rsid w:val="003E3631"/>
    <w:rsid w:val="003E36CB"/>
    <w:rsid w:val="003E3844"/>
    <w:rsid w:val="003E3B3E"/>
    <w:rsid w:val="003E3D90"/>
    <w:rsid w:val="003E4977"/>
    <w:rsid w:val="003E4D3D"/>
    <w:rsid w:val="003E51BA"/>
    <w:rsid w:val="003E5869"/>
    <w:rsid w:val="003E66C0"/>
    <w:rsid w:val="003E6863"/>
    <w:rsid w:val="003E6A97"/>
    <w:rsid w:val="003E6E7D"/>
    <w:rsid w:val="003E7431"/>
    <w:rsid w:val="003E7866"/>
    <w:rsid w:val="003E787B"/>
    <w:rsid w:val="003F04B2"/>
    <w:rsid w:val="003F0529"/>
    <w:rsid w:val="003F08D2"/>
    <w:rsid w:val="003F0C09"/>
    <w:rsid w:val="003F122E"/>
    <w:rsid w:val="003F1798"/>
    <w:rsid w:val="003F1A46"/>
    <w:rsid w:val="003F2BF8"/>
    <w:rsid w:val="003F36BC"/>
    <w:rsid w:val="003F4012"/>
    <w:rsid w:val="003F42F0"/>
    <w:rsid w:val="003F46CD"/>
    <w:rsid w:val="003F4C43"/>
    <w:rsid w:val="003F4CF2"/>
    <w:rsid w:val="003F4F94"/>
    <w:rsid w:val="003F5451"/>
    <w:rsid w:val="003F546E"/>
    <w:rsid w:val="003F593E"/>
    <w:rsid w:val="003F5B99"/>
    <w:rsid w:val="003F600D"/>
    <w:rsid w:val="003F6368"/>
    <w:rsid w:val="003F65F4"/>
    <w:rsid w:val="003F66C5"/>
    <w:rsid w:val="003F671D"/>
    <w:rsid w:val="003F68B2"/>
    <w:rsid w:val="003F6B07"/>
    <w:rsid w:val="003F6EA9"/>
    <w:rsid w:val="003F707C"/>
    <w:rsid w:val="0040025B"/>
    <w:rsid w:val="004005F3"/>
    <w:rsid w:val="00400B6B"/>
    <w:rsid w:val="00401370"/>
    <w:rsid w:val="00401691"/>
    <w:rsid w:val="0040196A"/>
    <w:rsid w:val="00401B58"/>
    <w:rsid w:val="0040283B"/>
    <w:rsid w:val="0040305B"/>
    <w:rsid w:val="0040335F"/>
    <w:rsid w:val="00403F09"/>
    <w:rsid w:val="00404C86"/>
    <w:rsid w:val="00405409"/>
    <w:rsid w:val="004054B1"/>
    <w:rsid w:val="00405630"/>
    <w:rsid w:val="00406253"/>
    <w:rsid w:val="004069CA"/>
    <w:rsid w:val="00407BB9"/>
    <w:rsid w:val="00407F18"/>
    <w:rsid w:val="00410E80"/>
    <w:rsid w:val="00411A89"/>
    <w:rsid w:val="004127AD"/>
    <w:rsid w:val="00412E40"/>
    <w:rsid w:val="004139E7"/>
    <w:rsid w:val="00413AD0"/>
    <w:rsid w:val="0041423D"/>
    <w:rsid w:val="004148DC"/>
    <w:rsid w:val="00414D5F"/>
    <w:rsid w:val="00415427"/>
    <w:rsid w:val="00415564"/>
    <w:rsid w:val="00415926"/>
    <w:rsid w:val="0041667B"/>
    <w:rsid w:val="00416C7D"/>
    <w:rsid w:val="00417255"/>
    <w:rsid w:val="00417ABB"/>
    <w:rsid w:val="00417AE5"/>
    <w:rsid w:val="00420852"/>
    <w:rsid w:val="00421566"/>
    <w:rsid w:val="004223BB"/>
    <w:rsid w:val="00422EDC"/>
    <w:rsid w:val="00423300"/>
    <w:rsid w:val="004233B8"/>
    <w:rsid w:val="0042345F"/>
    <w:rsid w:val="00423DCA"/>
    <w:rsid w:val="004249E7"/>
    <w:rsid w:val="00424BC1"/>
    <w:rsid w:val="00424DC9"/>
    <w:rsid w:val="004257B9"/>
    <w:rsid w:val="00425DC3"/>
    <w:rsid w:val="00425DC9"/>
    <w:rsid w:val="00425EE9"/>
    <w:rsid w:val="004260E2"/>
    <w:rsid w:val="004264B5"/>
    <w:rsid w:val="00426B73"/>
    <w:rsid w:val="00426FE3"/>
    <w:rsid w:val="004272E0"/>
    <w:rsid w:val="00427BC4"/>
    <w:rsid w:val="00427E9F"/>
    <w:rsid w:val="004311E5"/>
    <w:rsid w:val="00431798"/>
    <w:rsid w:val="00431839"/>
    <w:rsid w:val="00431E2A"/>
    <w:rsid w:val="00433494"/>
    <w:rsid w:val="004338BC"/>
    <w:rsid w:val="00434B9F"/>
    <w:rsid w:val="00434E4E"/>
    <w:rsid w:val="004355F4"/>
    <w:rsid w:val="00435F17"/>
    <w:rsid w:val="0043609C"/>
    <w:rsid w:val="0043665E"/>
    <w:rsid w:val="00436FA3"/>
    <w:rsid w:val="0043726A"/>
    <w:rsid w:val="0043747A"/>
    <w:rsid w:val="00437712"/>
    <w:rsid w:val="004405B2"/>
    <w:rsid w:val="004416D5"/>
    <w:rsid w:val="00443756"/>
    <w:rsid w:val="00443CCB"/>
    <w:rsid w:val="004441E2"/>
    <w:rsid w:val="00444906"/>
    <w:rsid w:val="00444BD2"/>
    <w:rsid w:val="00445C47"/>
    <w:rsid w:val="004463E9"/>
    <w:rsid w:val="00446637"/>
    <w:rsid w:val="0044688E"/>
    <w:rsid w:val="00447414"/>
    <w:rsid w:val="004475F4"/>
    <w:rsid w:val="004507AC"/>
    <w:rsid w:val="00450973"/>
    <w:rsid w:val="00450EBD"/>
    <w:rsid w:val="004512AA"/>
    <w:rsid w:val="00451E00"/>
    <w:rsid w:val="004532E4"/>
    <w:rsid w:val="00453490"/>
    <w:rsid w:val="004538A9"/>
    <w:rsid w:val="00453FA9"/>
    <w:rsid w:val="004547B4"/>
    <w:rsid w:val="004557DB"/>
    <w:rsid w:val="00455F1D"/>
    <w:rsid w:val="00456A7F"/>
    <w:rsid w:val="004571A6"/>
    <w:rsid w:val="0045731C"/>
    <w:rsid w:val="00461013"/>
    <w:rsid w:val="00461636"/>
    <w:rsid w:val="00463088"/>
    <w:rsid w:val="00463DC4"/>
    <w:rsid w:val="00464DCE"/>
    <w:rsid w:val="00464F56"/>
    <w:rsid w:val="0046553C"/>
    <w:rsid w:val="00465F18"/>
    <w:rsid w:val="00466101"/>
    <w:rsid w:val="00466123"/>
    <w:rsid w:val="00466BDD"/>
    <w:rsid w:val="00467A3F"/>
    <w:rsid w:val="00470692"/>
    <w:rsid w:val="004711D4"/>
    <w:rsid w:val="00471AD0"/>
    <w:rsid w:val="004720FB"/>
    <w:rsid w:val="0047220D"/>
    <w:rsid w:val="004723B9"/>
    <w:rsid w:val="00472CEA"/>
    <w:rsid w:val="00472E90"/>
    <w:rsid w:val="0047315D"/>
    <w:rsid w:val="00473BF5"/>
    <w:rsid w:val="00473D0C"/>
    <w:rsid w:val="00474806"/>
    <w:rsid w:val="00474CA2"/>
    <w:rsid w:val="00474CFE"/>
    <w:rsid w:val="00475219"/>
    <w:rsid w:val="00475283"/>
    <w:rsid w:val="00475BE4"/>
    <w:rsid w:val="00475D09"/>
    <w:rsid w:val="0047647F"/>
    <w:rsid w:val="004801DB"/>
    <w:rsid w:val="00480541"/>
    <w:rsid w:val="00480916"/>
    <w:rsid w:val="0048142B"/>
    <w:rsid w:val="00481531"/>
    <w:rsid w:val="004815A1"/>
    <w:rsid w:val="0048190C"/>
    <w:rsid w:val="00481E41"/>
    <w:rsid w:val="00481FB9"/>
    <w:rsid w:val="00482422"/>
    <w:rsid w:val="00482AB8"/>
    <w:rsid w:val="00482C2F"/>
    <w:rsid w:val="00482CE1"/>
    <w:rsid w:val="004831CD"/>
    <w:rsid w:val="0048320F"/>
    <w:rsid w:val="00483212"/>
    <w:rsid w:val="00484348"/>
    <w:rsid w:val="0048492F"/>
    <w:rsid w:val="00485083"/>
    <w:rsid w:val="004859B8"/>
    <w:rsid w:val="004863C5"/>
    <w:rsid w:val="00486740"/>
    <w:rsid w:val="00486C6B"/>
    <w:rsid w:val="00486DB3"/>
    <w:rsid w:val="004876CB"/>
    <w:rsid w:val="004879A4"/>
    <w:rsid w:val="00487AAD"/>
    <w:rsid w:val="0049070A"/>
    <w:rsid w:val="00490BF0"/>
    <w:rsid w:val="00490F6A"/>
    <w:rsid w:val="00492704"/>
    <w:rsid w:val="0049327F"/>
    <w:rsid w:val="00493645"/>
    <w:rsid w:val="00493D86"/>
    <w:rsid w:val="00494081"/>
    <w:rsid w:val="00494C0A"/>
    <w:rsid w:val="0049518F"/>
    <w:rsid w:val="0049528A"/>
    <w:rsid w:val="00495F27"/>
    <w:rsid w:val="00496642"/>
    <w:rsid w:val="00496815"/>
    <w:rsid w:val="00496F28"/>
    <w:rsid w:val="00496F98"/>
    <w:rsid w:val="00497F85"/>
    <w:rsid w:val="004A1C9E"/>
    <w:rsid w:val="004A3268"/>
    <w:rsid w:val="004A346C"/>
    <w:rsid w:val="004A36CC"/>
    <w:rsid w:val="004A49D2"/>
    <w:rsid w:val="004A4A95"/>
    <w:rsid w:val="004A5113"/>
    <w:rsid w:val="004A56BC"/>
    <w:rsid w:val="004A5905"/>
    <w:rsid w:val="004A6816"/>
    <w:rsid w:val="004A6980"/>
    <w:rsid w:val="004A6C47"/>
    <w:rsid w:val="004A6E10"/>
    <w:rsid w:val="004A7118"/>
    <w:rsid w:val="004A735F"/>
    <w:rsid w:val="004A73F2"/>
    <w:rsid w:val="004B0686"/>
    <w:rsid w:val="004B0787"/>
    <w:rsid w:val="004B0839"/>
    <w:rsid w:val="004B1381"/>
    <w:rsid w:val="004B2024"/>
    <w:rsid w:val="004B2B8A"/>
    <w:rsid w:val="004B2C87"/>
    <w:rsid w:val="004B2F38"/>
    <w:rsid w:val="004B3BF6"/>
    <w:rsid w:val="004B416F"/>
    <w:rsid w:val="004B45AA"/>
    <w:rsid w:val="004B496C"/>
    <w:rsid w:val="004B54AF"/>
    <w:rsid w:val="004B57CC"/>
    <w:rsid w:val="004B6341"/>
    <w:rsid w:val="004B677D"/>
    <w:rsid w:val="004B67F0"/>
    <w:rsid w:val="004B694C"/>
    <w:rsid w:val="004B69B4"/>
    <w:rsid w:val="004B75CF"/>
    <w:rsid w:val="004B7ED6"/>
    <w:rsid w:val="004C04DA"/>
    <w:rsid w:val="004C07C4"/>
    <w:rsid w:val="004C0A55"/>
    <w:rsid w:val="004C13F9"/>
    <w:rsid w:val="004C221B"/>
    <w:rsid w:val="004C252D"/>
    <w:rsid w:val="004C25F8"/>
    <w:rsid w:val="004C2750"/>
    <w:rsid w:val="004C2A27"/>
    <w:rsid w:val="004C326A"/>
    <w:rsid w:val="004C328F"/>
    <w:rsid w:val="004C3B00"/>
    <w:rsid w:val="004C3DFA"/>
    <w:rsid w:val="004C3E72"/>
    <w:rsid w:val="004C3EA8"/>
    <w:rsid w:val="004C4189"/>
    <w:rsid w:val="004C4C04"/>
    <w:rsid w:val="004C4E36"/>
    <w:rsid w:val="004C4ECC"/>
    <w:rsid w:val="004C5073"/>
    <w:rsid w:val="004C5D5B"/>
    <w:rsid w:val="004C5D76"/>
    <w:rsid w:val="004C61C2"/>
    <w:rsid w:val="004C62A4"/>
    <w:rsid w:val="004C68EB"/>
    <w:rsid w:val="004C6E3E"/>
    <w:rsid w:val="004C731B"/>
    <w:rsid w:val="004D0070"/>
    <w:rsid w:val="004D020D"/>
    <w:rsid w:val="004D0F38"/>
    <w:rsid w:val="004D1931"/>
    <w:rsid w:val="004D1AD5"/>
    <w:rsid w:val="004D1B55"/>
    <w:rsid w:val="004D1B94"/>
    <w:rsid w:val="004D2CBA"/>
    <w:rsid w:val="004D2F8C"/>
    <w:rsid w:val="004D4E5B"/>
    <w:rsid w:val="004D4F26"/>
    <w:rsid w:val="004D5637"/>
    <w:rsid w:val="004D602D"/>
    <w:rsid w:val="004D609F"/>
    <w:rsid w:val="004D61A1"/>
    <w:rsid w:val="004D793F"/>
    <w:rsid w:val="004D7B88"/>
    <w:rsid w:val="004E04A6"/>
    <w:rsid w:val="004E0DDB"/>
    <w:rsid w:val="004E0E80"/>
    <w:rsid w:val="004E1DEB"/>
    <w:rsid w:val="004E32CB"/>
    <w:rsid w:val="004E3572"/>
    <w:rsid w:val="004E3A52"/>
    <w:rsid w:val="004E3BFA"/>
    <w:rsid w:val="004E3E32"/>
    <w:rsid w:val="004E4004"/>
    <w:rsid w:val="004E42CC"/>
    <w:rsid w:val="004E462B"/>
    <w:rsid w:val="004E4708"/>
    <w:rsid w:val="004E5158"/>
    <w:rsid w:val="004E537D"/>
    <w:rsid w:val="004E5ABC"/>
    <w:rsid w:val="004E5D79"/>
    <w:rsid w:val="004E5ECA"/>
    <w:rsid w:val="004E6C71"/>
    <w:rsid w:val="004E76FB"/>
    <w:rsid w:val="004F0E70"/>
    <w:rsid w:val="004F11D2"/>
    <w:rsid w:val="004F34C3"/>
    <w:rsid w:val="004F3595"/>
    <w:rsid w:val="004F38FD"/>
    <w:rsid w:val="004F390D"/>
    <w:rsid w:val="004F3DE6"/>
    <w:rsid w:val="004F3DFB"/>
    <w:rsid w:val="004F4394"/>
    <w:rsid w:val="004F43B7"/>
    <w:rsid w:val="004F4B4E"/>
    <w:rsid w:val="004F4CB8"/>
    <w:rsid w:val="004F5198"/>
    <w:rsid w:val="004F5C28"/>
    <w:rsid w:val="004F6193"/>
    <w:rsid w:val="004F6A14"/>
    <w:rsid w:val="004F6CB3"/>
    <w:rsid w:val="004F7DAB"/>
    <w:rsid w:val="004F7FA9"/>
    <w:rsid w:val="00501114"/>
    <w:rsid w:val="005018D7"/>
    <w:rsid w:val="00502939"/>
    <w:rsid w:val="00502B39"/>
    <w:rsid w:val="00502EFC"/>
    <w:rsid w:val="0050425E"/>
    <w:rsid w:val="00504524"/>
    <w:rsid w:val="00504F92"/>
    <w:rsid w:val="00504F99"/>
    <w:rsid w:val="00505FCD"/>
    <w:rsid w:val="00506D30"/>
    <w:rsid w:val="00507068"/>
    <w:rsid w:val="00507308"/>
    <w:rsid w:val="00510403"/>
    <w:rsid w:val="00510A67"/>
    <w:rsid w:val="00511792"/>
    <w:rsid w:val="00511BAB"/>
    <w:rsid w:val="00511C7D"/>
    <w:rsid w:val="00511D42"/>
    <w:rsid w:val="00511E41"/>
    <w:rsid w:val="0051351B"/>
    <w:rsid w:val="00513A0D"/>
    <w:rsid w:val="00513C83"/>
    <w:rsid w:val="00513EE8"/>
    <w:rsid w:val="00514024"/>
    <w:rsid w:val="0051489F"/>
    <w:rsid w:val="00514D60"/>
    <w:rsid w:val="00514EC1"/>
    <w:rsid w:val="005163B3"/>
    <w:rsid w:val="005164D7"/>
    <w:rsid w:val="0051799E"/>
    <w:rsid w:val="00517D9C"/>
    <w:rsid w:val="00517DA7"/>
    <w:rsid w:val="00520852"/>
    <w:rsid w:val="00522594"/>
    <w:rsid w:val="00522AAF"/>
    <w:rsid w:val="00522C69"/>
    <w:rsid w:val="005232E8"/>
    <w:rsid w:val="005232EF"/>
    <w:rsid w:val="005240D6"/>
    <w:rsid w:val="005245D8"/>
    <w:rsid w:val="005261B2"/>
    <w:rsid w:val="00526A6C"/>
    <w:rsid w:val="00526EAA"/>
    <w:rsid w:val="00526FC4"/>
    <w:rsid w:val="00527765"/>
    <w:rsid w:val="00527D09"/>
    <w:rsid w:val="00527D98"/>
    <w:rsid w:val="00527F38"/>
    <w:rsid w:val="0053079F"/>
    <w:rsid w:val="005315BD"/>
    <w:rsid w:val="005318F9"/>
    <w:rsid w:val="00531AEA"/>
    <w:rsid w:val="00531BF5"/>
    <w:rsid w:val="005322CE"/>
    <w:rsid w:val="00532D9F"/>
    <w:rsid w:val="00532E94"/>
    <w:rsid w:val="00532F9B"/>
    <w:rsid w:val="00532FA0"/>
    <w:rsid w:val="00533380"/>
    <w:rsid w:val="00533AC4"/>
    <w:rsid w:val="00533AE9"/>
    <w:rsid w:val="00533DAC"/>
    <w:rsid w:val="00533F6A"/>
    <w:rsid w:val="005344B6"/>
    <w:rsid w:val="005345B5"/>
    <w:rsid w:val="00534B32"/>
    <w:rsid w:val="0053581C"/>
    <w:rsid w:val="00535860"/>
    <w:rsid w:val="00535A5E"/>
    <w:rsid w:val="00535F9D"/>
    <w:rsid w:val="005373E5"/>
    <w:rsid w:val="0053745E"/>
    <w:rsid w:val="00537757"/>
    <w:rsid w:val="005410AD"/>
    <w:rsid w:val="00541C5C"/>
    <w:rsid w:val="00542238"/>
    <w:rsid w:val="0054231F"/>
    <w:rsid w:val="005429BE"/>
    <w:rsid w:val="00542F24"/>
    <w:rsid w:val="00543483"/>
    <w:rsid w:val="005436FA"/>
    <w:rsid w:val="00543FE1"/>
    <w:rsid w:val="005444E9"/>
    <w:rsid w:val="00545A1D"/>
    <w:rsid w:val="0054636B"/>
    <w:rsid w:val="00546966"/>
    <w:rsid w:val="00546DE3"/>
    <w:rsid w:val="00547A31"/>
    <w:rsid w:val="00547B3A"/>
    <w:rsid w:val="00551185"/>
    <w:rsid w:val="005512CD"/>
    <w:rsid w:val="00551BCD"/>
    <w:rsid w:val="005521D1"/>
    <w:rsid w:val="00552847"/>
    <w:rsid w:val="00552B8A"/>
    <w:rsid w:val="00552CA5"/>
    <w:rsid w:val="00553836"/>
    <w:rsid w:val="00553E66"/>
    <w:rsid w:val="00553F7A"/>
    <w:rsid w:val="00553FA7"/>
    <w:rsid w:val="00554194"/>
    <w:rsid w:val="005541B3"/>
    <w:rsid w:val="005543C7"/>
    <w:rsid w:val="00554DA5"/>
    <w:rsid w:val="00554E17"/>
    <w:rsid w:val="00554EAB"/>
    <w:rsid w:val="00555A24"/>
    <w:rsid w:val="00556886"/>
    <w:rsid w:val="00557805"/>
    <w:rsid w:val="0056001F"/>
    <w:rsid w:val="00560286"/>
    <w:rsid w:val="00561071"/>
    <w:rsid w:val="0056267A"/>
    <w:rsid w:val="005629AE"/>
    <w:rsid w:val="00562AD2"/>
    <w:rsid w:val="00562C4E"/>
    <w:rsid w:val="00562DB5"/>
    <w:rsid w:val="0056300A"/>
    <w:rsid w:val="005630E5"/>
    <w:rsid w:val="00563FD3"/>
    <w:rsid w:val="00564AD2"/>
    <w:rsid w:val="00565FF9"/>
    <w:rsid w:val="005660C7"/>
    <w:rsid w:val="005661D2"/>
    <w:rsid w:val="005666AA"/>
    <w:rsid w:val="00566AB9"/>
    <w:rsid w:val="00566AF7"/>
    <w:rsid w:val="00570251"/>
    <w:rsid w:val="005703FB"/>
    <w:rsid w:val="00571B3B"/>
    <w:rsid w:val="005726CB"/>
    <w:rsid w:val="00572A00"/>
    <w:rsid w:val="00575405"/>
    <w:rsid w:val="005755D6"/>
    <w:rsid w:val="005760C2"/>
    <w:rsid w:val="005777CE"/>
    <w:rsid w:val="005802C5"/>
    <w:rsid w:val="00581A9B"/>
    <w:rsid w:val="005824E9"/>
    <w:rsid w:val="005829B9"/>
    <w:rsid w:val="005838EB"/>
    <w:rsid w:val="005842E0"/>
    <w:rsid w:val="00584858"/>
    <w:rsid w:val="00585407"/>
    <w:rsid w:val="0058565B"/>
    <w:rsid w:val="00585958"/>
    <w:rsid w:val="00585BA1"/>
    <w:rsid w:val="00585EF4"/>
    <w:rsid w:val="00586508"/>
    <w:rsid w:val="005872FC"/>
    <w:rsid w:val="00590D9B"/>
    <w:rsid w:val="00590EF7"/>
    <w:rsid w:val="0059172A"/>
    <w:rsid w:val="00591A4B"/>
    <w:rsid w:val="00592353"/>
    <w:rsid w:val="00592B86"/>
    <w:rsid w:val="00593295"/>
    <w:rsid w:val="00593422"/>
    <w:rsid w:val="00593559"/>
    <w:rsid w:val="005939A6"/>
    <w:rsid w:val="00593FA1"/>
    <w:rsid w:val="00594162"/>
    <w:rsid w:val="0059455B"/>
    <w:rsid w:val="00594AC9"/>
    <w:rsid w:val="005954D7"/>
    <w:rsid w:val="005972A8"/>
    <w:rsid w:val="00597EBD"/>
    <w:rsid w:val="005A00E5"/>
    <w:rsid w:val="005A04F8"/>
    <w:rsid w:val="005A0828"/>
    <w:rsid w:val="005A0F4C"/>
    <w:rsid w:val="005A0FD8"/>
    <w:rsid w:val="005A1766"/>
    <w:rsid w:val="005A17B9"/>
    <w:rsid w:val="005A1A32"/>
    <w:rsid w:val="005A1B4C"/>
    <w:rsid w:val="005A1D98"/>
    <w:rsid w:val="005A20D0"/>
    <w:rsid w:val="005A22E1"/>
    <w:rsid w:val="005A2992"/>
    <w:rsid w:val="005A424B"/>
    <w:rsid w:val="005A444D"/>
    <w:rsid w:val="005A4665"/>
    <w:rsid w:val="005A4865"/>
    <w:rsid w:val="005A4BD1"/>
    <w:rsid w:val="005A4FFA"/>
    <w:rsid w:val="005A50AF"/>
    <w:rsid w:val="005A67A9"/>
    <w:rsid w:val="005A67E1"/>
    <w:rsid w:val="005A6980"/>
    <w:rsid w:val="005A6E96"/>
    <w:rsid w:val="005A7055"/>
    <w:rsid w:val="005A7A31"/>
    <w:rsid w:val="005B04BD"/>
    <w:rsid w:val="005B28AC"/>
    <w:rsid w:val="005B3396"/>
    <w:rsid w:val="005B46B1"/>
    <w:rsid w:val="005B48F0"/>
    <w:rsid w:val="005B4E02"/>
    <w:rsid w:val="005B5B8B"/>
    <w:rsid w:val="005B5FBC"/>
    <w:rsid w:val="005B7089"/>
    <w:rsid w:val="005B7301"/>
    <w:rsid w:val="005C0AEB"/>
    <w:rsid w:val="005C2EB4"/>
    <w:rsid w:val="005C324E"/>
    <w:rsid w:val="005C3747"/>
    <w:rsid w:val="005C3BB1"/>
    <w:rsid w:val="005C3D12"/>
    <w:rsid w:val="005C4474"/>
    <w:rsid w:val="005C457F"/>
    <w:rsid w:val="005C4781"/>
    <w:rsid w:val="005C4DBC"/>
    <w:rsid w:val="005C5A45"/>
    <w:rsid w:val="005C6F75"/>
    <w:rsid w:val="005C729A"/>
    <w:rsid w:val="005C7BFF"/>
    <w:rsid w:val="005D0896"/>
    <w:rsid w:val="005D0E44"/>
    <w:rsid w:val="005D108E"/>
    <w:rsid w:val="005D1BA9"/>
    <w:rsid w:val="005D243D"/>
    <w:rsid w:val="005D25B3"/>
    <w:rsid w:val="005D25DE"/>
    <w:rsid w:val="005D2AB3"/>
    <w:rsid w:val="005D331C"/>
    <w:rsid w:val="005D389D"/>
    <w:rsid w:val="005D3CD9"/>
    <w:rsid w:val="005D48FA"/>
    <w:rsid w:val="005D50E4"/>
    <w:rsid w:val="005D5A72"/>
    <w:rsid w:val="005D6319"/>
    <w:rsid w:val="005D63F1"/>
    <w:rsid w:val="005D6636"/>
    <w:rsid w:val="005D7560"/>
    <w:rsid w:val="005D7ADD"/>
    <w:rsid w:val="005D7AEA"/>
    <w:rsid w:val="005E00E8"/>
    <w:rsid w:val="005E0484"/>
    <w:rsid w:val="005E0646"/>
    <w:rsid w:val="005E142E"/>
    <w:rsid w:val="005E14C0"/>
    <w:rsid w:val="005E1E11"/>
    <w:rsid w:val="005E2651"/>
    <w:rsid w:val="005E2ED2"/>
    <w:rsid w:val="005E33CC"/>
    <w:rsid w:val="005E33CF"/>
    <w:rsid w:val="005E3AA6"/>
    <w:rsid w:val="005E57E2"/>
    <w:rsid w:val="005E6074"/>
    <w:rsid w:val="005E6260"/>
    <w:rsid w:val="005E6D2D"/>
    <w:rsid w:val="005E760A"/>
    <w:rsid w:val="005E7DC1"/>
    <w:rsid w:val="005F0EC8"/>
    <w:rsid w:val="005F0F68"/>
    <w:rsid w:val="005F14FC"/>
    <w:rsid w:val="005F1615"/>
    <w:rsid w:val="005F1A42"/>
    <w:rsid w:val="005F1AD9"/>
    <w:rsid w:val="005F1F81"/>
    <w:rsid w:val="005F1FA0"/>
    <w:rsid w:val="005F2468"/>
    <w:rsid w:val="005F279F"/>
    <w:rsid w:val="005F3155"/>
    <w:rsid w:val="005F3780"/>
    <w:rsid w:val="005F3E3F"/>
    <w:rsid w:val="005F515B"/>
    <w:rsid w:val="005F515E"/>
    <w:rsid w:val="005F64E9"/>
    <w:rsid w:val="005F70CC"/>
    <w:rsid w:val="005F74A8"/>
    <w:rsid w:val="005F7E5B"/>
    <w:rsid w:val="00600333"/>
    <w:rsid w:val="00600C8F"/>
    <w:rsid w:val="0060146E"/>
    <w:rsid w:val="00601BB5"/>
    <w:rsid w:val="00602491"/>
    <w:rsid w:val="006026D9"/>
    <w:rsid w:val="00603099"/>
    <w:rsid w:val="0060353D"/>
    <w:rsid w:val="00603893"/>
    <w:rsid w:val="0060399A"/>
    <w:rsid w:val="006039F5"/>
    <w:rsid w:val="00603D49"/>
    <w:rsid w:val="00603DCE"/>
    <w:rsid w:val="00604D80"/>
    <w:rsid w:val="00605DB7"/>
    <w:rsid w:val="006060E6"/>
    <w:rsid w:val="00607341"/>
    <w:rsid w:val="00607EE0"/>
    <w:rsid w:val="00610A4F"/>
    <w:rsid w:val="00610E64"/>
    <w:rsid w:val="00611084"/>
    <w:rsid w:val="006112F1"/>
    <w:rsid w:val="00611A9D"/>
    <w:rsid w:val="00612032"/>
    <w:rsid w:val="0061280B"/>
    <w:rsid w:val="006129D9"/>
    <w:rsid w:val="006136AC"/>
    <w:rsid w:val="00613930"/>
    <w:rsid w:val="00613A34"/>
    <w:rsid w:val="0061434B"/>
    <w:rsid w:val="0061440B"/>
    <w:rsid w:val="00614B2D"/>
    <w:rsid w:val="00615058"/>
    <w:rsid w:val="00615D8E"/>
    <w:rsid w:val="00615E31"/>
    <w:rsid w:val="00616117"/>
    <w:rsid w:val="00616FC1"/>
    <w:rsid w:val="00617533"/>
    <w:rsid w:val="00617B2E"/>
    <w:rsid w:val="0062049B"/>
    <w:rsid w:val="006208F6"/>
    <w:rsid w:val="00621FC6"/>
    <w:rsid w:val="00622153"/>
    <w:rsid w:val="00622D80"/>
    <w:rsid w:val="006234D2"/>
    <w:rsid w:val="006237C2"/>
    <w:rsid w:val="006239E7"/>
    <w:rsid w:val="00623F0C"/>
    <w:rsid w:val="00624CF3"/>
    <w:rsid w:val="00624D94"/>
    <w:rsid w:val="006253D0"/>
    <w:rsid w:val="00625575"/>
    <w:rsid w:val="00625DB1"/>
    <w:rsid w:val="00625E93"/>
    <w:rsid w:val="00626694"/>
    <w:rsid w:val="006269EB"/>
    <w:rsid w:val="00626DEC"/>
    <w:rsid w:val="00627EF1"/>
    <w:rsid w:val="00627FE4"/>
    <w:rsid w:val="00630230"/>
    <w:rsid w:val="00630BEF"/>
    <w:rsid w:val="00631275"/>
    <w:rsid w:val="0063154B"/>
    <w:rsid w:val="0063207C"/>
    <w:rsid w:val="00632166"/>
    <w:rsid w:val="006331B9"/>
    <w:rsid w:val="0063369A"/>
    <w:rsid w:val="0063593E"/>
    <w:rsid w:val="00635943"/>
    <w:rsid w:val="00635D74"/>
    <w:rsid w:val="00636736"/>
    <w:rsid w:val="00636A2C"/>
    <w:rsid w:val="00636AFB"/>
    <w:rsid w:val="006379B2"/>
    <w:rsid w:val="00637CD7"/>
    <w:rsid w:val="0064062F"/>
    <w:rsid w:val="00641446"/>
    <w:rsid w:val="0064280F"/>
    <w:rsid w:val="00642EA5"/>
    <w:rsid w:val="00643A51"/>
    <w:rsid w:val="00643B60"/>
    <w:rsid w:val="00644487"/>
    <w:rsid w:val="006448D7"/>
    <w:rsid w:val="00644DE1"/>
    <w:rsid w:val="00644E47"/>
    <w:rsid w:val="00645238"/>
    <w:rsid w:val="0064523E"/>
    <w:rsid w:val="00645373"/>
    <w:rsid w:val="0064540D"/>
    <w:rsid w:val="00646432"/>
    <w:rsid w:val="006466BA"/>
    <w:rsid w:val="00646D76"/>
    <w:rsid w:val="00650589"/>
    <w:rsid w:val="006509F7"/>
    <w:rsid w:val="00650C7C"/>
    <w:rsid w:val="00651096"/>
    <w:rsid w:val="00651250"/>
    <w:rsid w:val="00652647"/>
    <w:rsid w:val="00652A96"/>
    <w:rsid w:val="00653FC7"/>
    <w:rsid w:val="006547E5"/>
    <w:rsid w:val="00654D5B"/>
    <w:rsid w:val="006550FB"/>
    <w:rsid w:val="00655386"/>
    <w:rsid w:val="006553D0"/>
    <w:rsid w:val="006567BC"/>
    <w:rsid w:val="00656C46"/>
    <w:rsid w:val="00657187"/>
    <w:rsid w:val="006571D8"/>
    <w:rsid w:val="00661EE0"/>
    <w:rsid w:val="0066280D"/>
    <w:rsid w:val="00662DE1"/>
    <w:rsid w:val="006637C9"/>
    <w:rsid w:val="00663E69"/>
    <w:rsid w:val="00664330"/>
    <w:rsid w:val="006646E2"/>
    <w:rsid w:val="006657AE"/>
    <w:rsid w:val="00665D6C"/>
    <w:rsid w:val="006665C7"/>
    <w:rsid w:val="00670033"/>
    <w:rsid w:val="006706A3"/>
    <w:rsid w:val="00671183"/>
    <w:rsid w:val="006716E8"/>
    <w:rsid w:val="0067180F"/>
    <w:rsid w:val="0067235E"/>
    <w:rsid w:val="00672EB9"/>
    <w:rsid w:val="006731A6"/>
    <w:rsid w:val="0067325B"/>
    <w:rsid w:val="00673368"/>
    <w:rsid w:val="00673620"/>
    <w:rsid w:val="006742C8"/>
    <w:rsid w:val="00674D02"/>
    <w:rsid w:val="00674EC1"/>
    <w:rsid w:val="006756C2"/>
    <w:rsid w:val="006756EE"/>
    <w:rsid w:val="00675BEA"/>
    <w:rsid w:val="00675EFE"/>
    <w:rsid w:val="00677345"/>
    <w:rsid w:val="00677C4C"/>
    <w:rsid w:val="006813FD"/>
    <w:rsid w:val="006816DD"/>
    <w:rsid w:val="006825E1"/>
    <w:rsid w:val="00682CA0"/>
    <w:rsid w:val="00683211"/>
    <w:rsid w:val="0068328C"/>
    <w:rsid w:val="006833AF"/>
    <w:rsid w:val="00683974"/>
    <w:rsid w:val="00683AC9"/>
    <w:rsid w:val="00684AE5"/>
    <w:rsid w:val="00684BFD"/>
    <w:rsid w:val="00684E5E"/>
    <w:rsid w:val="00685325"/>
    <w:rsid w:val="006855A7"/>
    <w:rsid w:val="006857D6"/>
    <w:rsid w:val="00685884"/>
    <w:rsid w:val="00685B7B"/>
    <w:rsid w:val="0068613C"/>
    <w:rsid w:val="00686C40"/>
    <w:rsid w:val="006875F9"/>
    <w:rsid w:val="0069072E"/>
    <w:rsid w:val="0069121A"/>
    <w:rsid w:val="00691685"/>
    <w:rsid w:val="00692284"/>
    <w:rsid w:val="006927E9"/>
    <w:rsid w:val="006928DC"/>
    <w:rsid w:val="00692B2A"/>
    <w:rsid w:val="006934BB"/>
    <w:rsid w:val="0069387C"/>
    <w:rsid w:val="00693F90"/>
    <w:rsid w:val="00694190"/>
    <w:rsid w:val="00694A4D"/>
    <w:rsid w:val="00694B0F"/>
    <w:rsid w:val="0069507A"/>
    <w:rsid w:val="006954D1"/>
    <w:rsid w:val="006957A9"/>
    <w:rsid w:val="00695C01"/>
    <w:rsid w:val="00695DD9"/>
    <w:rsid w:val="006964ED"/>
    <w:rsid w:val="00697C08"/>
    <w:rsid w:val="00697C59"/>
    <w:rsid w:val="006A06B0"/>
    <w:rsid w:val="006A1445"/>
    <w:rsid w:val="006A260C"/>
    <w:rsid w:val="006A3E9C"/>
    <w:rsid w:val="006A611C"/>
    <w:rsid w:val="006A668D"/>
    <w:rsid w:val="006A678A"/>
    <w:rsid w:val="006A6DF0"/>
    <w:rsid w:val="006A798C"/>
    <w:rsid w:val="006A7A26"/>
    <w:rsid w:val="006A7B92"/>
    <w:rsid w:val="006B0BBB"/>
    <w:rsid w:val="006B1218"/>
    <w:rsid w:val="006B1498"/>
    <w:rsid w:val="006B1E7B"/>
    <w:rsid w:val="006B2683"/>
    <w:rsid w:val="006B28C4"/>
    <w:rsid w:val="006B3A69"/>
    <w:rsid w:val="006B3D0F"/>
    <w:rsid w:val="006B3D8A"/>
    <w:rsid w:val="006B49CF"/>
    <w:rsid w:val="006B4E53"/>
    <w:rsid w:val="006B56D0"/>
    <w:rsid w:val="006B5BEF"/>
    <w:rsid w:val="006B5BFC"/>
    <w:rsid w:val="006B5E54"/>
    <w:rsid w:val="006B63EA"/>
    <w:rsid w:val="006B6C18"/>
    <w:rsid w:val="006C0049"/>
    <w:rsid w:val="006C086A"/>
    <w:rsid w:val="006C151C"/>
    <w:rsid w:val="006C1800"/>
    <w:rsid w:val="006C3073"/>
    <w:rsid w:val="006C30A6"/>
    <w:rsid w:val="006C3B46"/>
    <w:rsid w:val="006C3E01"/>
    <w:rsid w:val="006C4AC1"/>
    <w:rsid w:val="006C5467"/>
    <w:rsid w:val="006C595C"/>
    <w:rsid w:val="006C6C9C"/>
    <w:rsid w:val="006C7236"/>
    <w:rsid w:val="006C7617"/>
    <w:rsid w:val="006C7656"/>
    <w:rsid w:val="006C76D9"/>
    <w:rsid w:val="006C78BD"/>
    <w:rsid w:val="006C79D1"/>
    <w:rsid w:val="006D02E3"/>
    <w:rsid w:val="006D0931"/>
    <w:rsid w:val="006D0BCD"/>
    <w:rsid w:val="006D104F"/>
    <w:rsid w:val="006D1BAB"/>
    <w:rsid w:val="006D1CFC"/>
    <w:rsid w:val="006D2509"/>
    <w:rsid w:val="006D25AD"/>
    <w:rsid w:val="006D3FAA"/>
    <w:rsid w:val="006D41C5"/>
    <w:rsid w:val="006D45A8"/>
    <w:rsid w:val="006D461E"/>
    <w:rsid w:val="006D46E7"/>
    <w:rsid w:val="006D49FE"/>
    <w:rsid w:val="006D50A9"/>
    <w:rsid w:val="006D5513"/>
    <w:rsid w:val="006D55D2"/>
    <w:rsid w:val="006D569F"/>
    <w:rsid w:val="006D6095"/>
    <w:rsid w:val="006D66E2"/>
    <w:rsid w:val="006D6CF3"/>
    <w:rsid w:val="006D6EAE"/>
    <w:rsid w:val="006D7314"/>
    <w:rsid w:val="006D76AD"/>
    <w:rsid w:val="006D7A90"/>
    <w:rsid w:val="006D7ABA"/>
    <w:rsid w:val="006D7B01"/>
    <w:rsid w:val="006E1E5E"/>
    <w:rsid w:val="006E2613"/>
    <w:rsid w:val="006E2A6B"/>
    <w:rsid w:val="006E2C93"/>
    <w:rsid w:val="006E2F7B"/>
    <w:rsid w:val="006E3555"/>
    <w:rsid w:val="006E39A7"/>
    <w:rsid w:val="006E4732"/>
    <w:rsid w:val="006E5CBD"/>
    <w:rsid w:val="006E5E6E"/>
    <w:rsid w:val="006E6188"/>
    <w:rsid w:val="006E6A4E"/>
    <w:rsid w:val="006E7852"/>
    <w:rsid w:val="006E78E7"/>
    <w:rsid w:val="006E78F9"/>
    <w:rsid w:val="006F0A2C"/>
    <w:rsid w:val="006F1241"/>
    <w:rsid w:val="006F1581"/>
    <w:rsid w:val="006F1DFD"/>
    <w:rsid w:val="006F2925"/>
    <w:rsid w:val="006F36C0"/>
    <w:rsid w:val="006F3E23"/>
    <w:rsid w:val="006F4B61"/>
    <w:rsid w:val="006F514C"/>
    <w:rsid w:val="006F518A"/>
    <w:rsid w:val="006F53C3"/>
    <w:rsid w:val="006F544B"/>
    <w:rsid w:val="006F5DE1"/>
    <w:rsid w:val="006F678C"/>
    <w:rsid w:val="006F7375"/>
    <w:rsid w:val="006F75AB"/>
    <w:rsid w:val="007001CA"/>
    <w:rsid w:val="00700250"/>
    <w:rsid w:val="007011C7"/>
    <w:rsid w:val="007013CF"/>
    <w:rsid w:val="007016BD"/>
    <w:rsid w:val="00701B06"/>
    <w:rsid w:val="0070223D"/>
    <w:rsid w:val="00702944"/>
    <w:rsid w:val="00703533"/>
    <w:rsid w:val="0070361A"/>
    <w:rsid w:val="00703C95"/>
    <w:rsid w:val="00703D04"/>
    <w:rsid w:val="007047FD"/>
    <w:rsid w:val="00705877"/>
    <w:rsid w:val="00705AC5"/>
    <w:rsid w:val="007060EB"/>
    <w:rsid w:val="00706C0D"/>
    <w:rsid w:val="00707514"/>
    <w:rsid w:val="007078D1"/>
    <w:rsid w:val="007078F9"/>
    <w:rsid w:val="00707BA0"/>
    <w:rsid w:val="00707BE1"/>
    <w:rsid w:val="007107AE"/>
    <w:rsid w:val="00710BFA"/>
    <w:rsid w:val="00710D34"/>
    <w:rsid w:val="00710DC5"/>
    <w:rsid w:val="007113B8"/>
    <w:rsid w:val="007113FD"/>
    <w:rsid w:val="007127B0"/>
    <w:rsid w:val="00712B89"/>
    <w:rsid w:val="00713943"/>
    <w:rsid w:val="00713B8B"/>
    <w:rsid w:val="0071462A"/>
    <w:rsid w:val="007146EA"/>
    <w:rsid w:val="00714AA3"/>
    <w:rsid w:val="00715120"/>
    <w:rsid w:val="007157F1"/>
    <w:rsid w:val="00715938"/>
    <w:rsid w:val="00715CE6"/>
    <w:rsid w:val="00715D35"/>
    <w:rsid w:val="00715FC2"/>
    <w:rsid w:val="0071721A"/>
    <w:rsid w:val="00720543"/>
    <w:rsid w:val="00720F2A"/>
    <w:rsid w:val="007215E9"/>
    <w:rsid w:val="00721AE0"/>
    <w:rsid w:val="00721C7A"/>
    <w:rsid w:val="00722401"/>
    <w:rsid w:val="0072243C"/>
    <w:rsid w:val="00722487"/>
    <w:rsid w:val="00722494"/>
    <w:rsid w:val="0072266B"/>
    <w:rsid w:val="007226EE"/>
    <w:rsid w:val="00722D64"/>
    <w:rsid w:val="00723478"/>
    <w:rsid w:val="00723987"/>
    <w:rsid w:val="00723FD2"/>
    <w:rsid w:val="0072441A"/>
    <w:rsid w:val="007244C8"/>
    <w:rsid w:val="0072451D"/>
    <w:rsid w:val="0072568A"/>
    <w:rsid w:val="00725CA3"/>
    <w:rsid w:val="007263A1"/>
    <w:rsid w:val="0072673F"/>
    <w:rsid w:val="00726A48"/>
    <w:rsid w:val="00727347"/>
    <w:rsid w:val="00727575"/>
    <w:rsid w:val="007277C9"/>
    <w:rsid w:val="00727B52"/>
    <w:rsid w:val="00727DDC"/>
    <w:rsid w:val="007307C6"/>
    <w:rsid w:val="007308B9"/>
    <w:rsid w:val="007336DA"/>
    <w:rsid w:val="00734F28"/>
    <w:rsid w:val="00734FD6"/>
    <w:rsid w:val="007358C4"/>
    <w:rsid w:val="00735AC4"/>
    <w:rsid w:val="00735D34"/>
    <w:rsid w:val="007368F3"/>
    <w:rsid w:val="00736B7E"/>
    <w:rsid w:val="00736B97"/>
    <w:rsid w:val="007405B9"/>
    <w:rsid w:val="00741130"/>
    <w:rsid w:val="00741D42"/>
    <w:rsid w:val="00742251"/>
    <w:rsid w:val="00743CFC"/>
    <w:rsid w:val="00747259"/>
    <w:rsid w:val="00747C2B"/>
    <w:rsid w:val="00747DB8"/>
    <w:rsid w:val="00750351"/>
    <w:rsid w:val="00750473"/>
    <w:rsid w:val="00750CBC"/>
    <w:rsid w:val="007515A7"/>
    <w:rsid w:val="00751FD3"/>
    <w:rsid w:val="00752032"/>
    <w:rsid w:val="007520C3"/>
    <w:rsid w:val="007528F2"/>
    <w:rsid w:val="00753235"/>
    <w:rsid w:val="00753461"/>
    <w:rsid w:val="00754F1D"/>
    <w:rsid w:val="00756158"/>
    <w:rsid w:val="0075623B"/>
    <w:rsid w:val="0075647B"/>
    <w:rsid w:val="00757439"/>
    <w:rsid w:val="00757476"/>
    <w:rsid w:val="007574F2"/>
    <w:rsid w:val="00757627"/>
    <w:rsid w:val="00757E4E"/>
    <w:rsid w:val="00757FD3"/>
    <w:rsid w:val="007608F5"/>
    <w:rsid w:val="00760A36"/>
    <w:rsid w:val="00761FF0"/>
    <w:rsid w:val="007621B2"/>
    <w:rsid w:val="007625D4"/>
    <w:rsid w:val="00763141"/>
    <w:rsid w:val="00763357"/>
    <w:rsid w:val="0076347F"/>
    <w:rsid w:val="00763580"/>
    <w:rsid w:val="00763800"/>
    <w:rsid w:val="00763A66"/>
    <w:rsid w:val="00764288"/>
    <w:rsid w:val="00764384"/>
    <w:rsid w:val="00765570"/>
    <w:rsid w:val="00765598"/>
    <w:rsid w:val="007660A1"/>
    <w:rsid w:val="007670EF"/>
    <w:rsid w:val="00767504"/>
    <w:rsid w:val="00767B61"/>
    <w:rsid w:val="00770437"/>
    <w:rsid w:val="00770515"/>
    <w:rsid w:val="00770B33"/>
    <w:rsid w:val="00770B92"/>
    <w:rsid w:val="007715D2"/>
    <w:rsid w:val="00771632"/>
    <w:rsid w:val="00773AAB"/>
    <w:rsid w:val="00773D42"/>
    <w:rsid w:val="00774050"/>
    <w:rsid w:val="00774216"/>
    <w:rsid w:val="007748AF"/>
    <w:rsid w:val="00774DD8"/>
    <w:rsid w:val="0077528E"/>
    <w:rsid w:val="00775317"/>
    <w:rsid w:val="00776495"/>
    <w:rsid w:val="007767A8"/>
    <w:rsid w:val="00776852"/>
    <w:rsid w:val="00776BD7"/>
    <w:rsid w:val="0077721A"/>
    <w:rsid w:val="00777331"/>
    <w:rsid w:val="00777841"/>
    <w:rsid w:val="00777B7A"/>
    <w:rsid w:val="0078066B"/>
    <w:rsid w:val="007806CE"/>
    <w:rsid w:val="00780750"/>
    <w:rsid w:val="00780ACD"/>
    <w:rsid w:val="00780C49"/>
    <w:rsid w:val="007814D3"/>
    <w:rsid w:val="007827C7"/>
    <w:rsid w:val="007829F5"/>
    <w:rsid w:val="00782E97"/>
    <w:rsid w:val="00783141"/>
    <w:rsid w:val="00783192"/>
    <w:rsid w:val="00783D3C"/>
    <w:rsid w:val="00783F2D"/>
    <w:rsid w:val="007840D8"/>
    <w:rsid w:val="00784A2E"/>
    <w:rsid w:val="00784D4C"/>
    <w:rsid w:val="00785AF4"/>
    <w:rsid w:val="00785DE1"/>
    <w:rsid w:val="00785FD4"/>
    <w:rsid w:val="00786195"/>
    <w:rsid w:val="00786DA5"/>
    <w:rsid w:val="007902B7"/>
    <w:rsid w:val="00790B8C"/>
    <w:rsid w:val="00791143"/>
    <w:rsid w:val="00791251"/>
    <w:rsid w:val="00791E69"/>
    <w:rsid w:val="00791E9B"/>
    <w:rsid w:val="00791F8B"/>
    <w:rsid w:val="007927BC"/>
    <w:rsid w:val="00793084"/>
    <w:rsid w:val="007932F6"/>
    <w:rsid w:val="00794090"/>
    <w:rsid w:val="007945D4"/>
    <w:rsid w:val="00794F1E"/>
    <w:rsid w:val="00795320"/>
    <w:rsid w:val="00795598"/>
    <w:rsid w:val="0079595D"/>
    <w:rsid w:val="00795998"/>
    <w:rsid w:val="00796104"/>
    <w:rsid w:val="007965CA"/>
    <w:rsid w:val="00797336"/>
    <w:rsid w:val="00797584"/>
    <w:rsid w:val="007A0199"/>
    <w:rsid w:val="007A1462"/>
    <w:rsid w:val="007A17B5"/>
    <w:rsid w:val="007A239F"/>
    <w:rsid w:val="007A3340"/>
    <w:rsid w:val="007A3716"/>
    <w:rsid w:val="007A3A43"/>
    <w:rsid w:val="007A3F35"/>
    <w:rsid w:val="007A415E"/>
    <w:rsid w:val="007A6049"/>
    <w:rsid w:val="007A7B16"/>
    <w:rsid w:val="007A7CF4"/>
    <w:rsid w:val="007B0733"/>
    <w:rsid w:val="007B085C"/>
    <w:rsid w:val="007B0956"/>
    <w:rsid w:val="007B10E8"/>
    <w:rsid w:val="007B18BA"/>
    <w:rsid w:val="007B1CB6"/>
    <w:rsid w:val="007B22B0"/>
    <w:rsid w:val="007B24F2"/>
    <w:rsid w:val="007B33E9"/>
    <w:rsid w:val="007B3718"/>
    <w:rsid w:val="007B3A85"/>
    <w:rsid w:val="007B3A87"/>
    <w:rsid w:val="007B4D02"/>
    <w:rsid w:val="007B4D0E"/>
    <w:rsid w:val="007B520B"/>
    <w:rsid w:val="007B5C9A"/>
    <w:rsid w:val="007B5DC5"/>
    <w:rsid w:val="007B60D4"/>
    <w:rsid w:val="007B7618"/>
    <w:rsid w:val="007C0525"/>
    <w:rsid w:val="007C053D"/>
    <w:rsid w:val="007C10E2"/>
    <w:rsid w:val="007C12A0"/>
    <w:rsid w:val="007C16B1"/>
    <w:rsid w:val="007C196E"/>
    <w:rsid w:val="007C2281"/>
    <w:rsid w:val="007C2702"/>
    <w:rsid w:val="007C2828"/>
    <w:rsid w:val="007C2919"/>
    <w:rsid w:val="007C2DA0"/>
    <w:rsid w:val="007C4408"/>
    <w:rsid w:val="007C48AF"/>
    <w:rsid w:val="007C53F9"/>
    <w:rsid w:val="007C6012"/>
    <w:rsid w:val="007C6041"/>
    <w:rsid w:val="007C6369"/>
    <w:rsid w:val="007C6697"/>
    <w:rsid w:val="007C6B8B"/>
    <w:rsid w:val="007C6BDA"/>
    <w:rsid w:val="007C74FB"/>
    <w:rsid w:val="007C7954"/>
    <w:rsid w:val="007D09B0"/>
    <w:rsid w:val="007D0C2E"/>
    <w:rsid w:val="007D0F38"/>
    <w:rsid w:val="007D28C0"/>
    <w:rsid w:val="007D30B5"/>
    <w:rsid w:val="007D48FD"/>
    <w:rsid w:val="007D555E"/>
    <w:rsid w:val="007D6771"/>
    <w:rsid w:val="007D67EF"/>
    <w:rsid w:val="007D7202"/>
    <w:rsid w:val="007D7A8B"/>
    <w:rsid w:val="007E066E"/>
    <w:rsid w:val="007E0C2C"/>
    <w:rsid w:val="007E189C"/>
    <w:rsid w:val="007E1901"/>
    <w:rsid w:val="007E194D"/>
    <w:rsid w:val="007E196E"/>
    <w:rsid w:val="007E254D"/>
    <w:rsid w:val="007E2C0C"/>
    <w:rsid w:val="007E35BF"/>
    <w:rsid w:val="007E35DB"/>
    <w:rsid w:val="007E4044"/>
    <w:rsid w:val="007E49F2"/>
    <w:rsid w:val="007E4C40"/>
    <w:rsid w:val="007E4E8B"/>
    <w:rsid w:val="007E528C"/>
    <w:rsid w:val="007E52D2"/>
    <w:rsid w:val="007E5533"/>
    <w:rsid w:val="007E5C5B"/>
    <w:rsid w:val="007E650B"/>
    <w:rsid w:val="007E6669"/>
    <w:rsid w:val="007E7517"/>
    <w:rsid w:val="007E77A4"/>
    <w:rsid w:val="007E79F3"/>
    <w:rsid w:val="007E7A6C"/>
    <w:rsid w:val="007F02F3"/>
    <w:rsid w:val="007F0C7E"/>
    <w:rsid w:val="007F1C1E"/>
    <w:rsid w:val="007F1C74"/>
    <w:rsid w:val="007F1DB8"/>
    <w:rsid w:val="007F2618"/>
    <w:rsid w:val="007F269F"/>
    <w:rsid w:val="007F3437"/>
    <w:rsid w:val="007F4E89"/>
    <w:rsid w:val="007F55A3"/>
    <w:rsid w:val="007F660E"/>
    <w:rsid w:val="007F67C6"/>
    <w:rsid w:val="007F687D"/>
    <w:rsid w:val="007F7877"/>
    <w:rsid w:val="007F78EF"/>
    <w:rsid w:val="007F7F89"/>
    <w:rsid w:val="00800AF7"/>
    <w:rsid w:val="008013FA"/>
    <w:rsid w:val="008016BF"/>
    <w:rsid w:val="00801F00"/>
    <w:rsid w:val="00801F69"/>
    <w:rsid w:val="00801F9C"/>
    <w:rsid w:val="008029F8"/>
    <w:rsid w:val="008034E8"/>
    <w:rsid w:val="0080392B"/>
    <w:rsid w:val="00804207"/>
    <w:rsid w:val="008044A0"/>
    <w:rsid w:val="0080478F"/>
    <w:rsid w:val="008047A3"/>
    <w:rsid w:val="00804ED8"/>
    <w:rsid w:val="0080534A"/>
    <w:rsid w:val="008055C4"/>
    <w:rsid w:val="00806DBB"/>
    <w:rsid w:val="00807162"/>
    <w:rsid w:val="00807B9C"/>
    <w:rsid w:val="00807D70"/>
    <w:rsid w:val="00807D8D"/>
    <w:rsid w:val="008120C6"/>
    <w:rsid w:val="00812395"/>
    <w:rsid w:val="008123A7"/>
    <w:rsid w:val="00812B6F"/>
    <w:rsid w:val="00813085"/>
    <w:rsid w:val="0081308D"/>
    <w:rsid w:val="008134F6"/>
    <w:rsid w:val="00813999"/>
    <w:rsid w:val="00814106"/>
    <w:rsid w:val="0081473D"/>
    <w:rsid w:val="00814B6D"/>
    <w:rsid w:val="00814E23"/>
    <w:rsid w:val="00815470"/>
    <w:rsid w:val="00815D45"/>
    <w:rsid w:val="00815E0D"/>
    <w:rsid w:val="008161F2"/>
    <w:rsid w:val="00817A80"/>
    <w:rsid w:val="00817B4C"/>
    <w:rsid w:val="0082003D"/>
    <w:rsid w:val="00820FCB"/>
    <w:rsid w:val="008212BE"/>
    <w:rsid w:val="00821A11"/>
    <w:rsid w:val="00821A53"/>
    <w:rsid w:val="008224E4"/>
    <w:rsid w:val="00822802"/>
    <w:rsid w:val="00822FE6"/>
    <w:rsid w:val="00823945"/>
    <w:rsid w:val="00824213"/>
    <w:rsid w:val="0082461F"/>
    <w:rsid w:val="0082533A"/>
    <w:rsid w:val="00825E75"/>
    <w:rsid w:val="00825F55"/>
    <w:rsid w:val="0082631B"/>
    <w:rsid w:val="008263FD"/>
    <w:rsid w:val="00826A2B"/>
    <w:rsid w:val="00826FED"/>
    <w:rsid w:val="00827B4E"/>
    <w:rsid w:val="00827C8C"/>
    <w:rsid w:val="00830FE5"/>
    <w:rsid w:val="00831D08"/>
    <w:rsid w:val="008323EF"/>
    <w:rsid w:val="00832408"/>
    <w:rsid w:val="008325B9"/>
    <w:rsid w:val="008330D7"/>
    <w:rsid w:val="008334FF"/>
    <w:rsid w:val="00833864"/>
    <w:rsid w:val="00835653"/>
    <w:rsid w:val="0083664A"/>
    <w:rsid w:val="00836A5B"/>
    <w:rsid w:val="00837389"/>
    <w:rsid w:val="0083746C"/>
    <w:rsid w:val="00837B59"/>
    <w:rsid w:val="00837FFE"/>
    <w:rsid w:val="0084019B"/>
    <w:rsid w:val="008402A6"/>
    <w:rsid w:val="00841BA1"/>
    <w:rsid w:val="00841F89"/>
    <w:rsid w:val="008424A0"/>
    <w:rsid w:val="0084279C"/>
    <w:rsid w:val="008427B7"/>
    <w:rsid w:val="00842949"/>
    <w:rsid w:val="00842C58"/>
    <w:rsid w:val="00843669"/>
    <w:rsid w:val="00844046"/>
    <w:rsid w:val="00844D26"/>
    <w:rsid w:val="00844DC9"/>
    <w:rsid w:val="00844F36"/>
    <w:rsid w:val="00845037"/>
    <w:rsid w:val="0084595A"/>
    <w:rsid w:val="00845E8E"/>
    <w:rsid w:val="00845EEA"/>
    <w:rsid w:val="00846501"/>
    <w:rsid w:val="00846AAA"/>
    <w:rsid w:val="00847894"/>
    <w:rsid w:val="008500BA"/>
    <w:rsid w:val="008501C8"/>
    <w:rsid w:val="00850BF9"/>
    <w:rsid w:val="00851273"/>
    <w:rsid w:val="008513F6"/>
    <w:rsid w:val="008514CB"/>
    <w:rsid w:val="008521C4"/>
    <w:rsid w:val="008524B3"/>
    <w:rsid w:val="008525F5"/>
    <w:rsid w:val="00852693"/>
    <w:rsid w:val="00852718"/>
    <w:rsid w:val="00852B63"/>
    <w:rsid w:val="008530FF"/>
    <w:rsid w:val="00853A47"/>
    <w:rsid w:val="00854613"/>
    <w:rsid w:val="008558F1"/>
    <w:rsid w:val="00855B05"/>
    <w:rsid w:val="0085607A"/>
    <w:rsid w:val="0085612D"/>
    <w:rsid w:val="00856488"/>
    <w:rsid w:val="00856CA5"/>
    <w:rsid w:val="00856EFD"/>
    <w:rsid w:val="0085710E"/>
    <w:rsid w:val="0085794A"/>
    <w:rsid w:val="008579B3"/>
    <w:rsid w:val="00857C28"/>
    <w:rsid w:val="00860408"/>
    <w:rsid w:val="00860DF7"/>
    <w:rsid w:val="00862F22"/>
    <w:rsid w:val="00863FDF"/>
    <w:rsid w:val="008643E3"/>
    <w:rsid w:val="00864727"/>
    <w:rsid w:val="00864A13"/>
    <w:rsid w:val="00866330"/>
    <w:rsid w:val="00866ACC"/>
    <w:rsid w:val="00866EAC"/>
    <w:rsid w:val="00867A28"/>
    <w:rsid w:val="00870356"/>
    <w:rsid w:val="00870404"/>
    <w:rsid w:val="008704CA"/>
    <w:rsid w:val="00870849"/>
    <w:rsid w:val="0087085A"/>
    <w:rsid w:val="008712D8"/>
    <w:rsid w:val="00871B17"/>
    <w:rsid w:val="00871E10"/>
    <w:rsid w:val="00871E67"/>
    <w:rsid w:val="00871F71"/>
    <w:rsid w:val="00872044"/>
    <w:rsid w:val="00872D61"/>
    <w:rsid w:val="008730CB"/>
    <w:rsid w:val="00873485"/>
    <w:rsid w:val="00873CD6"/>
    <w:rsid w:val="00873F0F"/>
    <w:rsid w:val="00873F5D"/>
    <w:rsid w:val="00874FC4"/>
    <w:rsid w:val="0087664F"/>
    <w:rsid w:val="00877D07"/>
    <w:rsid w:val="0088015F"/>
    <w:rsid w:val="008808E6"/>
    <w:rsid w:val="00880A89"/>
    <w:rsid w:val="00881A05"/>
    <w:rsid w:val="00881B9E"/>
    <w:rsid w:val="0088227C"/>
    <w:rsid w:val="00882362"/>
    <w:rsid w:val="00882CF1"/>
    <w:rsid w:val="0088316D"/>
    <w:rsid w:val="008831CC"/>
    <w:rsid w:val="00883769"/>
    <w:rsid w:val="00884DA0"/>
    <w:rsid w:val="00884FF4"/>
    <w:rsid w:val="00885352"/>
    <w:rsid w:val="008859DE"/>
    <w:rsid w:val="00885D9F"/>
    <w:rsid w:val="00886BBB"/>
    <w:rsid w:val="008873BC"/>
    <w:rsid w:val="0089006B"/>
    <w:rsid w:val="00890624"/>
    <w:rsid w:val="00890830"/>
    <w:rsid w:val="00890CF8"/>
    <w:rsid w:val="00890E02"/>
    <w:rsid w:val="008915B5"/>
    <w:rsid w:val="00891837"/>
    <w:rsid w:val="0089185E"/>
    <w:rsid w:val="00891CF2"/>
    <w:rsid w:val="00892313"/>
    <w:rsid w:val="00892F8B"/>
    <w:rsid w:val="00893834"/>
    <w:rsid w:val="008948F6"/>
    <w:rsid w:val="00895011"/>
    <w:rsid w:val="00895176"/>
    <w:rsid w:val="0089537A"/>
    <w:rsid w:val="00895571"/>
    <w:rsid w:val="0089566F"/>
    <w:rsid w:val="00896224"/>
    <w:rsid w:val="0089644A"/>
    <w:rsid w:val="00896AA5"/>
    <w:rsid w:val="00896F3B"/>
    <w:rsid w:val="0089756F"/>
    <w:rsid w:val="00897603"/>
    <w:rsid w:val="008979E3"/>
    <w:rsid w:val="00897BB1"/>
    <w:rsid w:val="008A026C"/>
    <w:rsid w:val="008A0FB1"/>
    <w:rsid w:val="008A12DB"/>
    <w:rsid w:val="008A1B72"/>
    <w:rsid w:val="008A2047"/>
    <w:rsid w:val="008A2A4B"/>
    <w:rsid w:val="008A3001"/>
    <w:rsid w:val="008A3109"/>
    <w:rsid w:val="008A37E7"/>
    <w:rsid w:val="008A4CB9"/>
    <w:rsid w:val="008A4D6D"/>
    <w:rsid w:val="008A52FC"/>
    <w:rsid w:val="008A5431"/>
    <w:rsid w:val="008A5963"/>
    <w:rsid w:val="008A5B52"/>
    <w:rsid w:val="008A7658"/>
    <w:rsid w:val="008A7A41"/>
    <w:rsid w:val="008B02D6"/>
    <w:rsid w:val="008B0E68"/>
    <w:rsid w:val="008B13B8"/>
    <w:rsid w:val="008B222B"/>
    <w:rsid w:val="008B229C"/>
    <w:rsid w:val="008B2315"/>
    <w:rsid w:val="008B23FD"/>
    <w:rsid w:val="008B5623"/>
    <w:rsid w:val="008B58F7"/>
    <w:rsid w:val="008B6239"/>
    <w:rsid w:val="008B686C"/>
    <w:rsid w:val="008B6B9D"/>
    <w:rsid w:val="008B6BBE"/>
    <w:rsid w:val="008B6DD0"/>
    <w:rsid w:val="008B7755"/>
    <w:rsid w:val="008B78DA"/>
    <w:rsid w:val="008C0047"/>
    <w:rsid w:val="008C0A66"/>
    <w:rsid w:val="008C0C60"/>
    <w:rsid w:val="008C0F1D"/>
    <w:rsid w:val="008C15E8"/>
    <w:rsid w:val="008C1DFC"/>
    <w:rsid w:val="008C2707"/>
    <w:rsid w:val="008C2AFB"/>
    <w:rsid w:val="008C3034"/>
    <w:rsid w:val="008C3DDC"/>
    <w:rsid w:val="008C4629"/>
    <w:rsid w:val="008C4856"/>
    <w:rsid w:val="008C489D"/>
    <w:rsid w:val="008C51D8"/>
    <w:rsid w:val="008C5E6A"/>
    <w:rsid w:val="008C611A"/>
    <w:rsid w:val="008C6131"/>
    <w:rsid w:val="008C6C26"/>
    <w:rsid w:val="008D04FD"/>
    <w:rsid w:val="008D101E"/>
    <w:rsid w:val="008D16EC"/>
    <w:rsid w:val="008D17FF"/>
    <w:rsid w:val="008D2160"/>
    <w:rsid w:val="008D39B7"/>
    <w:rsid w:val="008D3BA1"/>
    <w:rsid w:val="008D45CC"/>
    <w:rsid w:val="008D4901"/>
    <w:rsid w:val="008D4E62"/>
    <w:rsid w:val="008D4E9C"/>
    <w:rsid w:val="008D532B"/>
    <w:rsid w:val="008D57B4"/>
    <w:rsid w:val="008D5E4E"/>
    <w:rsid w:val="008D64E1"/>
    <w:rsid w:val="008D7643"/>
    <w:rsid w:val="008D7B28"/>
    <w:rsid w:val="008E0331"/>
    <w:rsid w:val="008E03FE"/>
    <w:rsid w:val="008E0784"/>
    <w:rsid w:val="008E0C42"/>
    <w:rsid w:val="008E1B29"/>
    <w:rsid w:val="008E2F91"/>
    <w:rsid w:val="008E38B0"/>
    <w:rsid w:val="008E3A02"/>
    <w:rsid w:val="008E41A8"/>
    <w:rsid w:val="008E4DA8"/>
    <w:rsid w:val="008E6D5B"/>
    <w:rsid w:val="008E7723"/>
    <w:rsid w:val="008E78B6"/>
    <w:rsid w:val="008E7B09"/>
    <w:rsid w:val="008F0137"/>
    <w:rsid w:val="008F0B4A"/>
    <w:rsid w:val="008F0E78"/>
    <w:rsid w:val="008F1094"/>
    <w:rsid w:val="008F1248"/>
    <w:rsid w:val="008F12A6"/>
    <w:rsid w:val="008F151C"/>
    <w:rsid w:val="008F1D6E"/>
    <w:rsid w:val="008F1DAF"/>
    <w:rsid w:val="008F25DE"/>
    <w:rsid w:val="008F3E4F"/>
    <w:rsid w:val="008F49E6"/>
    <w:rsid w:val="008F5426"/>
    <w:rsid w:val="008F57F8"/>
    <w:rsid w:val="008F5CBD"/>
    <w:rsid w:val="008F60B6"/>
    <w:rsid w:val="008F72A8"/>
    <w:rsid w:val="008F792C"/>
    <w:rsid w:val="00900123"/>
    <w:rsid w:val="00900E7B"/>
    <w:rsid w:val="009019AB"/>
    <w:rsid w:val="00901A47"/>
    <w:rsid w:val="00901E67"/>
    <w:rsid w:val="00902476"/>
    <w:rsid w:val="0090273E"/>
    <w:rsid w:val="00902953"/>
    <w:rsid w:val="00903553"/>
    <w:rsid w:val="00904000"/>
    <w:rsid w:val="00904282"/>
    <w:rsid w:val="009049B1"/>
    <w:rsid w:val="00905A05"/>
    <w:rsid w:val="0090669F"/>
    <w:rsid w:val="00906DE7"/>
    <w:rsid w:val="009073EE"/>
    <w:rsid w:val="0090778D"/>
    <w:rsid w:val="00907E4C"/>
    <w:rsid w:val="00911678"/>
    <w:rsid w:val="00911951"/>
    <w:rsid w:val="00913039"/>
    <w:rsid w:val="009132BC"/>
    <w:rsid w:val="00913486"/>
    <w:rsid w:val="00914E44"/>
    <w:rsid w:val="00914EFA"/>
    <w:rsid w:val="00914FF2"/>
    <w:rsid w:val="00915273"/>
    <w:rsid w:val="00915B12"/>
    <w:rsid w:val="00915D31"/>
    <w:rsid w:val="00915D5C"/>
    <w:rsid w:val="00915F83"/>
    <w:rsid w:val="009172CB"/>
    <w:rsid w:val="0091792A"/>
    <w:rsid w:val="00920C25"/>
    <w:rsid w:val="0092268B"/>
    <w:rsid w:val="00923724"/>
    <w:rsid w:val="009238BF"/>
    <w:rsid w:val="0092447F"/>
    <w:rsid w:val="00924CBB"/>
    <w:rsid w:val="00926067"/>
    <w:rsid w:val="0093083A"/>
    <w:rsid w:val="00930D41"/>
    <w:rsid w:val="00930F36"/>
    <w:rsid w:val="0093101B"/>
    <w:rsid w:val="00931B8C"/>
    <w:rsid w:val="00931C1C"/>
    <w:rsid w:val="00931D73"/>
    <w:rsid w:val="00932172"/>
    <w:rsid w:val="00932E96"/>
    <w:rsid w:val="009335A3"/>
    <w:rsid w:val="00933B22"/>
    <w:rsid w:val="00933F9B"/>
    <w:rsid w:val="009343E7"/>
    <w:rsid w:val="00934BA2"/>
    <w:rsid w:val="00935255"/>
    <w:rsid w:val="0093535B"/>
    <w:rsid w:val="00935401"/>
    <w:rsid w:val="009356DC"/>
    <w:rsid w:val="0093654A"/>
    <w:rsid w:val="0093759A"/>
    <w:rsid w:val="009402F3"/>
    <w:rsid w:val="00940868"/>
    <w:rsid w:val="00940F29"/>
    <w:rsid w:val="009416C1"/>
    <w:rsid w:val="009421B1"/>
    <w:rsid w:val="0094232E"/>
    <w:rsid w:val="00943515"/>
    <w:rsid w:val="00943646"/>
    <w:rsid w:val="00943671"/>
    <w:rsid w:val="009436B3"/>
    <w:rsid w:val="00944F39"/>
    <w:rsid w:val="009452D4"/>
    <w:rsid w:val="00945414"/>
    <w:rsid w:val="00945639"/>
    <w:rsid w:val="00945770"/>
    <w:rsid w:val="00945E01"/>
    <w:rsid w:val="00945EEA"/>
    <w:rsid w:val="00946CBE"/>
    <w:rsid w:val="00947227"/>
    <w:rsid w:val="00947E14"/>
    <w:rsid w:val="009506EC"/>
    <w:rsid w:val="00950D21"/>
    <w:rsid w:val="00951A03"/>
    <w:rsid w:val="009529DD"/>
    <w:rsid w:val="00952A10"/>
    <w:rsid w:val="00952B47"/>
    <w:rsid w:val="00953006"/>
    <w:rsid w:val="009541D1"/>
    <w:rsid w:val="009553CC"/>
    <w:rsid w:val="00955608"/>
    <w:rsid w:val="00956584"/>
    <w:rsid w:val="00956B46"/>
    <w:rsid w:val="00957F15"/>
    <w:rsid w:val="00960493"/>
    <w:rsid w:val="00960EFB"/>
    <w:rsid w:val="009618DB"/>
    <w:rsid w:val="00961AE8"/>
    <w:rsid w:val="00961E63"/>
    <w:rsid w:val="009620A9"/>
    <w:rsid w:val="00962798"/>
    <w:rsid w:val="00963231"/>
    <w:rsid w:val="009635A9"/>
    <w:rsid w:val="00963961"/>
    <w:rsid w:val="009649E2"/>
    <w:rsid w:val="00964E25"/>
    <w:rsid w:val="00965902"/>
    <w:rsid w:val="0096647B"/>
    <w:rsid w:val="009667C4"/>
    <w:rsid w:val="00966ECF"/>
    <w:rsid w:val="00966F87"/>
    <w:rsid w:val="0096782B"/>
    <w:rsid w:val="00967C4F"/>
    <w:rsid w:val="00967CAA"/>
    <w:rsid w:val="00967CCC"/>
    <w:rsid w:val="00967DA4"/>
    <w:rsid w:val="00967FDC"/>
    <w:rsid w:val="00970BD0"/>
    <w:rsid w:val="00970F2A"/>
    <w:rsid w:val="009712A0"/>
    <w:rsid w:val="009716A9"/>
    <w:rsid w:val="009720C0"/>
    <w:rsid w:val="00972872"/>
    <w:rsid w:val="00972D80"/>
    <w:rsid w:val="00973836"/>
    <w:rsid w:val="00973A43"/>
    <w:rsid w:val="00974237"/>
    <w:rsid w:val="00974860"/>
    <w:rsid w:val="00974A14"/>
    <w:rsid w:val="00974AFA"/>
    <w:rsid w:val="00974B5B"/>
    <w:rsid w:val="0097520B"/>
    <w:rsid w:val="00976723"/>
    <w:rsid w:val="0097686C"/>
    <w:rsid w:val="00976985"/>
    <w:rsid w:val="00977537"/>
    <w:rsid w:val="00980818"/>
    <w:rsid w:val="00980B81"/>
    <w:rsid w:val="00980F8A"/>
    <w:rsid w:val="009810F2"/>
    <w:rsid w:val="00981A9B"/>
    <w:rsid w:val="009829A4"/>
    <w:rsid w:val="00984426"/>
    <w:rsid w:val="009847F4"/>
    <w:rsid w:val="00985652"/>
    <w:rsid w:val="00986807"/>
    <w:rsid w:val="00986DB0"/>
    <w:rsid w:val="00986FDD"/>
    <w:rsid w:val="00987572"/>
    <w:rsid w:val="0098763F"/>
    <w:rsid w:val="00987FC7"/>
    <w:rsid w:val="00990107"/>
    <w:rsid w:val="00990184"/>
    <w:rsid w:val="00991625"/>
    <w:rsid w:val="00991DA4"/>
    <w:rsid w:val="0099213A"/>
    <w:rsid w:val="00992D9A"/>
    <w:rsid w:val="009942A5"/>
    <w:rsid w:val="0099564B"/>
    <w:rsid w:val="0099597D"/>
    <w:rsid w:val="00995999"/>
    <w:rsid w:val="009964B5"/>
    <w:rsid w:val="009967F6"/>
    <w:rsid w:val="00996C12"/>
    <w:rsid w:val="009972EB"/>
    <w:rsid w:val="009A029B"/>
    <w:rsid w:val="009A0DC3"/>
    <w:rsid w:val="009A1082"/>
    <w:rsid w:val="009A167A"/>
    <w:rsid w:val="009A18D5"/>
    <w:rsid w:val="009A19ED"/>
    <w:rsid w:val="009A1A9D"/>
    <w:rsid w:val="009A1D95"/>
    <w:rsid w:val="009A1E4D"/>
    <w:rsid w:val="009A1E9D"/>
    <w:rsid w:val="009A32A8"/>
    <w:rsid w:val="009A38BD"/>
    <w:rsid w:val="009A39A3"/>
    <w:rsid w:val="009A3C41"/>
    <w:rsid w:val="009A413D"/>
    <w:rsid w:val="009A4374"/>
    <w:rsid w:val="009A4C58"/>
    <w:rsid w:val="009A5810"/>
    <w:rsid w:val="009A6243"/>
    <w:rsid w:val="009A70C7"/>
    <w:rsid w:val="009A7642"/>
    <w:rsid w:val="009B040B"/>
    <w:rsid w:val="009B1DD4"/>
    <w:rsid w:val="009B1F1E"/>
    <w:rsid w:val="009B1F67"/>
    <w:rsid w:val="009B229D"/>
    <w:rsid w:val="009B3D82"/>
    <w:rsid w:val="009B41DA"/>
    <w:rsid w:val="009B4E5A"/>
    <w:rsid w:val="009B570F"/>
    <w:rsid w:val="009B5B77"/>
    <w:rsid w:val="009B61C5"/>
    <w:rsid w:val="009B659B"/>
    <w:rsid w:val="009C08FA"/>
    <w:rsid w:val="009C0FBF"/>
    <w:rsid w:val="009C2298"/>
    <w:rsid w:val="009C2625"/>
    <w:rsid w:val="009C274F"/>
    <w:rsid w:val="009C4411"/>
    <w:rsid w:val="009C5458"/>
    <w:rsid w:val="009D0C56"/>
    <w:rsid w:val="009D0DC4"/>
    <w:rsid w:val="009D0FE7"/>
    <w:rsid w:val="009D152E"/>
    <w:rsid w:val="009D15E9"/>
    <w:rsid w:val="009D22EE"/>
    <w:rsid w:val="009D317D"/>
    <w:rsid w:val="009D32BE"/>
    <w:rsid w:val="009D36AF"/>
    <w:rsid w:val="009D3975"/>
    <w:rsid w:val="009D463A"/>
    <w:rsid w:val="009D4F37"/>
    <w:rsid w:val="009D4F6D"/>
    <w:rsid w:val="009D5040"/>
    <w:rsid w:val="009D54B5"/>
    <w:rsid w:val="009D57A1"/>
    <w:rsid w:val="009D5C5D"/>
    <w:rsid w:val="009D5E73"/>
    <w:rsid w:val="009D60F1"/>
    <w:rsid w:val="009D6CA0"/>
    <w:rsid w:val="009D6D28"/>
    <w:rsid w:val="009D74A7"/>
    <w:rsid w:val="009D77EF"/>
    <w:rsid w:val="009E0F66"/>
    <w:rsid w:val="009E10CA"/>
    <w:rsid w:val="009E1B0F"/>
    <w:rsid w:val="009E1CCC"/>
    <w:rsid w:val="009E2174"/>
    <w:rsid w:val="009E2243"/>
    <w:rsid w:val="009E2B1F"/>
    <w:rsid w:val="009E3411"/>
    <w:rsid w:val="009E3706"/>
    <w:rsid w:val="009E3D9E"/>
    <w:rsid w:val="009E3F70"/>
    <w:rsid w:val="009E428A"/>
    <w:rsid w:val="009E450B"/>
    <w:rsid w:val="009E4742"/>
    <w:rsid w:val="009E47D7"/>
    <w:rsid w:val="009E4C4B"/>
    <w:rsid w:val="009E53FA"/>
    <w:rsid w:val="009E6F07"/>
    <w:rsid w:val="009E739A"/>
    <w:rsid w:val="009E79B4"/>
    <w:rsid w:val="009E7E61"/>
    <w:rsid w:val="009F0B64"/>
    <w:rsid w:val="009F10A6"/>
    <w:rsid w:val="009F1499"/>
    <w:rsid w:val="009F19BC"/>
    <w:rsid w:val="009F1AE9"/>
    <w:rsid w:val="009F3608"/>
    <w:rsid w:val="009F36F4"/>
    <w:rsid w:val="009F375E"/>
    <w:rsid w:val="009F38EA"/>
    <w:rsid w:val="009F43ED"/>
    <w:rsid w:val="009F5219"/>
    <w:rsid w:val="009F5D72"/>
    <w:rsid w:val="009F5F3B"/>
    <w:rsid w:val="009F6491"/>
    <w:rsid w:val="009F6A50"/>
    <w:rsid w:val="009F72E2"/>
    <w:rsid w:val="00A00B66"/>
    <w:rsid w:val="00A00BD6"/>
    <w:rsid w:val="00A01401"/>
    <w:rsid w:val="00A018A2"/>
    <w:rsid w:val="00A01C5C"/>
    <w:rsid w:val="00A026F5"/>
    <w:rsid w:val="00A02A07"/>
    <w:rsid w:val="00A02A9D"/>
    <w:rsid w:val="00A02B37"/>
    <w:rsid w:val="00A03043"/>
    <w:rsid w:val="00A03246"/>
    <w:rsid w:val="00A0352F"/>
    <w:rsid w:val="00A03965"/>
    <w:rsid w:val="00A03CB2"/>
    <w:rsid w:val="00A04414"/>
    <w:rsid w:val="00A04784"/>
    <w:rsid w:val="00A04CFE"/>
    <w:rsid w:val="00A04D3A"/>
    <w:rsid w:val="00A05CB0"/>
    <w:rsid w:val="00A0610F"/>
    <w:rsid w:val="00A07128"/>
    <w:rsid w:val="00A0725F"/>
    <w:rsid w:val="00A1007C"/>
    <w:rsid w:val="00A10EFD"/>
    <w:rsid w:val="00A1100B"/>
    <w:rsid w:val="00A119FF"/>
    <w:rsid w:val="00A125AF"/>
    <w:rsid w:val="00A12BD6"/>
    <w:rsid w:val="00A12FA7"/>
    <w:rsid w:val="00A132F8"/>
    <w:rsid w:val="00A138D9"/>
    <w:rsid w:val="00A14EB9"/>
    <w:rsid w:val="00A14EEA"/>
    <w:rsid w:val="00A15615"/>
    <w:rsid w:val="00A15880"/>
    <w:rsid w:val="00A16402"/>
    <w:rsid w:val="00A169CE"/>
    <w:rsid w:val="00A16D8C"/>
    <w:rsid w:val="00A16F57"/>
    <w:rsid w:val="00A17622"/>
    <w:rsid w:val="00A1790E"/>
    <w:rsid w:val="00A17A3C"/>
    <w:rsid w:val="00A203FF"/>
    <w:rsid w:val="00A20A2F"/>
    <w:rsid w:val="00A20AB5"/>
    <w:rsid w:val="00A21C56"/>
    <w:rsid w:val="00A2215F"/>
    <w:rsid w:val="00A2226B"/>
    <w:rsid w:val="00A223BF"/>
    <w:rsid w:val="00A2296A"/>
    <w:rsid w:val="00A22F08"/>
    <w:rsid w:val="00A2309C"/>
    <w:rsid w:val="00A230C5"/>
    <w:rsid w:val="00A23373"/>
    <w:rsid w:val="00A23BE7"/>
    <w:rsid w:val="00A24869"/>
    <w:rsid w:val="00A248C1"/>
    <w:rsid w:val="00A24D5B"/>
    <w:rsid w:val="00A24F07"/>
    <w:rsid w:val="00A25287"/>
    <w:rsid w:val="00A25490"/>
    <w:rsid w:val="00A25755"/>
    <w:rsid w:val="00A269A2"/>
    <w:rsid w:val="00A26B4D"/>
    <w:rsid w:val="00A2713E"/>
    <w:rsid w:val="00A2732F"/>
    <w:rsid w:val="00A2748C"/>
    <w:rsid w:val="00A27A21"/>
    <w:rsid w:val="00A30403"/>
    <w:rsid w:val="00A3044D"/>
    <w:rsid w:val="00A30D7E"/>
    <w:rsid w:val="00A3124A"/>
    <w:rsid w:val="00A31CE0"/>
    <w:rsid w:val="00A33B53"/>
    <w:rsid w:val="00A3430D"/>
    <w:rsid w:val="00A34B70"/>
    <w:rsid w:val="00A35004"/>
    <w:rsid w:val="00A3552B"/>
    <w:rsid w:val="00A35CE5"/>
    <w:rsid w:val="00A3615F"/>
    <w:rsid w:val="00A36C31"/>
    <w:rsid w:val="00A37B9A"/>
    <w:rsid w:val="00A37E3F"/>
    <w:rsid w:val="00A41987"/>
    <w:rsid w:val="00A41E74"/>
    <w:rsid w:val="00A4265E"/>
    <w:rsid w:val="00A4295B"/>
    <w:rsid w:val="00A43451"/>
    <w:rsid w:val="00A43D77"/>
    <w:rsid w:val="00A459FE"/>
    <w:rsid w:val="00A45E65"/>
    <w:rsid w:val="00A46ED7"/>
    <w:rsid w:val="00A47D6C"/>
    <w:rsid w:val="00A47E4E"/>
    <w:rsid w:val="00A500BC"/>
    <w:rsid w:val="00A50109"/>
    <w:rsid w:val="00A50267"/>
    <w:rsid w:val="00A516BD"/>
    <w:rsid w:val="00A520D2"/>
    <w:rsid w:val="00A525DF"/>
    <w:rsid w:val="00A53330"/>
    <w:rsid w:val="00A534D0"/>
    <w:rsid w:val="00A53BB1"/>
    <w:rsid w:val="00A53E91"/>
    <w:rsid w:val="00A54665"/>
    <w:rsid w:val="00A548E6"/>
    <w:rsid w:val="00A54B96"/>
    <w:rsid w:val="00A55150"/>
    <w:rsid w:val="00A556BC"/>
    <w:rsid w:val="00A56749"/>
    <w:rsid w:val="00A56989"/>
    <w:rsid w:val="00A56CED"/>
    <w:rsid w:val="00A56D60"/>
    <w:rsid w:val="00A56ECD"/>
    <w:rsid w:val="00A57696"/>
    <w:rsid w:val="00A57A43"/>
    <w:rsid w:val="00A6041F"/>
    <w:rsid w:val="00A60B06"/>
    <w:rsid w:val="00A6146C"/>
    <w:rsid w:val="00A62186"/>
    <w:rsid w:val="00A62CEF"/>
    <w:rsid w:val="00A62E32"/>
    <w:rsid w:val="00A6347F"/>
    <w:rsid w:val="00A63AF9"/>
    <w:rsid w:val="00A63EDC"/>
    <w:rsid w:val="00A64B02"/>
    <w:rsid w:val="00A64EB7"/>
    <w:rsid w:val="00A6598E"/>
    <w:rsid w:val="00A65A50"/>
    <w:rsid w:val="00A65FC9"/>
    <w:rsid w:val="00A6650B"/>
    <w:rsid w:val="00A66E94"/>
    <w:rsid w:val="00A67203"/>
    <w:rsid w:val="00A678DB"/>
    <w:rsid w:val="00A67C95"/>
    <w:rsid w:val="00A70086"/>
    <w:rsid w:val="00A7017C"/>
    <w:rsid w:val="00A705D7"/>
    <w:rsid w:val="00A706AC"/>
    <w:rsid w:val="00A71BFB"/>
    <w:rsid w:val="00A72325"/>
    <w:rsid w:val="00A723E9"/>
    <w:rsid w:val="00A72A36"/>
    <w:rsid w:val="00A72D60"/>
    <w:rsid w:val="00A738D5"/>
    <w:rsid w:val="00A73B97"/>
    <w:rsid w:val="00A740F3"/>
    <w:rsid w:val="00A751D9"/>
    <w:rsid w:val="00A75584"/>
    <w:rsid w:val="00A7571C"/>
    <w:rsid w:val="00A76679"/>
    <w:rsid w:val="00A77AA0"/>
    <w:rsid w:val="00A804EF"/>
    <w:rsid w:val="00A8058B"/>
    <w:rsid w:val="00A813BB"/>
    <w:rsid w:val="00A817D8"/>
    <w:rsid w:val="00A81BDD"/>
    <w:rsid w:val="00A81FD1"/>
    <w:rsid w:val="00A83513"/>
    <w:rsid w:val="00A83639"/>
    <w:rsid w:val="00A83A3A"/>
    <w:rsid w:val="00A83CED"/>
    <w:rsid w:val="00A83D9C"/>
    <w:rsid w:val="00A83EEC"/>
    <w:rsid w:val="00A84162"/>
    <w:rsid w:val="00A84874"/>
    <w:rsid w:val="00A8532B"/>
    <w:rsid w:val="00A85728"/>
    <w:rsid w:val="00A860E1"/>
    <w:rsid w:val="00A8673A"/>
    <w:rsid w:val="00A86CB6"/>
    <w:rsid w:val="00A87545"/>
    <w:rsid w:val="00A877B7"/>
    <w:rsid w:val="00A90112"/>
    <w:rsid w:val="00A91030"/>
    <w:rsid w:val="00A91C07"/>
    <w:rsid w:val="00A9206D"/>
    <w:rsid w:val="00A9255A"/>
    <w:rsid w:val="00A92D2F"/>
    <w:rsid w:val="00A93587"/>
    <w:rsid w:val="00A941B2"/>
    <w:rsid w:val="00A946BD"/>
    <w:rsid w:val="00A95AD4"/>
    <w:rsid w:val="00A95CAD"/>
    <w:rsid w:val="00A969BA"/>
    <w:rsid w:val="00A96D24"/>
    <w:rsid w:val="00A970EB"/>
    <w:rsid w:val="00A9772B"/>
    <w:rsid w:val="00A97F28"/>
    <w:rsid w:val="00AA0325"/>
    <w:rsid w:val="00AA04A2"/>
    <w:rsid w:val="00AA05E1"/>
    <w:rsid w:val="00AA0C08"/>
    <w:rsid w:val="00AA0C9D"/>
    <w:rsid w:val="00AA0DCA"/>
    <w:rsid w:val="00AA20B3"/>
    <w:rsid w:val="00AA2401"/>
    <w:rsid w:val="00AA2E15"/>
    <w:rsid w:val="00AA2FF9"/>
    <w:rsid w:val="00AA308D"/>
    <w:rsid w:val="00AA33F9"/>
    <w:rsid w:val="00AA35CD"/>
    <w:rsid w:val="00AA3924"/>
    <w:rsid w:val="00AA3DA6"/>
    <w:rsid w:val="00AA3F53"/>
    <w:rsid w:val="00AA4618"/>
    <w:rsid w:val="00AA4627"/>
    <w:rsid w:val="00AA4A34"/>
    <w:rsid w:val="00AA5FD7"/>
    <w:rsid w:val="00AA61D1"/>
    <w:rsid w:val="00AA671A"/>
    <w:rsid w:val="00AA753F"/>
    <w:rsid w:val="00AB02DD"/>
    <w:rsid w:val="00AB0336"/>
    <w:rsid w:val="00AB0C62"/>
    <w:rsid w:val="00AB1B12"/>
    <w:rsid w:val="00AB1F5C"/>
    <w:rsid w:val="00AB3DDA"/>
    <w:rsid w:val="00AB40E3"/>
    <w:rsid w:val="00AB4A24"/>
    <w:rsid w:val="00AB4E58"/>
    <w:rsid w:val="00AB5039"/>
    <w:rsid w:val="00AB625E"/>
    <w:rsid w:val="00AB6A40"/>
    <w:rsid w:val="00AB6DB7"/>
    <w:rsid w:val="00AB721B"/>
    <w:rsid w:val="00AB761C"/>
    <w:rsid w:val="00AB7767"/>
    <w:rsid w:val="00AC03C9"/>
    <w:rsid w:val="00AC185A"/>
    <w:rsid w:val="00AC2346"/>
    <w:rsid w:val="00AC2A4C"/>
    <w:rsid w:val="00AC4631"/>
    <w:rsid w:val="00AC4B0C"/>
    <w:rsid w:val="00AC4B9B"/>
    <w:rsid w:val="00AC5936"/>
    <w:rsid w:val="00AC5AC9"/>
    <w:rsid w:val="00AC5F18"/>
    <w:rsid w:val="00AC6168"/>
    <w:rsid w:val="00AC769B"/>
    <w:rsid w:val="00AD0CC5"/>
    <w:rsid w:val="00AD18AF"/>
    <w:rsid w:val="00AD2D10"/>
    <w:rsid w:val="00AD2D2B"/>
    <w:rsid w:val="00AD2DA6"/>
    <w:rsid w:val="00AD306B"/>
    <w:rsid w:val="00AD4C28"/>
    <w:rsid w:val="00AD515E"/>
    <w:rsid w:val="00AD5320"/>
    <w:rsid w:val="00AD56CC"/>
    <w:rsid w:val="00AD6157"/>
    <w:rsid w:val="00AD61FC"/>
    <w:rsid w:val="00AD6500"/>
    <w:rsid w:val="00AD66B4"/>
    <w:rsid w:val="00AD6F18"/>
    <w:rsid w:val="00AD72B0"/>
    <w:rsid w:val="00AD7929"/>
    <w:rsid w:val="00AD7F54"/>
    <w:rsid w:val="00AD7F87"/>
    <w:rsid w:val="00AE03C5"/>
    <w:rsid w:val="00AE0843"/>
    <w:rsid w:val="00AE0D0D"/>
    <w:rsid w:val="00AE0DC7"/>
    <w:rsid w:val="00AE1591"/>
    <w:rsid w:val="00AE1A81"/>
    <w:rsid w:val="00AE20AD"/>
    <w:rsid w:val="00AE259D"/>
    <w:rsid w:val="00AE2B7F"/>
    <w:rsid w:val="00AE2C5D"/>
    <w:rsid w:val="00AE36F2"/>
    <w:rsid w:val="00AE3F89"/>
    <w:rsid w:val="00AE49A6"/>
    <w:rsid w:val="00AE5378"/>
    <w:rsid w:val="00AE5B49"/>
    <w:rsid w:val="00AE64A3"/>
    <w:rsid w:val="00AE6EEE"/>
    <w:rsid w:val="00AE701D"/>
    <w:rsid w:val="00AE7410"/>
    <w:rsid w:val="00AE75D6"/>
    <w:rsid w:val="00AF171C"/>
    <w:rsid w:val="00AF1F71"/>
    <w:rsid w:val="00AF1FB8"/>
    <w:rsid w:val="00AF28A4"/>
    <w:rsid w:val="00AF31D3"/>
    <w:rsid w:val="00AF4883"/>
    <w:rsid w:val="00AF4FB5"/>
    <w:rsid w:val="00AF5453"/>
    <w:rsid w:val="00AF5496"/>
    <w:rsid w:val="00AF597B"/>
    <w:rsid w:val="00AF647C"/>
    <w:rsid w:val="00AF7C40"/>
    <w:rsid w:val="00B00837"/>
    <w:rsid w:val="00B009A8"/>
    <w:rsid w:val="00B01A0A"/>
    <w:rsid w:val="00B01AF2"/>
    <w:rsid w:val="00B01B92"/>
    <w:rsid w:val="00B02099"/>
    <w:rsid w:val="00B026D4"/>
    <w:rsid w:val="00B028CE"/>
    <w:rsid w:val="00B02AA5"/>
    <w:rsid w:val="00B03814"/>
    <w:rsid w:val="00B03E6E"/>
    <w:rsid w:val="00B03E80"/>
    <w:rsid w:val="00B05183"/>
    <w:rsid w:val="00B05478"/>
    <w:rsid w:val="00B054C9"/>
    <w:rsid w:val="00B054DD"/>
    <w:rsid w:val="00B064C9"/>
    <w:rsid w:val="00B064FC"/>
    <w:rsid w:val="00B0692F"/>
    <w:rsid w:val="00B075BC"/>
    <w:rsid w:val="00B07790"/>
    <w:rsid w:val="00B07C57"/>
    <w:rsid w:val="00B07E2C"/>
    <w:rsid w:val="00B11305"/>
    <w:rsid w:val="00B113D2"/>
    <w:rsid w:val="00B1195C"/>
    <w:rsid w:val="00B11FAA"/>
    <w:rsid w:val="00B12219"/>
    <w:rsid w:val="00B12429"/>
    <w:rsid w:val="00B124B8"/>
    <w:rsid w:val="00B13A9F"/>
    <w:rsid w:val="00B148B1"/>
    <w:rsid w:val="00B154AA"/>
    <w:rsid w:val="00B15618"/>
    <w:rsid w:val="00B15B5E"/>
    <w:rsid w:val="00B15FFF"/>
    <w:rsid w:val="00B164DA"/>
    <w:rsid w:val="00B16BB7"/>
    <w:rsid w:val="00B1726C"/>
    <w:rsid w:val="00B177C5"/>
    <w:rsid w:val="00B17C8C"/>
    <w:rsid w:val="00B17CAB"/>
    <w:rsid w:val="00B2040C"/>
    <w:rsid w:val="00B20C74"/>
    <w:rsid w:val="00B20DAF"/>
    <w:rsid w:val="00B20E1F"/>
    <w:rsid w:val="00B21029"/>
    <w:rsid w:val="00B216BF"/>
    <w:rsid w:val="00B2232C"/>
    <w:rsid w:val="00B22616"/>
    <w:rsid w:val="00B239C7"/>
    <w:rsid w:val="00B247FE"/>
    <w:rsid w:val="00B24DB4"/>
    <w:rsid w:val="00B25927"/>
    <w:rsid w:val="00B25A3D"/>
    <w:rsid w:val="00B25D1B"/>
    <w:rsid w:val="00B26FF5"/>
    <w:rsid w:val="00B27EF5"/>
    <w:rsid w:val="00B3060D"/>
    <w:rsid w:val="00B326FA"/>
    <w:rsid w:val="00B33130"/>
    <w:rsid w:val="00B33714"/>
    <w:rsid w:val="00B33B4D"/>
    <w:rsid w:val="00B33D42"/>
    <w:rsid w:val="00B33FA2"/>
    <w:rsid w:val="00B34DE8"/>
    <w:rsid w:val="00B350A1"/>
    <w:rsid w:val="00B351AD"/>
    <w:rsid w:val="00B35504"/>
    <w:rsid w:val="00B36308"/>
    <w:rsid w:val="00B3651D"/>
    <w:rsid w:val="00B37888"/>
    <w:rsid w:val="00B40869"/>
    <w:rsid w:val="00B419F1"/>
    <w:rsid w:val="00B41E4D"/>
    <w:rsid w:val="00B41F05"/>
    <w:rsid w:val="00B42242"/>
    <w:rsid w:val="00B42AA5"/>
    <w:rsid w:val="00B42F25"/>
    <w:rsid w:val="00B4488F"/>
    <w:rsid w:val="00B45253"/>
    <w:rsid w:val="00B452E4"/>
    <w:rsid w:val="00B46618"/>
    <w:rsid w:val="00B4718D"/>
    <w:rsid w:val="00B503AF"/>
    <w:rsid w:val="00B50EF1"/>
    <w:rsid w:val="00B52592"/>
    <w:rsid w:val="00B52651"/>
    <w:rsid w:val="00B531A8"/>
    <w:rsid w:val="00B53543"/>
    <w:rsid w:val="00B53B1B"/>
    <w:rsid w:val="00B53ED6"/>
    <w:rsid w:val="00B5409A"/>
    <w:rsid w:val="00B54AB0"/>
    <w:rsid w:val="00B55403"/>
    <w:rsid w:val="00B558FB"/>
    <w:rsid w:val="00B55E4F"/>
    <w:rsid w:val="00B55F0A"/>
    <w:rsid w:val="00B56193"/>
    <w:rsid w:val="00B56306"/>
    <w:rsid w:val="00B566D1"/>
    <w:rsid w:val="00B5758F"/>
    <w:rsid w:val="00B60179"/>
    <w:rsid w:val="00B60271"/>
    <w:rsid w:val="00B602BD"/>
    <w:rsid w:val="00B60C35"/>
    <w:rsid w:val="00B61148"/>
    <w:rsid w:val="00B61242"/>
    <w:rsid w:val="00B6196E"/>
    <w:rsid w:val="00B61CD9"/>
    <w:rsid w:val="00B6209F"/>
    <w:rsid w:val="00B63639"/>
    <w:rsid w:val="00B63CA0"/>
    <w:rsid w:val="00B6425D"/>
    <w:rsid w:val="00B6474D"/>
    <w:rsid w:val="00B64C5C"/>
    <w:rsid w:val="00B64DD9"/>
    <w:rsid w:val="00B65D27"/>
    <w:rsid w:val="00B65E0D"/>
    <w:rsid w:val="00B67199"/>
    <w:rsid w:val="00B67491"/>
    <w:rsid w:val="00B67FA7"/>
    <w:rsid w:val="00B70A5A"/>
    <w:rsid w:val="00B711E1"/>
    <w:rsid w:val="00B718CB"/>
    <w:rsid w:val="00B7450A"/>
    <w:rsid w:val="00B7480F"/>
    <w:rsid w:val="00B74A82"/>
    <w:rsid w:val="00B7611B"/>
    <w:rsid w:val="00B763FA"/>
    <w:rsid w:val="00B76400"/>
    <w:rsid w:val="00B7649F"/>
    <w:rsid w:val="00B76AB9"/>
    <w:rsid w:val="00B76E9A"/>
    <w:rsid w:val="00B773E9"/>
    <w:rsid w:val="00B80695"/>
    <w:rsid w:val="00B80C3C"/>
    <w:rsid w:val="00B81899"/>
    <w:rsid w:val="00B82074"/>
    <w:rsid w:val="00B8295E"/>
    <w:rsid w:val="00B84008"/>
    <w:rsid w:val="00B843E8"/>
    <w:rsid w:val="00B852A7"/>
    <w:rsid w:val="00B85494"/>
    <w:rsid w:val="00B85813"/>
    <w:rsid w:val="00B85B2B"/>
    <w:rsid w:val="00B85F81"/>
    <w:rsid w:val="00B85FA2"/>
    <w:rsid w:val="00B86871"/>
    <w:rsid w:val="00B872B7"/>
    <w:rsid w:val="00B875A9"/>
    <w:rsid w:val="00B87C60"/>
    <w:rsid w:val="00B87FEA"/>
    <w:rsid w:val="00B9018A"/>
    <w:rsid w:val="00B90749"/>
    <w:rsid w:val="00B90E00"/>
    <w:rsid w:val="00B91709"/>
    <w:rsid w:val="00B9264F"/>
    <w:rsid w:val="00B92690"/>
    <w:rsid w:val="00B927DC"/>
    <w:rsid w:val="00B9350E"/>
    <w:rsid w:val="00B93623"/>
    <w:rsid w:val="00B94256"/>
    <w:rsid w:val="00B95D17"/>
    <w:rsid w:val="00B96C05"/>
    <w:rsid w:val="00B972C5"/>
    <w:rsid w:val="00B976A3"/>
    <w:rsid w:val="00B97EDA"/>
    <w:rsid w:val="00BA2093"/>
    <w:rsid w:val="00BA320E"/>
    <w:rsid w:val="00BA406B"/>
    <w:rsid w:val="00BA465A"/>
    <w:rsid w:val="00BA4C2B"/>
    <w:rsid w:val="00BA4D3C"/>
    <w:rsid w:val="00BA4EB7"/>
    <w:rsid w:val="00BA69D5"/>
    <w:rsid w:val="00BA6DE1"/>
    <w:rsid w:val="00BA709D"/>
    <w:rsid w:val="00BA7726"/>
    <w:rsid w:val="00BA77B4"/>
    <w:rsid w:val="00BB0D88"/>
    <w:rsid w:val="00BB12AF"/>
    <w:rsid w:val="00BB17B7"/>
    <w:rsid w:val="00BB19FE"/>
    <w:rsid w:val="00BB1A4F"/>
    <w:rsid w:val="00BB21B3"/>
    <w:rsid w:val="00BB2CFE"/>
    <w:rsid w:val="00BB2D69"/>
    <w:rsid w:val="00BB3125"/>
    <w:rsid w:val="00BB38AF"/>
    <w:rsid w:val="00BB3967"/>
    <w:rsid w:val="00BB3BA9"/>
    <w:rsid w:val="00BB3D55"/>
    <w:rsid w:val="00BB4139"/>
    <w:rsid w:val="00BB536A"/>
    <w:rsid w:val="00BB5E23"/>
    <w:rsid w:val="00BB7250"/>
    <w:rsid w:val="00BB79F2"/>
    <w:rsid w:val="00BC0073"/>
    <w:rsid w:val="00BC1C06"/>
    <w:rsid w:val="00BC1DEA"/>
    <w:rsid w:val="00BC3209"/>
    <w:rsid w:val="00BC33DF"/>
    <w:rsid w:val="00BC3589"/>
    <w:rsid w:val="00BC3D6B"/>
    <w:rsid w:val="00BC41F7"/>
    <w:rsid w:val="00BC45F9"/>
    <w:rsid w:val="00BC4606"/>
    <w:rsid w:val="00BC587C"/>
    <w:rsid w:val="00BC60A0"/>
    <w:rsid w:val="00BC623A"/>
    <w:rsid w:val="00BC628F"/>
    <w:rsid w:val="00BC6D96"/>
    <w:rsid w:val="00BC72EC"/>
    <w:rsid w:val="00BC7C53"/>
    <w:rsid w:val="00BD06D3"/>
    <w:rsid w:val="00BD1442"/>
    <w:rsid w:val="00BD15D8"/>
    <w:rsid w:val="00BD162C"/>
    <w:rsid w:val="00BD1E5A"/>
    <w:rsid w:val="00BD2055"/>
    <w:rsid w:val="00BD214E"/>
    <w:rsid w:val="00BD25CB"/>
    <w:rsid w:val="00BD283E"/>
    <w:rsid w:val="00BD3874"/>
    <w:rsid w:val="00BD4017"/>
    <w:rsid w:val="00BD5044"/>
    <w:rsid w:val="00BD6AB9"/>
    <w:rsid w:val="00BD6D10"/>
    <w:rsid w:val="00BD7894"/>
    <w:rsid w:val="00BD7ADB"/>
    <w:rsid w:val="00BE081E"/>
    <w:rsid w:val="00BE0EDB"/>
    <w:rsid w:val="00BE1CB8"/>
    <w:rsid w:val="00BE2CBC"/>
    <w:rsid w:val="00BE2E54"/>
    <w:rsid w:val="00BE3256"/>
    <w:rsid w:val="00BE386B"/>
    <w:rsid w:val="00BE38C7"/>
    <w:rsid w:val="00BE4372"/>
    <w:rsid w:val="00BE4A5A"/>
    <w:rsid w:val="00BE4BD1"/>
    <w:rsid w:val="00BE503E"/>
    <w:rsid w:val="00BE548E"/>
    <w:rsid w:val="00BE57A3"/>
    <w:rsid w:val="00BE5C88"/>
    <w:rsid w:val="00BE6BA8"/>
    <w:rsid w:val="00BE6EFE"/>
    <w:rsid w:val="00BE7245"/>
    <w:rsid w:val="00BF0397"/>
    <w:rsid w:val="00BF1989"/>
    <w:rsid w:val="00BF1E53"/>
    <w:rsid w:val="00BF1FEB"/>
    <w:rsid w:val="00BF21D5"/>
    <w:rsid w:val="00BF2368"/>
    <w:rsid w:val="00BF2D2E"/>
    <w:rsid w:val="00BF2DE2"/>
    <w:rsid w:val="00BF3AF0"/>
    <w:rsid w:val="00BF3BD7"/>
    <w:rsid w:val="00BF3C65"/>
    <w:rsid w:val="00BF3CA0"/>
    <w:rsid w:val="00BF3E24"/>
    <w:rsid w:val="00BF491D"/>
    <w:rsid w:val="00BF4A03"/>
    <w:rsid w:val="00BF4E19"/>
    <w:rsid w:val="00BF5000"/>
    <w:rsid w:val="00BF55E1"/>
    <w:rsid w:val="00BF6AD5"/>
    <w:rsid w:val="00BF6BAB"/>
    <w:rsid w:val="00BF6EFD"/>
    <w:rsid w:val="00BF72D1"/>
    <w:rsid w:val="00BF7609"/>
    <w:rsid w:val="00BF7E5B"/>
    <w:rsid w:val="00BF7F3C"/>
    <w:rsid w:val="00C00428"/>
    <w:rsid w:val="00C01FD3"/>
    <w:rsid w:val="00C025DB"/>
    <w:rsid w:val="00C0300C"/>
    <w:rsid w:val="00C0343D"/>
    <w:rsid w:val="00C03AFC"/>
    <w:rsid w:val="00C03D70"/>
    <w:rsid w:val="00C03EF3"/>
    <w:rsid w:val="00C040B1"/>
    <w:rsid w:val="00C043BC"/>
    <w:rsid w:val="00C0487F"/>
    <w:rsid w:val="00C049AA"/>
    <w:rsid w:val="00C04E06"/>
    <w:rsid w:val="00C05696"/>
    <w:rsid w:val="00C05A12"/>
    <w:rsid w:val="00C05AE6"/>
    <w:rsid w:val="00C06437"/>
    <w:rsid w:val="00C0653C"/>
    <w:rsid w:val="00C07031"/>
    <w:rsid w:val="00C07337"/>
    <w:rsid w:val="00C075A2"/>
    <w:rsid w:val="00C07EA3"/>
    <w:rsid w:val="00C10680"/>
    <w:rsid w:val="00C1109F"/>
    <w:rsid w:val="00C12793"/>
    <w:rsid w:val="00C12B1C"/>
    <w:rsid w:val="00C132D7"/>
    <w:rsid w:val="00C1375F"/>
    <w:rsid w:val="00C13CE3"/>
    <w:rsid w:val="00C141AA"/>
    <w:rsid w:val="00C14822"/>
    <w:rsid w:val="00C14F84"/>
    <w:rsid w:val="00C15690"/>
    <w:rsid w:val="00C16D66"/>
    <w:rsid w:val="00C172CE"/>
    <w:rsid w:val="00C17438"/>
    <w:rsid w:val="00C176EF"/>
    <w:rsid w:val="00C17A5B"/>
    <w:rsid w:val="00C2069C"/>
    <w:rsid w:val="00C225B0"/>
    <w:rsid w:val="00C2267B"/>
    <w:rsid w:val="00C228E2"/>
    <w:rsid w:val="00C23631"/>
    <w:rsid w:val="00C23E10"/>
    <w:rsid w:val="00C24819"/>
    <w:rsid w:val="00C25322"/>
    <w:rsid w:val="00C25807"/>
    <w:rsid w:val="00C25BEF"/>
    <w:rsid w:val="00C26581"/>
    <w:rsid w:val="00C267CD"/>
    <w:rsid w:val="00C2737C"/>
    <w:rsid w:val="00C276B3"/>
    <w:rsid w:val="00C27BE6"/>
    <w:rsid w:val="00C3001B"/>
    <w:rsid w:val="00C305C6"/>
    <w:rsid w:val="00C325F1"/>
    <w:rsid w:val="00C32618"/>
    <w:rsid w:val="00C32C42"/>
    <w:rsid w:val="00C32E35"/>
    <w:rsid w:val="00C33374"/>
    <w:rsid w:val="00C33623"/>
    <w:rsid w:val="00C336EA"/>
    <w:rsid w:val="00C337D6"/>
    <w:rsid w:val="00C3453B"/>
    <w:rsid w:val="00C34CF9"/>
    <w:rsid w:val="00C3579F"/>
    <w:rsid w:val="00C362F2"/>
    <w:rsid w:val="00C36ACE"/>
    <w:rsid w:val="00C4153C"/>
    <w:rsid w:val="00C41574"/>
    <w:rsid w:val="00C4305E"/>
    <w:rsid w:val="00C435F3"/>
    <w:rsid w:val="00C43F92"/>
    <w:rsid w:val="00C44546"/>
    <w:rsid w:val="00C44660"/>
    <w:rsid w:val="00C449ED"/>
    <w:rsid w:val="00C4516E"/>
    <w:rsid w:val="00C45DAB"/>
    <w:rsid w:val="00C46828"/>
    <w:rsid w:val="00C4794B"/>
    <w:rsid w:val="00C47C7F"/>
    <w:rsid w:val="00C47E2C"/>
    <w:rsid w:val="00C50761"/>
    <w:rsid w:val="00C50767"/>
    <w:rsid w:val="00C50E92"/>
    <w:rsid w:val="00C50EBC"/>
    <w:rsid w:val="00C51D1A"/>
    <w:rsid w:val="00C51E63"/>
    <w:rsid w:val="00C521AA"/>
    <w:rsid w:val="00C526E0"/>
    <w:rsid w:val="00C52D1E"/>
    <w:rsid w:val="00C53905"/>
    <w:rsid w:val="00C559DF"/>
    <w:rsid w:val="00C55FFA"/>
    <w:rsid w:val="00C56119"/>
    <w:rsid w:val="00C5640F"/>
    <w:rsid w:val="00C566A5"/>
    <w:rsid w:val="00C57867"/>
    <w:rsid w:val="00C57C06"/>
    <w:rsid w:val="00C57C9C"/>
    <w:rsid w:val="00C601A8"/>
    <w:rsid w:val="00C60776"/>
    <w:rsid w:val="00C607D7"/>
    <w:rsid w:val="00C61022"/>
    <w:rsid w:val="00C61CE5"/>
    <w:rsid w:val="00C61D20"/>
    <w:rsid w:val="00C63211"/>
    <w:rsid w:val="00C63296"/>
    <w:rsid w:val="00C63F89"/>
    <w:rsid w:val="00C64222"/>
    <w:rsid w:val="00C64A24"/>
    <w:rsid w:val="00C6602E"/>
    <w:rsid w:val="00C66873"/>
    <w:rsid w:val="00C66919"/>
    <w:rsid w:val="00C66B76"/>
    <w:rsid w:val="00C6786F"/>
    <w:rsid w:val="00C67C39"/>
    <w:rsid w:val="00C70DCC"/>
    <w:rsid w:val="00C71861"/>
    <w:rsid w:val="00C71EE1"/>
    <w:rsid w:val="00C72539"/>
    <w:rsid w:val="00C72DEE"/>
    <w:rsid w:val="00C72FA9"/>
    <w:rsid w:val="00C73C8B"/>
    <w:rsid w:val="00C74272"/>
    <w:rsid w:val="00C743FB"/>
    <w:rsid w:val="00C7482C"/>
    <w:rsid w:val="00C7536E"/>
    <w:rsid w:val="00C758C7"/>
    <w:rsid w:val="00C75AE2"/>
    <w:rsid w:val="00C7728C"/>
    <w:rsid w:val="00C772C3"/>
    <w:rsid w:val="00C77476"/>
    <w:rsid w:val="00C80440"/>
    <w:rsid w:val="00C804B6"/>
    <w:rsid w:val="00C811EC"/>
    <w:rsid w:val="00C8141D"/>
    <w:rsid w:val="00C817C9"/>
    <w:rsid w:val="00C81D1C"/>
    <w:rsid w:val="00C81E11"/>
    <w:rsid w:val="00C81E2A"/>
    <w:rsid w:val="00C83208"/>
    <w:rsid w:val="00C834C5"/>
    <w:rsid w:val="00C83B99"/>
    <w:rsid w:val="00C83D55"/>
    <w:rsid w:val="00C846C6"/>
    <w:rsid w:val="00C84FF0"/>
    <w:rsid w:val="00C852FE"/>
    <w:rsid w:val="00C86E60"/>
    <w:rsid w:val="00C8740E"/>
    <w:rsid w:val="00C90BF5"/>
    <w:rsid w:val="00C90DA0"/>
    <w:rsid w:val="00C910A4"/>
    <w:rsid w:val="00C923B0"/>
    <w:rsid w:val="00C92B94"/>
    <w:rsid w:val="00C93127"/>
    <w:rsid w:val="00C932CB"/>
    <w:rsid w:val="00C9420F"/>
    <w:rsid w:val="00C94667"/>
    <w:rsid w:val="00C94C39"/>
    <w:rsid w:val="00C94DD6"/>
    <w:rsid w:val="00C95127"/>
    <w:rsid w:val="00C95311"/>
    <w:rsid w:val="00C95317"/>
    <w:rsid w:val="00C96B78"/>
    <w:rsid w:val="00C97A0F"/>
    <w:rsid w:val="00C97DD1"/>
    <w:rsid w:val="00CA0D53"/>
    <w:rsid w:val="00CA197B"/>
    <w:rsid w:val="00CA21F5"/>
    <w:rsid w:val="00CA255A"/>
    <w:rsid w:val="00CA2E2D"/>
    <w:rsid w:val="00CA3D6F"/>
    <w:rsid w:val="00CA45B7"/>
    <w:rsid w:val="00CA4610"/>
    <w:rsid w:val="00CA489A"/>
    <w:rsid w:val="00CA4DE0"/>
    <w:rsid w:val="00CA5548"/>
    <w:rsid w:val="00CA5A22"/>
    <w:rsid w:val="00CA5C49"/>
    <w:rsid w:val="00CA6500"/>
    <w:rsid w:val="00CA6520"/>
    <w:rsid w:val="00CA698E"/>
    <w:rsid w:val="00CA70DF"/>
    <w:rsid w:val="00CA7664"/>
    <w:rsid w:val="00CA7B10"/>
    <w:rsid w:val="00CA7B93"/>
    <w:rsid w:val="00CA7F4E"/>
    <w:rsid w:val="00CB04E8"/>
    <w:rsid w:val="00CB1CD4"/>
    <w:rsid w:val="00CB212B"/>
    <w:rsid w:val="00CB317B"/>
    <w:rsid w:val="00CB3267"/>
    <w:rsid w:val="00CB336E"/>
    <w:rsid w:val="00CB33D5"/>
    <w:rsid w:val="00CB3CF6"/>
    <w:rsid w:val="00CB3D5F"/>
    <w:rsid w:val="00CB511D"/>
    <w:rsid w:val="00CB5CEB"/>
    <w:rsid w:val="00CB5CED"/>
    <w:rsid w:val="00CB6CC1"/>
    <w:rsid w:val="00CB6ED3"/>
    <w:rsid w:val="00CB6F17"/>
    <w:rsid w:val="00CC0026"/>
    <w:rsid w:val="00CC0293"/>
    <w:rsid w:val="00CC0AE3"/>
    <w:rsid w:val="00CC160A"/>
    <w:rsid w:val="00CC17CE"/>
    <w:rsid w:val="00CC1897"/>
    <w:rsid w:val="00CC1AD0"/>
    <w:rsid w:val="00CC2017"/>
    <w:rsid w:val="00CC20E7"/>
    <w:rsid w:val="00CC24BE"/>
    <w:rsid w:val="00CC29AF"/>
    <w:rsid w:val="00CC2D33"/>
    <w:rsid w:val="00CC35B0"/>
    <w:rsid w:val="00CC45D0"/>
    <w:rsid w:val="00CC4F11"/>
    <w:rsid w:val="00CC657B"/>
    <w:rsid w:val="00CC71A8"/>
    <w:rsid w:val="00CC7291"/>
    <w:rsid w:val="00CC7C25"/>
    <w:rsid w:val="00CD0070"/>
    <w:rsid w:val="00CD113F"/>
    <w:rsid w:val="00CD1352"/>
    <w:rsid w:val="00CD16F2"/>
    <w:rsid w:val="00CD1952"/>
    <w:rsid w:val="00CD1955"/>
    <w:rsid w:val="00CD1DBB"/>
    <w:rsid w:val="00CD287D"/>
    <w:rsid w:val="00CD3257"/>
    <w:rsid w:val="00CD399C"/>
    <w:rsid w:val="00CD3C4B"/>
    <w:rsid w:val="00CD4164"/>
    <w:rsid w:val="00CD4F3D"/>
    <w:rsid w:val="00CD55F6"/>
    <w:rsid w:val="00CD5A36"/>
    <w:rsid w:val="00CD5CF5"/>
    <w:rsid w:val="00CD6199"/>
    <w:rsid w:val="00CD657A"/>
    <w:rsid w:val="00CD6F1F"/>
    <w:rsid w:val="00CD71CA"/>
    <w:rsid w:val="00CE04A2"/>
    <w:rsid w:val="00CE0C78"/>
    <w:rsid w:val="00CE0F7E"/>
    <w:rsid w:val="00CE1031"/>
    <w:rsid w:val="00CE13BF"/>
    <w:rsid w:val="00CE142E"/>
    <w:rsid w:val="00CE326F"/>
    <w:rsid w:val="00CE45CE"/>
    <w:rsid w:val="00CE46DF"/>
    <w:rsid w:val="00CE53EB"/>
    <w:rsid w:val="00CE6ACD"/>
    <w:rsid w:val="00CE7868"/>
    <w:rsid w:val="00CE7CAC"/>
    <w:rsid w:val="00CF05AF"/>
    <w:rsid w:val="00CF086A"/>
    <w:rsid w:val="00CF13D6"/>
    <w:rsid w:val="00CF14DC"/>
    <w:rsid w:val="00CF17DC"/>
    <w:rsid w:val="00CF2127"/>
    <w:rsid w:val="00CF2166"/>
    <w:rsid w:val="00CF2AEA"/>
    <w:rsid w:val="00CF33D1"/>
    <w:rsid w:val="00CF3424"/>
    <w:rsid w:val="00CF3F2F"/>
    <w:rsid w:val="00CF47E8"/>
    <w:rsid w:val="00CF4914"/>
    <w:rsid w:val="00CF53C6"/>
    <w:rsid w:val="00CF5540"/>
    <w:rsid w:val="00CF59AE"/>
    <w:rsid w:val="00CF5A99"/>
    <w:rsid w:val="00CF61DA"/>
    <w:rsid w:val="00CF65AD"/>
    <w:rsid w:val="00CF71CF"/>
    <w:rsid w:val="00CF7C1D"/>
    <w:rsid w:val="00D00256"/>
    <w:rsid w:val="00D009C0"/>
    <w:rsid w:val="00D00EAD"/>
    <w:rsid w:val="00D014C2"/>
    <w:rsid w:val="00D01D80"/>
    <w:rsid w:val="00D03304"/>
    <w:rsid w:val="00D03817"/>
    <w:rsid w:val="00D042C4"/>
    <w:rsid w:val="00D04B56"/>
    <w:rsid w:val="00D04C48"/>
    <w:rsid w:val="00D04E28"/>
    <w:rsid w:val="00D04FB6"/>
    <w:rsid w:val="00D05224"/>
    <w:rsid w:val="00D054F3"/>
    <w:rsid w:val="00D05E0D"/>
    <w:rsid w:val="00D0645A"/>
    <w:rsid w:val="00D06FC3"/>
    <w:rsid w:val="00D0721C"/>
    <w:rsid w:val="00D07437"/>
    <w:rsid w:val="00D1063E"/>
    <w:rsid w:val="00D1093B"/>
    <w:rsid w:val="00D10947"/>
    <w:rsid w:val="00D1201E"/>
    <w:rsid w:val="00D12928"/>
    <w:rsid w:val="00D13DB5"/>
    <w:rsid w:val="00D147F6"/>
    <w:rsid w:val="00D1484C"/>
    <w:rsid w:val="00D149EC"/>
    <w:rsid w:val="00D14FAE"/>
    <w:rsid w:val="00D15059"/>
    <w:rsid w:val="00D15E54"/>
    <w:rsid w:val="00D16204"/>
    <w:rsid w:val="00D1637D"/>
    <w:rsid w:val="00D16535"/>
    <w:rsid w:val="00D1672B"/>
    <w:rsid w:val="00D16F60"/>
    <w:rsid w:val="00D17746"/>
    <w:rsid w:val="00D17909"/>
    <w:rsid w:val="00D17A2F"/>
    <w:rsid w:val="00D17B28"/>
    <w:rsid w:val="00D17BB5"/>
    <w:rsid w:val="00D20EAF"/>
    <w:rsid w:val="00D22699"/>
    <w:rsid w:val="00D22780"/>
    <w:rsid w:val="00D22C58"/>
    <w:rsid w:val="00D22CF2"/>
    <w:rsid w:val="00D23104"/>
    <w:rsid w:val="00D23381"/>
    <w:rsid w:val="00D23CDC"/>
    <w:rsid w:val="00D23FDA"/>
    <w:rsid w:val="00D2416A"/>
    <w:rsid w:val="00D24A3C"/>
    <w:rsid w:val="00D25F75"/>
    <w:rsid w:val="00D2620B"/>
    <w:rsid w:val="00D26595"/>
    <w:rsid w:val="00D26A2E"/>
    <w:rsid w:val="00D26AF8"/>
    <w:rsid w:val="00D30173"/>
    <w:rsid w:val="00D30851"/>
    <w:rsid w:val="00D30A1D"/>
    <w:rsid w:val="00D31049"/>
    <w:rsid w:val="00D316FC"/>
    <w:rsid w:val="00D31AAE"/>
    <w:rsid w:val="00D31C71"/>
    <w:rsid w:val="00D32631"/>
    <w:rsid w:val="00D3265E"/>
    <w:rsid w:val="00D32798"/>
    <w:rsid w:val="00D327BF"/>
    <w:rsid w:val="00D32E06"/>
    <w:rsid w:val="00D32E31"/>
    <w:rsid w:val="00D33A61"/>
    <w:rsid w:val="00D33C7A"/>
    <w:rsid w:val="00D33D15"/>
    <w:rsid w:val="00D33F0F"/>
    <w:rsid w:val="00D3466C"/>
    <w:rsid w:val="00D34A6B"/>
    <w:rsid w:val="00D34E15"/>
    <w:rsid w:val="00D3504E"/>
    <w:rsid w:val="00D35F4A"/>
    <w:rsid w:val="00D3650F"/>
    <w:rsid w:val="00D36C5C"/>
    <w:rsid w:val="00D3729E"/>
    <w:rsid w:val="00D37D64"/>
    <w:rsid w:val="00D37E54"/>
    <w:rsid w:val="00D400A0"/>
    <w:rsid w:val="00D40136"/>
    <w:rsid w:val="00D40B06"/>
    <w:rsid w:val="00D40CB5"/>
    <w:rsid w:val="00D40CF3"/>
    <w:rsid w:val="00D413BF"/>
    <w:rsid w:val="00D41A4F"/>
    <w:rsid w:val="00D41C5C"/>
    <w:rsid w:val="00D41EDB"/>
    <w:rsid w:val="00D42240"/>
    <w:rsid w:val="00D42563"/>
    <w:rsid w:val="00D427B7"/>
    <w:rsid w:val="00D42B6F"/>
    <w:rsid w:val="00D42CF3"/>
    <w:rsid w:val="00D42E5E"/>
    <w:rsid w:val="00D4371C"/>
    <w:rsid w:val="00D444BE"/>
    <w:rsid w:val="00D456CE"/>
    <w:rsid w:val="00D4582C"/>
    <w:rsid w:val="00D45B6C"/>
    <w:rsid w:val="00D45C83"/>
    <w:rsid w:val="00D45C9C"/>
    <w:rsid w:val="00D463B0"/>
    <w:rsid w:val="00D46743"/>
    <w:rsid w:val="00D46CB9"/>
    <w:rsid w:val="00D471E5"/>
    <w:rsid w:val="00D4736F"/>
    <w:rsid w:val="00D47412"/>
    <w:rsid w:val="00D479D5"/>
    <w:rsid w:val="00D50AAC"/>
    <w:rsid w:val="00D50BF9"/>
    <w:rsid w:val="00D50EEC"/>
    <w:rsid w:val="00D515B6"/>
    <w:rsid w:val="00D51BEE"/>
    <w:rsid w:val="00D51DE0"/>
    <w:rsid w:val="00D52490"/>
    <w:rsid w:val="00D538D3"/>
    <w:rsid w:val="00D54265"/>
    <w:rsid w:val="00D550EB"/>
    <w:rsid w:val="00D55484"/>
    <w:rsid w:val="00D55815"/>
    <w:rsid w:val="00D5634D"/>
    <w:rsid w:val="00D56714"/>
    <w:rsid w:val="00D573C5"/>
    <w:rsid w:val="00D57C46"/>
    <w:rsid w:val="00D60AA7"/>
    <w:rsid w:val="00D60CFB"/>
    <w:rsid w:val="00D61B6A"/>
    <w:rsid w:val="00D61BBC"/>
    <w:rsid w:val="00D62B9F"/>
    <w:rsid w:val="00D6332D"/>
    <w:rsid w:val="00D64690"/>
    <w:rsid w:val="00D647A4"/>
    <w:rsid w:val="00D651DA"/>
    <w:rsid w:val="00D654D6"/>
    <w:rsid w:val="00D655D6"/>
    <w:rsid w:val="00D66301"/>
    <w:rsid w:val="00D669C5"/>
    <w:rsid w:val="00D66C63"/>
    <w:rsid w:val="00D670C7"/>
    <w:rsid w:val="00D67701"/>
    <w:rsid w:val="00D70176"/>
    <w:rsid w:val="00D705F5"/>
    <w:rsid w:val="00D7062C"/>
    <w:rsid w:val="00D70916"/>
    <w:rsid w:val="00D70A20"/>
    <w:rsid w:val="00D70FF6"/>
    <w:rsid w:val="00D728E0"/>
    <w:rsid w:val="00D72D89"/>
    <w:rsid w:val="00D73447"/>
    <w:rsid w:val="00D73ACA"/>
    <w:rsid w:val="00D73C2C"/>
    <w:rsid w:val="00D73F1B"/>
    <w:rsid w:val="00D74023"/>
    <w:rsid w:val="00D74025"/>
    <w:rsid w:val="00D74F5F"/>
    <w:rsid w:val="00D76E2B"/>
    <w:rsid w:val="00D7702B"/>
    <w:rsid w:val="00D80458"/>
    <w:rsid w:val="00D80979"/>
    <w:rsid w:val="00D81815"/>
    <w:rsid w:val="00D827A5"/>
    <w:rsid w:val="00D829A3"/>
    <w:rsid w:val="00D82DF3"/>
    <w:rsid w:val="00D836EB"/>
    <w:rsid w:val="00D83B5E"/>
    <w:rsid w:val="00D84119"/>
    <w:rsid w:val="00D84FA2"/>
    <w:rsid w:val="00D85C2F"/>
    <w:rsid w:val="00D86036"/>
    <w:rsid w:val="00D86250"/>
    <w:rsid w:val="00D868E3"/>
    <w:rsid w:val="00D86EB4"/>
    <w:rsid w:val="00D87AEF"/>
    <w:rsid w:val="00D90D25"/>
    <w:rsid w:val="00D90EC4"/>
    <w:rsid w:val="00D9144F"/>
    <w:rsid w:val="00D91A37"/>
    <w:rsid w:val="00D91EC4"/>
    <w:rsid w:val="00D921FE"/>
    <w:rsid w:val="00D924FE"/>
    <w:rsid w:val="00D92C13"/>
    <w:rsid w:val="00D93062"/>
    <w:rsid w:val="00D94058"/>
    <w:rsid w:val="00D940AC"/>
    <w:rsid w:val="00D94664"/>
    <w:rsid w:val="00D947C5"/>
    <w:rsid w:val="00D94C5E"/>
    <w:rsid w:val="00D94E65"/>
    <w:rsid w:val="00D9512A"/>
    <w:rsid w:val="00D95B11"/>
    <w:rsid w:val="00D96250"/>
    <w:rsid w:val="00DA0809"/>
    <w:rsid w:val="00DA0E65"/>
    <w:rsid w:val="00DA1BB7"/>
    <w:rsid w:val="00DA2E45"/>
    <w:rsid w:val="00DA3C7B"/>
    <w:rsid w:val="00DA3F29"/>
    <w:rsid w:val="00DA4A1A"/>
    <w:rsid w:val="00DA4EF0"/>
    <w:rsid w:val="00DA55E0"/>
    <w:rsid w:val="00DA5859"/>
    <w:rsid w:val="00DA5EC4"/>
    <w:rsid w:val="00DA62AB"/>
    <w:rsid w:val="00DA6703"/>
    <w:rsid w:val="00DA7064"/>
    <w:rsid w:val="00DA7217"/>
    <w:rsid w:val="00DA7B4D"/>
    <w:rsid w:val="00DA7F90"/>
    <w:rsid w:val="00DB0083"/>
    <w:rsid w:val="00DB058A"/>
    <w:rsid w:val="00DB092A"/>
    <w:rsid w:val="00DB2158"/>
    <w:rsid w:val="00DB2353"/>
    <w:rsid w:val="00DB36C2"/>
    <w:rsid w:val="00DB5703"/>
    <w:rsid w:val="00DB59FC"/>
    <w:rsid w:val="00DB5E7C"/>
    <w:rsid w:val="00DB5FE2"/>
    <w:rsid w:val="00DB612F"/>
    <w:rsid w:val="00DB634E"/>
    <w:rsid w:val="00DB68D9"/>
    <w:rsid w:val="00DB6905"/>
    <w:rsid w:val="00DB6C78"/>
    <w:rsid w:val="00DB6D5D"/>
    <w:rsid w:val="00DB70A9"/>
    <w:rsid w:val="00DB73A7"/>
    <w:rsid w:val="00DB7485"/>
    <w:rsid w:val="00DB7FF4"/>
    <w:rsid w:val="00DC0446"/>
    <w:rsid w:val="00DC07F0"/>
    <w:rsid w:val="00DC0FC0"/>
    <w:rsid w:val="00DC1777"/>
    <w:rsid w:val="00DC17FD"/>
    <w:rsid w:val="00DC1BB9"/>
    <w:rsid w:val="00DC1DDF"/>
    <w:rsid w:val="00DC24BC"/>
    <w:rsid w:val="00DC282C"/>
    <w:rsid w:val="00DC283F"/>
    <w:rsid w:val="00DC292B"/>
    <w:rsid w:val="00DC2C11"/>
    <w:rsid w:val="00DC2DB8"/>
    <w:rsid w:val="00DC2EE5"/>
    <w:rsid w:val="00DC331C"/>
    <w:rsid w:val="00DC373E"/>
    <w:rsid w:val="00DC3792"/>
    <w:rsid w:val="00DC3E5E"/>
    <w:rsid w:val="00DC467F"/>
    <w:rsid w:val="00DC50CD"/>
    <w:rsid w:val="00DC5157"/>
    <w:rsid w:val="00DC5585"/>
    <w:rsid w:val="00DC56BD"/>
    <w:rsid w:val="00DC5788"/>
    <w:rsid w:val="00DC6220"/>
    <w:rsid w:val="00DC6B77"/>
    <w:rsid w:val="00DC709F"/>
    <w:rsid w:val="00DC7373"/>
    <w:rsid w:val="00DC7E43"/>
    <w:rsid w:val="00DC7F54"/>
    <w:rsid w:val="00DC7F99"/>
    <w:rsid w:val="00DD0879"/>
    <w:rsid w:val="00DD08F4"/>
    <w:rsid w:val="00DD0A86"/>
    <w:rsid w:val="00DD22E8"/>
    <w:rsid w:val="00DD26FE"/>
    <w:rsid w:val="00DD2A71"/>
    <w:rsid w:val="00DD33F0"/>
    <w:rsid w:val="00DD43D5"/>
    <w:rsid w:val="00DD452B"/>
    <w:rsid w:val="00DD4925"/>
    <w:rsid w:val="00DD4A45"/>
    <w:rsid w:val="00DD4E44"/>
    <w:rsid w:val="00DD6553"/>
    <w:rsid w:val="00DD6BE7"/>
    <w:rsid w:val="00DD6C99"/>
    <w:rsid w:val="00DE0866"/>
    <w:rsid w:val="00DE09E3"/>
    <w:rsid w:val="00DE0AD2"/>
    <w:rsid w:val="00DE0C67"/>
    <w:rsid w:val="00DE0F5E"/>
    <w:rsid w:val="00DE151A"/>
    <w:rsid w:val="00DE315F"/>
    <w:rsid w:val="00DE3BC7"/>
    <w:rsid w:val="00DE4475"/>
    <w:rsid w:val="00DE470D"/>
    <w:rsid w:val="00DE530B"/>
    <w:rsid w:val="00DE57C0"/>
    <w:rsid w:val="00DE627D"/>
    <w:rsid w:val="00DE6440"/>
    <w:rsid w:val="00DE69D6"/>
    <w:rsid w:val="00DE77E3"/>
    <w:rsid w:val="00DF066B"/>
    <w:rsid w:val="00DF0D4A"/>
    <w:rsid w:val="00DF10C3"/>
    <w:rsid w:val="00DF13B7"/>
    <w:rsid w:val="00DF1761"/>
    <w:rsid w:val="00DF1ACA"/>
    <w:rsid w:val="00DF242F"/>
    <w:rsid w:val="00DF27F9"/>
    <w:rsid w:val="00DF2F38"/>
    <w:rsid w:val="00DF3131"/>
    <w:rsid w:val="00DF380B"/>
    <w:rsid w:val="00DF3BAC"/>
    <w:rsid w:val="00DF3CC6"/>
    <w:rsid w:val="00DF3D85"/>
    <w:rsid w:val="00DF3DEC"/>
    <w:rsid w:val="00DF3F64"/>
    <w:rsid w:val="00DF3F98"/>
    <w:rsid w:val="00DF4359"/>
    <w:rsid w:val="00DF45DF"/>
    <w:rsid w:val="00DF6478"/>
    <w:rsid w:val="00DF66AC"/>
    <w:rsid w:val="00DF6941"/>
    <w:rsid w:val="00DF69DF"/>
    <w:rsid w:val="00DF6C3F"/>
    <w:rsid w:val="00DF703D"/>
    <w:rsid w:val="00DF73F5"/>
    <w:rsid w:val="00DF7A44"/>
    <w:rsid w:val="00DF7FF1"/>
    <w:rsid w:val="00E00054"/>
    <w:rsid w:val="00E00128"/>
    <w:rsid w:val="00E00688"/>
    <w:rsid w:val="00E00B01"/>
    <w:rsid w:val="00E012BA"/>
    <w:rsid w:val="00E02CA0"/>
    <w:rsid w:val="00E039DB"/>
    <w:rsid w:val="00E03FFE"/>
    <w:rsid w:val="00E04548"/>
    <w:rsid w:val="00E04D8D"/>
    <w:rsid w:val="00E04DB8"/>
    <w:rsid w:val="00E0577A"/>
    <w:rsid w:val="00E0668A"/>
    <w:rsid w:val="00E073F6"/>
    <w:rsid w:val="00E07844"/>
    <w:rsid w:val="00E07C7E"/>
    <w:rsid w:val="00E07F1B"/>
    <w:rsid w:val="00E10000"/>
    <w:rsid w:val="00E1052E"/>
    <w:rsid w:val="00E10D4B"/>
    <w:rsid w:val="00E10FDC"/>
    <w:rsid w:val="00E1153B"/>
    <w:rsid w:val="00E122C9"/>
    <w:rsid w:val="00E128AA"/>
    <w:rsid w:val="00E13264"/>
    <w:rsid w:val="00E1340E"/>
    <w:rsid w:val="00E141D9"/>
    <w:rsid w:val="00E15283"/>
    <w:rsid w:val="00E157DE"/>
    <w:rsid w:val="00E15D0F"/>
    <w:rsid w:val="00E16672"/>
    <w:rsid w:val="00E16E10"/>
    <w:rsid w:val="00E178C5"/>
    <w:rsid w:val="00E207E6"/>
    <w:rsid w:val="00E207FF"/>
    <w:rsid w:val="00E210F9"/>
    <w:rsid w:val="00E21269"/>
    <w:rsid w:val="00E2224C"/>
    <w:rsid w:val="00E227AF"/>
    <w:rsid w:val="00E22B77"/>
    <w:rsid w:val="00E2381A"/>
    <w:rsid w:val="00E250F9"/>
    <w:rsid w:val="00E25186"/>
    <w:rsid w:val="00E255E8"/>
    <w:rsid w:val="00E26BAB"/>
    <w:rsid w:val="00E26BD3"/>
    <w:rsid w:val="00E27023"/>
    <w:rsid w:val="00E2737A"/>
    <w:rsid w:val="00E27881"/>
    <w:rsid w:val="00E30699"/>
    <w:rsid w:val="00E3090A"/>
    <w:rsid w:val="00E30A8A"/>
    <w:rsid w:val="00E31969"/>
    <w:rsid w:val="00E322D8"/>
    <w:rsid w:val="00E3249F"/>
    <w:rsid w:val="00E32D13"/>
    <w:rsid w:val="00E331B3"/>
    <w:rsid w:val="00E33441"/>
    <w:rsid w:val="00E33D9A"/>
    <w:rsid w:val="00E33F30"/>
    <w:rsid w:val="00E345D8"/>
    <w:rsid w:val="00E34BE4"/>
    <w:rsid w:val="00E3586F"/>
    <w:rsid w:val="00E35971"/>
    <w:rsid w:val="00E362FE"/>
    <w:rsid w:val="00E36410"/>
    <w:rsid w:val="00E36FD3"/>
    <w:rsid w:val="00E37012"/>
    <w:rsid w:val="00E370D0"/>
    <w:rsid w:val="00E3771D"/>
    <w:rsid w:val="00E40405"/>
    <w:rsid w:val="00E40C2B"/>
    <w:rsid w:val="00E41450"/>
    <w:rsid w:val="00E41675"/>
    <w:rsid w:val="00E42B04"/>
    <w:rsid w:val="00E42D44"/>
    <w:rsid w:val="00E43558"/>
    <w:rsid w:val="00E437FB"/>
    <w:rsid w:val="00E43906"/>
    <w:rsid w:val="00E44037"/>
    <w:rsid w:val="00E44936"/>
    <w:rsid w:val="00E44995"/>
    <w:rsid w:val="00E44C57"/>
    <w:rsid w:val="00E456DF"/>
    <w:rsid w:val="00E4647E"/>
    <w:rsid w:val="00E47316"/>
    <w:rsid w:val="00E4754A"/>
    <w:rsid w:val="00E47F76"/>
    <w:rsid w:val="00E50477"/>
    <w:rsid w:val="00E5064B"/>
    <w:rsid w:val="00E508B2"/>
    <w:rsid w:val="00E50E30"/>
    <w:rsid w:val="00E51109"/>
    <w:rsid w:val="00E5151C"/>
    <w:rsid w:val="00E51A6C"/>
    <w:rsid w:val="00E5270A"/>
    <w:rsid w:val="00E52CB0"/>
    <w:rsid w:val="00E549CD"/>
    <w:rsid w:val="00E550BE"/>
    <w:rsid w:val="00E56036"/>
    <w:rsid w:val="00E56045"/>
    <w:rsid w:val="00E563FC"/>
    <w:rsid w:val="00E572F2"/>
    <w:rsid w:val="00E575DD"/>
    <w:rsid w:val="00E57F36"/>
    <w:rsid w:val="00E6009E"/>
    <w:rsid w:val="00E600DB"/>
    <w:rsid w:val="00E61152"/>
    <w:rsid w:val="00E61471"/>
    <w:rsid w:val="00E614B3"/>
    <w:rsid w:val="00E61996"/>
    <w:rsid w:val="00E6199F"/>
    <w:rsid w:val="00E61DB3"/>
    <w:rsid w:val="00E62760"/>
    <w:rsid w:val="00E62D74"/>
    <w:rsid w:val="00E63389"/>
    <w:rsid w:val="00E6390C"/>
    <w:rsid w:val="00E63D02"/>
    <w:rsid w:val="00E64DCB"/>
    <w:rsid w:val="00E65C5E"/>
    <w:rsid w:val="00E65FB5"/>
    <w:rsid w:val="00E660E8"/>
    <w:rsid w:val="00E661AA"/>
    <w:rsid w:val="00E662CB"/>
    <w:rsid w:val="00E66EA5"/>
    <w:rsid w:val="00E67B67"/>
    <w:rsid w:val="00E70721"/>
    <w:rsid w:val="00E70E45"/>
    <w:rsid w:val="00E71BF7"/>
    <w:rsid w:val="00E71D91"/>
    <w:rsid w:val="00E72195"/>
    <w:rsid w:val="00E72B6E"/>
    <w:rsid w:val="00E72BD7"/>
    <w:rsid w:val="00E72EF5"/>
    <w:rsid w:val="00E72FFE"/>
    <w:rsid w:val="00E7456F"/>
    <w:rsid w:val="00E7499C"/>
    <w:rsid w:val="00E75D25"/>
    <w:rsid w:val="00E771E9"/>
    <w:rsid w:val="00E77319"/>
    <w:rsid w:val="00E77928"/>
    <w:rsid w:val="00E77C81"/>
    <w:rsid w:val="00E807E7"/>
    <w:rsid w:val="00E809A6"/>
    <w:rsid w:val="00E80B5C"/>
    <w:rsid w:val="00E8131F"/>
    <w:rsid w:val="00E81C23"/>
    <w:rsid w:val="00E81DFF"/>
    <w:rsid w:val="00E823D1"/>
    <w:rsid w:val="00E8265D"/>
    <w:rsid w:val="00E82795"/>
    <w:rsid w:val="00E828B9"/>
    <w:rsid w:val="00E828CE"/>
    <w:rsid w:val="00E828DC"/>
    <w:rsid w:val="00E829E9"/>
    <w:rsid w:val="00E842CC"/>
    <w:rsid w:val="00E84369"/>
    <w:rsid w:val="00E84A05"/>
    <w:rsid w:val="00E84EA4"/>
    <w:rsid w:val="00E855CA"/>
    <w:rsid w:val="00E856A2"/>
    <w:rsid w:val="00E85B28"/>
    <w:rsid w:val="00E8699D"/>
    <w:rsid w:val="00E86A9E"/>
    <w:rsid w:val="00E86E9D"/>
    <w:rsid w:val="00E87B01"/>
    <w:rsid w:val="00E90601"/>
    <w:rsid w:val="00E90877"/>
    <w:rsid w:val="00E90999"/>
    <w:rsid w:val="00E90CE6"/>
    <w:rsid w:val="00E912A6"/>
    <w:rsid w:val="00E9257F"/>
    <w:rsid w:val="00E92A87"/>
    <w:rsid w:val="00E92C46"/>
    <w:rsid w:val="00E92D4C"/>
    <w:rsid w:val="00E9388B"/>
    <w:rsid w:val="00E947E4"/>
    <w:rsid w:val="00E948B7"/>
    <w:rsid w:val="00E96206"/>
    <w:rsid w:val="00E96498"/>
    <w:rsid w:val="00E96C2C"/>
    <w:rsid w:val="00EA093B"/>
    <w:rsid w:val="00EA0A6E"/>
    <w:rsid w:val="00EA0B14"/>
    <w:rsid w:val="00EA136B"/>
    <w:rsid w:val="00EA21F2"/>
    <w:rsid w:val="00EA2249"/>
    <w:rsid w:val="00EA2E4F"/>
    <w:rsid w:val="00EA3418"/>
    <w:rsid w:val="00EA3431"/>
    <w:rsid w:val="00EA44ED"/>
    <w:rsid w:val="00EA4C2D"/>
    <w:rsid w:val="00EA4C8A"/>
    <w:rsid w:val="00EA5041"/>
    <w:rsid w:val="00EA5266"/>
    <w:rsid w:val="00EA6688"/>
    <w:rsid w:val="00EA677C"/>
    <w:rsid w:val="00EA6790"/>
    <w:rsid w:val="00EA6E84"/>
    <w:rsid w:val="00EA7500"/>
    <w:rsid w:val="00EA77E3"/>
    <w:rsid w:val="00EB1031"/>
    <w:rsid w:val="00EB16E8"/>
    <w:rsid w:val="00EB1CBF"/>
    <w:rsid w:val="00EB1FEB"/>
    <w:rsid w:val="00EB22C8"/>
    <w:rsid w:val="00EB2799"/>
    <w:rsid w:val="00EB3500"/>
    <w:rsid w:val="00EB39EE"/>
    <w:rsid w:val="00EB42A3"/>
    <w:rsid w:val="00EB49A9"/>
    <w:rsid w:val="00EB5798"/>
    <w:rsid w:val="00EB5975"/>
    <w:rsid w:val="00EB5A4F"/>
    <w:rsid w:val="00EB5CDE"/>
    <w:rsid w:val="00EB6161"/>
    <w:rsid w:val="00EB6221"/>
    <w:rsid w:val="00EB6E20"/>
    <w:rsid w:val="00EB6FB1"/>
    <w:rsid w:val="00EB6FFE"/>
    <w:rsid w:val="00EB71A2"/>
    <w:rsid w:val="00EB7AD0"/>
    <w:rsid w:val="00EB7C34"/>
    <w:rsid w:val="00EC129F"/>
    <w:rsid w:val="00EC247A"/>
    <w:rsid w:val="00EC25D1"/>
    <w:rsid w:val="00EC2C62"/>
    <w:rsid w:val="00EC37A2"/>
    <w:rsid w:val="00EC3D21"/>
    <w:rsid w:val="00EC3E8B"/>
    <w:rsid w:val="00EC40D8"/>
    <w:rsid w:val="00EC4342"/>
    <w:rsid w:val="00EC43E5"/>
    <w:rsid w:val="00EC445F"/>
    <w:rsid w:val="00EC519B"/>
    <w:rsid w:val="00EC519D"/>
    <w:rsid w:val="00EC62D0"/>
    <w:rsid w:val="00EC6926"/>
    <w:rsid w:val="00EC6936"/>
    <w:rsid w:val="00EC6EA4"/>
    <w:rsid w:val="00EC6F83"/>
    <w:rsid w:val="00EC7636"/>
    <w:rsid w:val="00EC77F2"/>
    <w:rsid w:val="00ED0C42"/>
    <w:rsid w:val="00ED1367"/>
    <w:rsid w:val="00ED182A"/>
    <w:rsid w:val="00ED19B8"/>
    <w:rsid w:val="00ED1A03"/>
    <w:rsid w:val="00ED1A13"/>
    <w:rsid w:val="00ED1B55"/>
    <w:rsid w:val="00ED1F40"/>
    <w:rsid w:val="00ED1F63"/>
    <w:rsid w:val="00ED22DC"/>
    <w:rsid w:val="00ED25A2"/>
    <w:rsid w:val="00ED288A"/>
    <w:rsid w:val="00ED3287"/>
    <w:rsid w:val="00ED332B"/>
    <w:rsid w:val="00ED364E"/>
    <w:rsid w:val="00ED3CF5"/>
    <w:rsid w:val="00ED3DB5"/>
    <w:rsid w:val="00ED4103"/>
    <w:rsid w:val="00ED4853"/>
    <w:rsid w:val="00ED4DF1"/>
    <w:rsid w:val="00ED5421"/>
    <w:rsid w:val="00ED5B46"/>
    <w:rsid w:val="00ED5F4D"/>
    <w:rsid w:val="00ED66F9"/>
    <w:rsid w:val="00ED68B4"/>
    <w:rsid w:val="00ED739A"/>
    <w:rsid w:val="00EE130D"/>
    <w:rsid w:val="00EE24C0"/>
    <w:rsid w:val="00EE44C8"/>
    <w:rsid w:val="00EE5405"/>
    <w:rsid w:val="00EE57DF"/>
    <w:rsid w:val="00EE5C07"/>
    <w:rsid w:val="00EE5CD6"/>
    <w:rsid w:val="00EE621B"/>
    <w:rsid w:val="00EE7006"/>
    <w:rsid w:val="00EE713F"/>
    <w:rsid w:val="00EE7685"/>
    <w:rsid w:val="00EE77E0"/>
    <w:rsid w:val="00EF031C"/>
    <w:rsid w:val="00EF036D"/>
    <w:rsid w:val="00EF04ED"/>
    <w:rsid w:val="00EF2171"/>
    <w:rsid w:val="00EF243B"/>
    <w:rsid w:val="00EF28E6"/>
    <w:rsid w:val="00EF2FF4"/>
    <w:rsid w:val="00EF3050"/>
    <w:rsid w:val="00EF3D75"/>
    <w:rsid w:val="00EF43FD"/>
    <w:rsid w:val="00EF492B"/>
    <w:rsid w:val="00EF5457"/>
    <w:rsid w:val="00EF60C8"/>
    <w:rsid w:val="00EF726B"/>
    <w:rsid w:val="00EF7353"/>
    <w:rsid w:val="00F004FB"/>
    <w:rsid w:val="00F0080E"/>
    <w:rsid w:val="00F010D8"/>
    <w:rsid w:val="00F01CE5"/>
    <w:rsid w:val="00F03345"/>
    <w:rsid w:val="00F03BE4"/>
    <w:rsid w:val="00F044BF"/>
    <w:rsid w:val="00F05D42"/>
    <w:rsid w:val="00F069EA"/>
    <w:rsid w:val="00F07236"/>
    <w:rsid w:val="00F0744F"/>
    <w:rsid w:val="00F07956"/>
    <w:rsid w:val="00F079C4"/>
    <w:rsid w:val="00F103AA"/>
    <w:rsid w:val="00F10629"/>
    <w:rsid w:val="00F114D7"/>
    <w:rsid w:val="00F11660"/>
    <w:rsid w:val="00F120B2"/>
    <w:rsid w:val="00F122A8"/>
    <w:rsid w:val="00F12336"/>
    <w:rsid w:val="00F1269D"/>
    <w:rsid w:val="00F12995"/>
    <w:rsid w:val="00F12EBB"/>
    <w:rsid w:val="00F1383A"/>
    <w:rsid w:val="00F13AB3"/>
    <w:rsid w:val="00F13CEA"/>
    <w:rsid w:val="00F14C31"/>
    <w:rsid w:val="00F16338"/>
    <w:rsid w:val="00F16584"/>
    <w:rsid w:val="00F166F9"/>
    <w:rsid w:val="00F16D1C"/>
    <w:rsid w:val="00F174E2"/>
    <w:rsid w:val="00F178F1"/>
    <w:rsid w:val="00F17D3B"/>
    <w:rsid w:val="00F20004"/>
    <w:rsid w:val="00F20333"/>
    <w:rsid w:val="00F211C3"/>
    <w:rsid w:val="00F2192E"/>
    <w:rsid w:val="00F219AF"/>
    <w:rsid w:val="00F21A1B"/>
    <w:rsid w:val="00F21E6C"/>
    <w:rsid w:val="00F22065"/>
    <w:rsid w:val="00F223AB"/>
    <w:rsid w:val="00F22D7F"/>
    <w:rsid w:val="00F23168"/>
    <w:rsid w:val="00F242C2"/>
    <w:rsid w:val="00F251F2"/>
    <w:rsid w:val="00F2660C"/>
    <w:rsid w:val="00F266E7"/>
    <w:rsid w:val="00F26A78"/>
    <w:rsid w:val="00F26AB0"/>
    <w:rsid w:val="00F306E7"/>
    <w:rsid w:val="00F307AA"/>
    <w:rsid w:val="00F30C4B"/>
    <w:rsid w:val="00F31680"/>
    <w:rsid w:val="00F3180C"/>
    <w:rsid w:val="00F3180E"/>
    <w:rsid w:val="00F31A6B"/>
    <w:rsid w:val="00F32353"/>
    <w:rsid w:val="00F32DF9"/>
    <w:rsid w:val="00F339D1"/>
    <w:rsid w:val="00F350AC"/>
    <w:rsid w:val="00F35C16"/>
    <w:rsid w:val="00F363FB"/>
    <w:rsid w:val="00F36948"/>
    <w:rsid w:val="00F36B18"/>
    <w:rsid w:val="00F370DA"/>
    <w:rsid w:val="00F37315"/>
    <w:rsid w:val="00F37626"/>
    <w:rsid w:val="00F37BD0"/>
    <w:rsid w:val="00F4022C"/>
    <w:rsid w:val="00F407DB"/>
    <w:rsid w:val="00F40827"/>
    <w:rsid w:val="00F41292"/>
    <w:rsid w:val="00F41E2B"/>
    <w:rsid w:val="00F42BE8"/>
    <w:rsid w:val="00F431CC"/>
    <w:rsid w:val="00F4396C"/>
    <w:rsid w:val="00F4451E"/>
    <w:rsid w:val="00F44767"/>
    <w:rsid w:val="00F44A7D"/>
    <w:rsid w:val="00F4509D"/>
    <w:rsid w:val="00F47214"/>
    <w:rsid w:val="00F4789F"/>
    <w:rsid w:val="00F478A4"/>
    <w:rsid w:val="00F47BD5"/>
    <w:rsid w:val="00F501E9"/>
    <w:rsid w:val="00F50DD0"/>
    <w:rsid w:val="00F51021"/>
    <w:rsid w:val="00F510CE"/>
    <w:rsid w:val="00F519AF"/>
    <w:rsid w:val="00F51E72"/>
    <w:rsid w:val="00F523F8"/>
    <w:rsid w:val="00F52464"/>
    <w:rsid w:val="00F525DF"/>
    <w:rsid w:val="00F52EDD"/>
    <w:rsid w:val="00F5375A"/>
    <w:rsid w:val="00F53E16"/>
    <w:rsid w:val="00F546A9"/>
    <w:rsid w:val="00F54ADF"/>
    <w:rsid w:val="00F551CE"/>
    <w:rsid w:val="00F553C8"/>
    <w:rsid w:val="00F557B3"/>
    <w:rsid w:val="00F55A21"/>
    <w:rsid w:val="00F55B77"/>
    <w:rsid w:val="00F55CB8"/>
    <w:rsid w:val="00F55D74"/>
    <w:rsid w:val="00F55DB5"/>
    <w:rsid w:val="00F5609C"/>
    <w:rsid w:val="00F569F2"/>
    <w:rsid w:val="00F56C4A"/>
    <w:rsid w:val="00F56F39"/>
    <w:rsid w:val="00F5750B"/>
    <w:rsid w:val="00F6080B"/>
    <w:rsid w:val="00F609F9"/>
    <w:rsid w:val="00F60F0A"/>
    <w:rsid w:val="00F613EB"/>
    <w:rsid w:val="00F617B6"/>
    <w:rsid w:val="00F61C34"/>
    <w:rsid w:val="00F61D9D"/>
    <w:rsid w:val="00F61E4F"/>
    <w:rsid w:val="00F620A3"/>
    <w:rsid w:val="00F622FC"/>
    <w:rsid w:val="00F62558"/>
    <w:rsid w:val="00F62D8E"/>
    <w:rsid w:val="00F63C08"/>
    <w:rsid w:val="00F65AF7"/>
    <w:rsid w:val="00F65CC9"/>
    <w:rsid w:val="00F65F1F"/>
    <w:rsid w:val="00F66066"/>
    <w:rsid w:val="00F66689"/>
    <w:rsid w:val="00F666E2"/>
    <w:rsid w:val="00F66F9E"/>
    <w:rsid w:val="00F67335"/>
    <w:rsid w:val="00F67D3C"/>
    <w:rsid w:val="00F67E2F"/>
    <w:rsid w:val="00F67E55"/>
    <w:rsid w:val="00F7058A"/>
    <w:rsid w:val="00F7091E"/>
    <w:rsid w:val="00F70D98"/>
    <w:rsid w:val="00F7164A"/>
    <w:rsid w:val="00F71971"/>
    <w:rsid w:val="00F73E8F"/>
    <w:rsid w:val="00F74436"/>
    <w:rsid w:val="00F74562"/>
    <w:rsid w:val="00F75619"/>
    <w:rsid w:val="00F75BF3"/>
    <w:rsid w:val="00F76B20"/>
    <w:rsid w:val="00F7750F"/>
    <w:rsid w:val="00F80020"/>
    <w:rsid w:val="00F80152"/>
    <w:rsid w:val="00F8059D"/>
    <w:rsid w:val="00F806FD"/>
    <w:rsid w:val="00F808A6"/>
    <w:rsid w:val="00F80FB7"/>
    <w:rsid w:val="00F81ABB"/>
    <w:rsid w:val="00F8282D"/>
    <w:rsid w:val="00F82B1D"/>
    <w:rsid w:val="00F82E94"/>
    <w:rsid w:val="00F836BF"/>
    <w:rsid w:val="00F852A9"/>
    <w:rsid w:val="00F87863"/>
    <w:rsid w:val="00F91346"/>
    <w:rsid w:val="00F916CD"/>
    <w:rsid w:val="00F91BBD"/>
    <w:rsid w:val="00F91C1C"/>
    <w:rsid w:val="00F91FBB"/>
    <w:rsid w:val="00F9250E"/>
    <w:rsid w:val="00F92F48"/>
    <w:rsid w:val="00F9336F"/>
    <w:rsid w:val="00F935B5"/>
    <w:rsid w:val="00F938B2"/>
    <w:rsid w:val="00F943A3"/>
    <w:rsid w:val="00F94545"/>
    <w:rsid w:val="00F94776"/>
    <w:rsid w:val="00F9496F"/>
    <w:rsid w:val="00F94AED"/>
    <w:rsid w:val="00F94C4D"/>
    <w:rsid w:val="00F962A8"/>
    <w:rsid w:val="00F96BF3"/>
    <w:rsid w:val="00F96CDA"/>
    <w:rsid w:val="00F9795F"/>
    <w:rsid w:val="00FA0090"/>
    <w:rsid w:val="00FA0CF6"/>
    <w:rsid w:val="00FA10B1"/>
    <w:rsid w:val="00FA1FDC"/>
    <w:rsid w:val="00FA2BA3"/>
    <w:rsid w:val="00FA2E4F"/>
    <w:rsid w:val="00FA2E85"/>
    <w:rsid w:val="00FA3892"/>
    <w:rsid w:val="00FA3CFC"/>
    <w:rsid w:val="00FA4113"/>
    <w:rsid w:val="00FA4514"/>
    <w:rsid w:val="00FA4835"/>
    <w:rsid w:val="00FA4B4D"/>
    <w:rsid w:val="00FA5280"/>
    <w:rsid w:val="00FA53E1"/>
    <w:rsid w:val="00FA56BB"/>
    <w:rsid w:val="00FA5CF8"/>
    <w:rsid w:val="00FA6FC1"/>
    <w:rsid w:val="00FA7571"/>
    <w:rsid w:val="00FA76FC"/>
    <w:rsid w:val="00FA7C3F"/>
    <w:rsid w:val="00FA7D13"/>
    <w:rsid w:val="00FB018F"/>
    <w:rsid w:val="00FB06F9"/>
    <w:rsid w:val="00FB0A03"/>
    <w:rsid w:val="00FB0AA9"/>
    <w:rsid w:val="00FB0FBC"/>
    <w:rsid w:val="00FB16BB"/>
    <w:rsid w:val="00FB1984"/>
    <w:rsid w:val="00FB1E99"/>
    <w:rsid w:val="00FB2C70"/>
    <w:rsid w:val="00FB3FC3"/>
    <w:rsid w:val="00FB411C"/>
    <w:rsid w:val="00FB41BA"/>
    <w:rsid w:val="00FB5178"/>
    <w:rsid w:val="00FB525F"/>
    <w:rsid w:val="00FB5400"/>
    <w:rsid w:val="00FB5CC1"/>
    <w:rsid w:val="00FB5ECC"/>
    <w:rsid w:val="00FB66CC"/>
    <w:rsid w:val="00FB7148"/>
    <w:rsid w:val="00FB7170"/>
    <w:rsid w:val="00FB7C25"/>
    <w:rsid w:val="00FB7F86"/>
    <w:rsid w:val="00FC0A4C"/>
    <w:rsid w:val="00FC30EB"/>
    <w:rsid w:val="00FC3558"/>
    <w:rsid w:val="00FC3ECD"/>
    <w:rsid w:val="00FC4A84"/>
    <w:rsid w:val="00FC4CA7"/>
    <w:rsid w:val="00FC5064"/>
    <w:rsid w:val="00FC5360"/>
    <w:rsid w:val="00FC5883"/>
    <w:rsid w:val="00FC6137"/>
    <w:rsid w:val="00FC681A"/>
    <w:rsid w:val="00FD03F5"/>
    <w:rsid w:val="00FD07F8"/>
    <w:rsid w:val="00FD28F7"/>
    <w:rsid w:val="00FD3DC3"/>
    <w:rsid w:val="00FD4103"/>
    <w:rsid w:val="00FD4214"/>
    <w:rsid w:val="00FD4240"/>
    <w:rsid w:val="00FD48F2"/>
    <w:rsid w:val="00FD49F3"/>
    <w:rsid w:val="00FD4AB3"/>
    <w:rsid w:val="00FD50C4"/>
    <w:rsid w:val="00FD5F80"/>
    <w:rsid w:val="00FD6D17"/>
    <w:rsid w:val="00FD73E9"/>
    <w:rsid w:val="00FD7C5C"/>
    <w:rsid w:val="00FD7FCA"/>
    <w:rsid w:val="00FE08D3"/>
    <w:rsid w:val="00FE0C49"/>
    <w:rsid w:val="00FE0DB7"/>
    <w:rsid w:val="00FE0F9D"/>
    <w:rsid w:val="00FE27AE"/>
    <w:rsid w:val="00FE2E17"/>
    <w:rsid w:val="00FE3359"/>
    <w:rsid w:val="00FE4038"/>
    <w:rsid w:val="00FE4B41"/>
    <w:rsid w:val="00FE571E"/>
    <w:rsid w:val="00FE582B"/>
    <w:rsid w:val="00FE6022"/>
    <w:rsid w:val="00FE6177"/>
    <w:rsid w:val="00FE666B"/>
    <w:rsid w:val="00FE7364"/>
    <w:rsid w:val="00FE7FBF"/>
    <w:rsid w:val="00FF0F9F"/>
    <w:rsid w:val="00FF1303"/>
    <w:rsid w:val="00FF16DC"/>
    <w:rsid w:val="00FF23BE"/>
    <w:rsid w:val="00FF3625"/>
    <w:rsid w:val="00FF3CE0"/>
    <w:rsid w:val="00FF3E00"/>
    <w:rsid w:val="00FF40B7"/>
    <w:rsid w:val="00FF4215"/>
    <w:rsid w:val="00FF644D"/>
    <w:rsid w:val="00FF66E9"/>
    <w:rsid w:val="00FF75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02A9D"/>
    <w:rPr>
      <w:rFonts w:eastAsia="Times New Roman"/>
      <w:sz w:val="24"/>
      <w:szCs w:val="24"/>
      <w:lang w:eastAsia="en-US"/>
    </w:rPr>
  </w:style>
  <w:style w:type="paragraph" w:styleId="10">
    <w:name w:val="heading 1"/>
    <w:aliases w:val="H1,h1,app heading 1,l1,Memo Heading 1,h11,h12,h13,h14,h15,h16,Heading 1_a,heading 1,h17,h111,h121,h131,h141,h151,h161,h18,h112,h122,h132,h142,h152,h162,h19,h113,h123,h133,h143,h153,h163,NMP Heading 1,título 1,1,II+,I,Section Head,Chapter Headi"/>
    <w:basedOn w:val="a"/>
    <w:next w:val="a0"/>
    <w:link w:val="11"/>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195C19"/>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qFormat/>
    <w:rsid w:val="007B0733"/>
    <w:pPr>
      <w:tabs>
        <w:tab w:val="left" w:pos="2552"/>
      </w:tabs>
    </w:pPr>
    <w:rPr>
      <w:rFonts w:ascii="Arial" w:hAnsi="Arial"/>
      <w:b/>
      <w:sz w:val="20"/>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qFormat/>
    <w:rsid w:val="00E16672"/>
    <w:rPr>
      <w:rFonts w:eastAsia="Times New Roman"/>
      <w:b/>
      <w:bCs/>
      <w:lang w:eastAsia="en-US"/>
    </w:rPr>
  </w:style>
  <w:style w:type="character" w:styleId="a8">
    <w:name w:val="annotation reference"/>
    <w:uiPriority w:val="99"/>
    <w:qFormat/>
    <w:rsid w:val="007B0733"/>
    <w:rPr>
      <w:sz w:val="16"/>
      <w:szCs w:val="16"/>
    </w:rPr>
  </w:style>
  <w:style w:type="paragraph" w:styleId="a9">
    <w:name w:val="annotation text"/>
    <w:basedOn w:val="a"/>
    <w:link w:val="aa"/>
    <w:uiPriority w:val="99"/>
    <w:qFormat/>
    <w:rsid w:val="007B0733"/>
    <w:rPr>
      <w:sz w:val="20"/>
      <w:szCs w:val="20"/>
    </w:rPr>
  </w:style>
  <w:style w:type="table" w:styleId="ab">
    <w:name w:val="Table Grid"/>
    <w:basedOn w:val="a2"/>
    <w:uiPriority w:val="5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P"/>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qFormat/>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953006"/>
    <w:rPr>
      <w:rFonts w:ascii="Arial" w:eastAsia="Times New Roman" w:hAnsi="Arial"/>
      <w:sz w:val="18"/>
      <w:lang w:val="en-GB" w:eastAsia="en-GB"/>
    </w:rPr>
  </w:style>
  <w:style w:type="character" w:customStyle="1" w:styleId="TAHCar">
    <w:name w:val="TAH Car"/>
    <w:link w:val="TAH"/>
    <w:qFormat/>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3">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qFormat/>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1">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uiPriority w:val="22"/>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14">
    <w:name w:val="正文1"/>
    <w:rsid w:val="00504F92"/>
    <w:pPr>
      <w:jc w:val="both"/>
    </w:pPr>
    <w:rPr>
      <w:kern w:val="2"/>
      <w:sz w:val="21"/>
      <w:szCs w:val="21"/>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0"/>
    <w:rsid w:val="003277F0"/>
    <w:rPr>
      <w:rFonts w:ascii="Helvetica" w:eastAsia="Times New Roman" w:hAnsi="Helvetica" w:cs="Arial"/>
      <w:b/>
      <w:bCs/>
      <w:kern w:val="32"/>
      <w:sz w:val="28"/>
      <w:szCs w:val="32"/>
      <w:lang w:eastAsia="en-US"/>
    </w:rPr>
  </w:style>
  <w:style w:type="character" w:customStyle="1" w:styleId="Char">
    <w:name w:val="列出段落 Char"/>
    <w:uiPriority w:val="34"/>
    <w:qFormat/>
    <w:rsid w:val="00BB12AF"/>
    <w:rPr>
      <w:rFonts w:ascii="Times" w:hAnsi="Times"/>
      <w:szCs w:val="24"/>
      <w:lang w:val="en-GB"/>
    </w:rPr>
  </w:style>
  <w:style w:type="paragraph" w:customStyle="1" w:styleId="1">
    <w:name w:val="样式1"/>
    <w:basedOn w:val="2"/>
    <w:link w:val="15"/>
    <w:qFormat/>
    <w:rsid w:val="00195C19"/>
    <w:pPr>
      <w:numPr>
        <w:ilvl w:val="2"/>
        <w:numId w:val="5"/>
      </w:numPr>
      <w:outlineLvl w:val="2"/>
    </w:p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195C19"/>
    <w:rPr>
      <w:rFonts w:ascii="Helvetica" w:eastAsia="Times New Roman" w:hAnsi="Helvetica" w:cs="Arial"/>
      <w:b/>
      <w:bCs/>
      <w:iCs/>
      <w:sz w:val="24"/>
      <w:szCs w:val="28"/>
      <w:lang w:eastAsia="en-US"/>
    </w:rPr>
  </w:style>
  <w:style w:type="character" w:customStyle="1" w:styleId="15">
    <w:name w:val="样式1 字符"/>
    <w:basedOn w:val="20"/>
    <w:link w:val="1"/>
    <w:rsid w:val="00195C19"/>
    <w:rPr>
      <w:rFonts w:ascii="Helvetica" w:eastAsia="Times New Roman" w:hAnsi="Helvetica" w:cs="Arial"/>
      <w:b/>
      <w:bCs/>
      <w:iCs/>
      <w:sz w:val="24"/>
      <w:szCs w:val="28"/>
      <w:lang w:eastAsia="en-US"/>
    </w:rPr>
  </w:style>
  <w:style w:type="character" w:customStyle="1" w:styleId="aa">
    <w:name w:val="批注文字 字符"/>
    <w:basedOn w:val="a1"/>
    <w:link w:val="a9"/>
    <w:uiPriority w:val="99"/>
    <w:qFormat/>
    <w:rsid w:val="00265D59"/>
    <w:rPr>
      <w:rFonts w:eastAsia="Times New Roman"/>
      <w:lang w:eastAsia="en-US"/>
    </w:rPr>
  </w:style>
  <w:style w:type="paragraph" w:customStyle="1" w:styleId="maintext">
    <w:name w:val="main text"/>
    <w:basedOn w:val="a"/>
    <w:link w:val="maintextChar"/>
    <w:qFormat/>
    <w:rsid w:val="00137C0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37C04"/>
    <w:rPr>
      <w:rFonts w:eastAsia="Malgun Gothic"/>
      <w:lang w:val="en-GB" w:eastAsia="ko-KR"/>
    </w:rPr>
  </w:style>
  <w:style w:type="character" w:customStyle="1" w:styleId="16">
    <w:name w:val="列表段落 字符1"/>
    <w:aliases w:val="목록단락 字符,- Bullets 字符1,列出段落 字符,?? ?? 字符1,????? 字符1,???? 字符1,Lista1 字符1,列出段落1 字符1,列表段落1 字符1,列 字符,中等深浅网格 1 - 着色 21 字符1,¥ê¥¹¥È¶ÎÂä 字符1,¥¡¡¡¡ì¬º¥¹¥È¶ÎÂä 字符1,ÁÐ³ö¶ÎÂä 字符1,—ño’i—Ž 字符1,1st level - Bullet List Paragraph 字符1,Lettre d'introduction 字符1"/>
    <w:uiPriority w:val="34"/>
    <w:qFormat/>
    <w:locked/>
    <w:rsid w:val="0085710E"/>
    <w:rPr>
      <w:rFonts w:eastAsia="宋体"/>
      <w:lang w:eastAsia="ja-JP"/>
    </w:rPr>
  </w:style>
  <w:style w:type="paragraph" w:customStyle="1" w:styleId="bullet1">
    <w:name w:val="bullet1"/>
    <w:basedOn w:val="a"/>
    <w:qFormat/>
    <w:rsid w:val="005B4E02"/>
    <w:pPr>
      <w:numPr>
        <w:numId w:val="11"/>
      </w:numPr>
    </w:pPr>
    <w:rPr>
      <w:rFonts w:ascii="Times" w:eastAsia="Batang" w:hAnsi="Times"/>
      <w:sz w:val="20"/>
      <w:lang w:val="en-GB"/>
    </w:rPr>
  </w:style>
  <w:style w:type="paragraph" w:customStyle="1" w:styleId="bullet2">
    <w:name w:val="bullet2"/>
    <w:basedOn w:val="a"/>
    <w:qFormat/>
    <w:rsid w:val="005B4E02"/>
    <w:pPr>
      <w:numPr>
        <w:ilvl w:val="1"/>
        <w:numId w:val="11"/>
      </w:numPr>
    </w:pPr>
    <w:rPr>
      <w:rFonts w:ascii="Times" w:eastAsia="Batang" w:hAnsi="Times"/>
      <w:sz w:val="20"/>
      <w:lang w:val="en-GB"/>
    </w:rPr>
  </w:style>
  <w:style w:type="paragraph" w:customStyle="1" w:styleId="bullet3">
    <w:name w:val="bullet3"/>
    <w:basedOn w:val="a"/>
    <w:qFormat/>
    <w:rsid w:val="005B4E02"/>
    <w:pPr>
      <w:numPr>
        <w:ilvl w:val="2"/>
        <w:numId w:val="11"/>
      </w:numPr>
      <w:ind w:hanging="180"/>
    </w:pPr>
    <w:rPr>
      <w:rFonts w:ascii="Times" w:eastAsia="Batang" w:hAnsi="Times"/>
      <w:sz w:val="20"/>
      <w:lang w:val="en-GB"/>
    </w:rPr>
  </w:style>
  <w:style w:type="paragraph" w:customStyle="1" w:styleId="bullet4">
    <w:name w:val="bullet4"/>
    <w:basedOn w:val="a"/>
    <w:qFormat/>
    <w:rsid w:val="005B4E02"/>
    <w:pPr>
      <w:numPr>
        <w:ilvl w:val="3"/>
        <w:numId w:val="11"/>
      </w:numPr>
    </w:pPr>
    <w:rPr>
      <w:rFonts w:ascii="Times" w:eastAsia="Batang" w:hAnsi="Times"/>
      <w:sz w:val="20"/>
      <w:lang w:val="en-GB"/>
    </w:rPr>
  </w:style>
  <w:style w:type="character" w:customStyle="1" w:styleId="apple-converted-space">
    <w:name w:val="apple-converted-space"/>
    <w:basedOn w:val="a1"/>
    <w:qFormat/>
    <w:rsid w:val="005B4E02"/>
  </w:style>
  <w:style w:type="character" w:styleId="aff5">
    <w:name w:val="Emphasis"/>
    <w:uiPriority w:val="20"/>
    <w:qFormat/>
    <w:rsid w:val="00025FDD"/>
    <w:rPr>
      <w:i/>
      <w:iCs/>
    </w:rPr>
  </w:style>
  <w:style w:type="paragraph" w:customStyle="1" w:styleId="xxmsonormal">
    <w:name w:val="x_xmsonormal"/>
    <w:basedOn w:val="a"/>
    <w:rsid w:val="00EA3431"/>
    <w:rPr>
      <w:rFonts w:ascii="Calibri" w:eastAsia="Malgun Gothic" w:hAnsi="Calibri" w:cs="Calibri"/>
      <w:sz w:val="22"/>
      <w:szCs w:val="22"/>
      <w:lang w:eastAsia="ko-KR"/>
    </w:rPr>
  </w:style>
  <w:style w:type="character" w:customStyle="1" w:styleId="22">
    <w:name w:val="题注 字符2"/>
    <w:aliases w:val="cap 字符1,cap Char 字符1,Caption Char1 Char 字符1,cap Char Char1 字符1,Caption Char Char1 Char 字符1,cap Char2 字符1,条目 字符,cap Char Char Char Char Char Char Char 字符,Caption Char2 字符,Caption Char Char Char 字符,Caption Char Char1 字符,fig and tbl 字符,fighead2 字符"/>
    <w:rsid w:val="00CC657B"/>
    <w:rPr>
      <w:lang w:val="en-GB" w:eastAsia="en-US" w:bidi="ar-SA"/>
    </w:rPr>
  </w:style>
  <w:style w:type="paragraph" w:customStyle="1" w:styleId="H6">
    <w:name w:val="H6"/>
    <w:basedOn w:val="5"/>
    <w:next w:val="a"/>
    <w:rsid w:val="00652647"/>
    <w:pPr>
      <w:spacing w:before="120" w:after="180" w:line="240" w:lineRule="auto"/>
      <w:ind w:left="1985" w:hanging="1985"/>
      <w:outlineLvl w:val="9"/>
    </w:pPr>
    <w:rPr>
      <w:rFonts w:ascii="Arial" w:eastAsiaTheme="minorEastAsia" w:hAnsi="Arial"/>
      <w:b w:val="0"/>
      <w:bCs w:val="0"/>
      <w:sz w:val="20"/>
      <w:szCs w:val="20"/>
      <w:lang w:val="en-GB"/>
    </w:rPr>
  </w:style>
  <w:style w:type="character" w:customStyle="1" w:styleId="B1Char1">
    <w:name w:val="B1 Char1"/>
    <w:rsid w:val="00652647"/>
    <w:rPr>
      <w:lang w:val="en-GB"/>
    </w:rPr>
  </w:style>
  <w:style w:type="character" w:customStyle="1" w:styleId="0MaintextChar">
    <w:name w:val="0 Main text Char"/>
    <w:link w:val="0Maintext"/>
    <w:qFormat/>
    <w:locked/>
    <w:rsid w:val="000055EA"/>
    <w:rPr>
      <w:lang w:val="en-GB" w:eastAsia="en-US"/>
    </w:rPr>
  </w:style>
  <w:style w:type="paragraph" w:customStyle="1" w:styleId="0Maintext">
    <w:name w:val="0 Main text"/>
    <w:basedOn w:val="a"/>
    <w:link w:val="0MaintextChar"/>
    <w:qFormat/>
    <w:rsid w:val="000055EA"/>
    <w:pPr>
      <w:jc w:val="both"/>
    </w:pPr>
    <w:rPr>
      <w:rFonts w:eastAsia="宋体"/>
      <w:sz w:val="20"/>
      <w:szCs w:val="20"/>
      <w:lang w:val="en-GB"/>
    </w:rPr>
  </w:style>
  <w:style w:type="paragraph" w:customStyle="1" w:styleId="Default">
    <w:name w:val="Default"/>
    <w:rsid w:val="00935401"/>
    <w:pPr>
      <w:widowControl w:val="0"/>
      <w:autoSpaceDE w:val="0"/>
      <w:autoSpaceDN w:val="0"/>
      <w:adjustRightInd w:val="0"/>
    </w:pPr>
    <w:rPr>
      <w:color w:val="000000"/>
      <w:sz w:val="24"/>
      <w:szCs w:val="24"/>
    </w:rPr>
  </w:style>
  <w:style w:type="character" w:customStyle="1" w:styleId="capChar3">
    <w:name w:val="cap Char3"/>
    <w:aliases w:val="cap Char Char2,Caption Char1 Char Char1,cap Char Char1 Char1,Caption Char Char1 Char Char1,cap Char2 Char1,条目 Char1,cap Char Char Char Char Char Char Char Char1,Caption Char2 Char1,Caption Char Char Char Char1,fig and tbl Char"/>
    <w:rsid w:val="00322818"/>
    <w:rPr>
      <w:lang w:val="en-GB" w:eastAsia="en-US"/>
    </w:rPr>
  </w:style>
  <w:style w:type="paragraph" w:styleId="TOC7">
    <w:name w:val="toc 7"/>
    <w:basedOn w:val="a"/>
    <w:next w:val="a"/>
    <w:autoRedefine/>
    <w:semiHidden/>
    <w:unhideWhenUsed/>
    <w:rsid w:val="00490BF0"/>
    <w:pPr>
      <w:ind w:leftChars="1200" w:left="2520"/>
    </w:pPr>
  </w:style>
  <w:style w:type="table" w:styleId="aff6">
    <w:name w:val="Table Theme"/>
    <w:basedOn w:val="a2"/>
    <w:rsid w:val="00E26B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69737523">
      <w:bodyDiv w:val="1"/>
      <w:marLeft w:val="0"/>
      <w:marRight w:val="0"/>
      <w:marTop w:val="0"/>
      <w:marBottom w:val="0"/>
      <w:divBdr>
        <w:top w:val="none" w:sz="0" w:space="0" w:color="auto"/>
        <w:left w:val="none" w:sz="0" w:space="0" w:color="auto"/>
        <w:bottom w:val="none" w:sz="0" w:space="0" w:color="auto"/>
        <w:right w:val="none" w:sz="0" w:space="0" w:color="auto"/>
      </w:divBdr>
    </w:div>
    <w:div w:id="8245544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01944085">
      <w:bodyDiv w:val="1"/>
      <w:marLeft w:val="0"/>
      <w:marRight w:val="0"/>
      <w:marTop w:val="0"/>
      <w:marBottom w:val="0"/>
      <w:divBdr>
        <w:top w:val="none" w:sz="0" w:space="0" w:color="auto"/>
        <w:left w:val="none" w:sz="0" w:space="0" w:color="auto"/>
        <w:bottom w:val="none" w:sz="0" w:space="0" w:color="auto"/>
        <w:right w:val="none" w:sz="0" w:space="0" w:color="auto"/>
      </w:divBdr>
    </w:div>
    <w:div w:id="226230566">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57368528">
      <w:bodyDiv w:val="1"/>
      <w:marLeft w:val="0"/>
      <w:marRight w:val="0"/>
      <w:marTop w:val="0"/>
      <w:marBottom w:val="0"/>
      <w:divBdr>
        <w:top w:val="none" w:sz="0" w:space="0" w:color="auto"/>
        <w:left w:val="none" w:sz="0" w:space="0" w:color="auto"/>
        <w:bottom w:val="none" w:sz="0" w:space="0" w:color="auto"/>
        <w:right w:val="none" w:sz="0" w:space="0" w:color="auto"/>
      </w:divBdr>
    </w:div>
    <w:div w:id="277108843">
      <w:bodyDiv w:val="1"/>
      <w:marLeft w:val="0"/>
      <w:marRight w:val="0"/>
      <w:marTop w:val="0"/>
      <w:marBottom w:val="0"/>
      <w:divBdr>
        <w:top w:val="none" w:sz="0" w:space="0" w:color="auto"/>
        <w:left w:val="none" w:sz="0" w:space="0" w:color="auto"/>
        <w:bottom w:val="none" w:sz="0" w:space="0" w:color="auto"/>
        <w:right w:val="none" w:sz="0" w:space="0" w:color="auto"/>
      </w:divBdr>
    </w:div>
    <w:div w:id="318463914">
      <w:bodyDiv w:val="1"/>
      <w:marLeft w:val="0"/>
      <w:marRight w:val="0"/>
      <w:marTop w:val="0"/>
      <w:marBottom w:val="0"/>
      <w:divBdr>
        <w:top w:val="none" w:sz="0" w:space="0" w:color="auto"/>
        <w:left w:val="none" w:sz="0" w:space="0" w:color="auto"/>
        <w:bottom w:val="none" w:sz="0" w:space="0" w:color="auto"/>
        <w:right w:val="none" w:sz="0" w:space="0" w:color="auto"/>
      </w:divBdr>
      <w:divsChild>
        <w:div w:id="1541669147">
          <w:marLeft w:val="360"/>
          <w:marRight w:val="0"/>
          <w:marTop w:val="200"/>
          <w:marBottom w:val="0"/>
          <w:divBdr>
            <w:top w:val="none" w:sz="0" w:space="0" w:color="auto"/>
            <w:left w:val="none" w:sz="0" w:space="0" w:color="auto"/>
            <w:bottom w:val="none" w:sz="0" w:space="0" w:color="auto"/>
            <w:right w:val="none" w:sz="0" w:space="0" w:color="auto"/>
          </w:divBdr>
        </w:div>
        <w:div w:id="2124373853">
          <w:marLeft w:val="1080"/>
          <w:marRight w:val="0"/>
          <w:marTop w:val="100"/>
          <w:marBottom w:val="0"/>
          <w:divBdr>
            <w:top w:val="none" w:sz="0" w:space="0" w:color="auto"/>
            <w:left w:val="none" w:sz="0" w:space="0" w:color="auto"/>
            <w:bottom w:val="none" w:sz="0" w:space="0" w:color="auto"/>
            <w:right w:val="none" w:sz="0" w:space="0" w:color="auto"/>
          </w:divBdr>
        </w:div>
        <w:div w:id="2143839666">
          <w:marLeft w:val="1080"/>
          <w:marRight w:val="0"/>
          <w:marTop w:val="100"/>
          <w:marBottom w:val="0"/>
          <w:divBdr>
            <w:top w:val="none" w:sz="0" w:space="0" w:color="auto"/>
            <w:left w:val="none" w:sz="0" w:space="0" w:color="auto"/>
            <w:bottom w:val="none" w:sz="0" w:space="0" w:color="auto"/>
            <w:right w:val="none" w:sz="0" w:space="0" w:color="auto"/>
          </w:divBdr>
        </w:div>
        <w:div w:id="1771658571">
          <w:marLeft w:val="1080"/>
          <w:marRight w:val="0"/>
          <w:marTop w:val="100"/>
          <w:marBottom w:val="0"/>
          <w:divBdr>
            <w:top w:val="none" w:sz="0" w:space="0" w:color="auto"/>
            <w:left w:val="none" w:sz="0" w:space="0" w:color="auto"/>
            <w:bottom w:val="none" w:sz="0" w:space="0" w:color="auto"/>
            <w:right w:val="none" w:sz="0" w:space="0" w:color="auto"/>
          </w:divBdr>
        </w:div>
        <w:div w:id="187064739">
          <w:marLeft w:val="1080"/>
          <w:marRight w:val="0"/>
          <w:marTop w:val="100"/>
          <w:marBottom w:val="0"/>
          <w:divBdr>
            <w:top w:val="none" w:sz="0" w:space="0" w:color="auto"/>
            <w:left w:val="none" w:sz="0" w:space="0" w:color="auto"/>
            <w:bottom w:val="none" w:sz="0" w:space="0" w:color="auto"/>
            <w:right w:val="none" w:sz="0" w:space="0" w:color="auto"/>
          </w:divBdr>
        </w:div>
        <w:div w:id="612976622">
          <w:marLeft w:val="1080"/>
          <w:marRight w:val="0"/>
          <w:marTop w:val="100"/>
          <w:marBottom w:val="0"/>
          <w:divBdr>
            <w:top w:val="none" w:sz="0" w:space="0" w:color="auto"/>
            <w:left w:val="none" w:sz="0" w:space="0" w:color="auto"/>
            <w:bottom w:val="none" w:sz="0" w:space="0" w:color="auto"/>
            <w:right w:val="none" w:sz="0" w:space="0" w:color="auto"/>
          </w:divBdr>
        </w:div>
      </w:divsChild>
    </w:div>
    <w:div w:id="330303061">
      <w:bodyDiv w:val="1"/>
      <w:marLeft w:val="0"/>
      <w:marRight w:val="0"/>
      <w:marTop w:val="0"/>
      <w:marBottom w:val="0"/>
      <w:divBdr>
        <w:top w:val="none" w:sz="0" w:space="0" w:color="auto"/>
        <w:left w:val="none" w:sz="0" w:space="0" w:color="auto"/>
        <w:bottom w:val="none" w:sz="0" w:space="0" w:color="auto"/>
        <w:right w:val="none" w:sz="0" w:space="0" w:color="auto"/>
      </w:divBdr>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64986103">
      <w:bodyDiv w:val="1"/>
      <w:marLeft w:val="0"/>
      <w:marRight w:val="0"/>
      <w:marTop w:val="0"/>
      <w:marBottom w:val="0"/>
      <w:divBdr>
        <w:top w:val="none" w:sz="0" w:space="0" w:color="auto"/>
        <w:left w:val="none" w:sz="0" w:space="0" w:color="auto"/>
        <w:bottom w:val="none" w:sz="0" w:space="0" w:color="auto"/>
        <w:right w:val="none" w:sz="0" w:space="0" w:color="auto"/>
      </w:divBdr>
      <w:divsChild>
        <w:div w:id="1495100621">
          <w:marLeft w:val="360"/>
          <w:marRight w:val="0"/>
          <w:marTop w:val="200"/>
          <w:marBottom w:val="0"/>
          <w:divBdr>
            <w:top w:val="none" w:sz="0" w:space="0" w:color="auto"/>
            <w:left w:val="none" w:sz="0" w:space="0" w:color="auto"/>
            <w:bottom w:val="none" w:sz="0" w:space="0" w:color="auto"/>
            <w:right w:val="none" w:sz="0" w:space="0" w:color="auto"/>
          </w:divBdr>
        </w:div>
        <w:div w:id="1694306070">
          <w:marLeft w:val="1080"/>
          <w:marRight w:val="0"/>
          <w:marTop w:val="100"/>
          <w:marBottom w:val="0"/>
          <w:divBdr>
            <w:top w:val="none" w:sz="0" w:space="0" w:color="auto"/>
            <w:left w:val="none" w:sz="0" w:space="0" w:color="auto"/>
            <w:bottom w:val="none" w:sz="0" w:space="0" w:color="auto"/>
            <w:right w:val="none" w:sz="0" w:space="0" w:color="auto"/>
          </w:divBdr>
        </w:div>
        <w:div w:id="1384062560">
          <w:marLeft w:val="1080"/>
          <w:marRight w:val="0"/>
          <w:marTop w:val="100"/>
          <w:marBottom w:val="0"/>
          <w:divBdr>
            <w:top w:val="none" w:sz="0" w:space="0" w:color="auto"/>
            <w:left w:val="none" w:sz="0" w:space="0" w:color="auto"/>
            <w:bottom w:val="none" w:sz="0" w:space="0" w:color="auto"/>
            <w:right w:val="none" w:sz="0" w:space="0" w:color="auto"/>
          </w:divBdr>
        </w:div>
        <w:div w:id="266040245">
          <w:marLeft w:val="1080"/>
          <w:marRight w:val="0"/>
          <w:marTop w:val="10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01877563">
      <w:bodyDiv w:val="1"/>
      <w:marLeft w:val="0"/>
      <w:marRight w:val="0"/>
      <w:marTop w:val="0"/>
      <w:marBottom w:val="0"/>
      <w:divBdr>
        <w:top w:val="none" w:sz="0" w:space="0" w:color="auto"/>
        <w:left w:val="none" w:sz="0" w:space="0" w:color="auto"/>
        <w:bottom w:val="none" w:sz="0" w:space="0" w:color="auto"/>
        <w:right w:val="none" w:sz="0" w:space="0" w:color="auto"/>
      </w:divBdr>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482965007">
      <w:bodyDiv w:val="1"/>
      <w:marLeft w:val="0"/>
      <w:marRight w:val="0"/>
      <w:marTop w:val="0"/>
      <w:marBottom w:val="0"/>
      <w:divBdr>
        <w:top w:val="none" w:sz="0" w:space="0" w:color="auto"/>
        <w:left w:val="none" w:sz="0" w:space="0" w:color="auto"/>
        <w:bottom w:val="none" w:sz="0" w:space="0" w:color="auto"/>
        <w:right w:val="none" w:sz="0" w:space="0" w:color="auto"/>
      </w:divBdr>
      <w:divsChild>
        <w:div w:id="1045955714">
          <w:marLeft w:val="360"/>
          <w:marRight w:val="0"/>
          <w:marTop w:val="200"/>
          <w:marBottom w:val="0"/>
          <w:divBdr>
            <w:top w:val="none" w:sz="0" w:space="0" w:color="auto"/>
            <w:left w:val="none" w:sz="0" w:space="0" w:color="auto"/>
            <w:bottom w:val="none" w:sz="0" w:space="0" w:color="auto"/>
            <w:right w:val="none" w:sz="0" w:space="0" w:color="auto"/>
          </w:divBdr>
        </w:div>
        <w:div w:id="508524085">
          <w:marLeft w:val="1080"/>
          <w:marRight w:val="0"/>
          <w:marTop w:val="100"/>
          <w:marBottom w:val="0"/>
          <w:divBdr>
            <w:top w:val="none" w:sz="0" w:space="0" w:color="auto"/>
            <w:left w:val="none" w:sz="0" w:space="0" w:color="auto"/>
            <w:bottom w:val="none" w:sz="0" w:space="0" w:color="auto"/>
            <w:right w:val="none" w:sz="0" w:space="0" w:color="auto"/>
          </w:divBdr>
        </w:div>
        <w:div w:id="2025783815">
          <w:marLeft w:val="1080"/>
          <w:marRight w:val="0"/>
          <w:marTop w:val="100"/>
          <w:marBottom w:val="0"/>
          <w:divBdr>
            <w:top w:val="none" w:sz="0" w:space="0" w:color="auto"/>
            <w:left w:val="none" w:sz="0" w:space="0" w:color="auto"/>
            <w:bottom w:val="none" w:sz="0" w:space="0" w:color="auto"/>
            <w:right w:val="none" w:sz="0" w:space="0" w:color="auto"/>
          </w:divBdr>
        </w:div>
        <w:div w:id="1308557826">
          <w:marLeft w:val="1080"/>
          <w:marRight w:val="0"/>
          <w:marTop w:val="10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6332543">
      <w:bodyDiv w:val="1"/>
      <w:marLeft w:val="0"/>
      <w:marRight w:val="0"/>
      <w:marTop w:val="0"/>
      <w:marBottom w:val="0"/>
      <w:divBdr>
        <w:top w:val="none" w:sz="0" w:space="0" w:color="auto"/>
        <w:left w:val="none" w:sz="0" w:space="0" w:color="auto"/>
        <w:bottom w:val="none" w:sz="0" w:space="0" w:color="auto"/>
        <w:right w:val="none" w:sz="0" w:space="0" w:color="auto"/>
      </w:divBdr>
    </w:div>
    <w:div w:id="637802594">
      <w:bodyDiv w:val="1"/>
      <w:marLeft w:val="0"/>
      <w:marRight w:val="0"/>
      <w:marTop w:val="0"/>
      <w:marBottom w:val="0"/>
      <w:divBdr>
        <w:top w:val="none" w:sz="0" w:space="0" w:color="auto"/>
        <w:left w:val="none" w:sz="0" w:space="0" w:color="auto"/>
        <w:bottom w:val="none" w:sz="0" w:space="0" w:color="auto"/>
        <w:right w:val="none" w:sz="0" w:space="0" w:color="auto"/>
      </w:divBdr>
    </w:div>
    <w:div w:id="644236506">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72412">
      <w:bodyDiv w:val="1"/>
      <w:marLeft w:val="0"/>
      <w:marRight w:val="0"/>
      <w:marTop w:val="0"/>
      <w:marBottom w:val="0"/>
      <w:divBdr>
        <w:top w:val="none" w:sz="0" w:space="0" w:color="auto"/>
        <w:left w:val="none" w:sz="0" w:space="0" w:color="auto"/>
        <w:bottom w:val="none" w:sz="0" w:space="0" w:color="auto"/>
        <w:right w:val="none" w:sz="0" w:space="0" w:color="auto"/>
      </w:divBdr>
      <w:divsChild>
        <w:div w:id="1485076450">
          <w:marLeft w:val="360"/>
          <w:marRight w:val="0"/>
          <w:marTop w:val="200"/>
          <w:marBottom w:val="0"/>
          <w:divBdr>
            <w:top w:val="none" w:sz="0" w:space="0" w:color="auto"/>
            <w:left w:val="none" w:sz="0" w:space="0" w:color="auto"/>
            <w:bottom w:val="none" w:sz="0" w:space="0" w:color="auto"/>
            <w:right w:val="none" w:sz="0" w:space="0" w:color="auto"/>
          </w:divBdr>
        </w:div>
        <w:div w:id="588320483">
          <w:marLeft w:val="1080"/>
          <w:marRight w:val="0"/>
          <w:marTop w:val="100"/>
          <w:marBottom w:val="0"/>
          <w:divBdr>
            <w:top w:val="none" w:sz="0" w:space="0" w:color="auto"/>
            <w:left w:val="none" w:sz="0" w:space="0" w:color="auto"/>
            <w:bottom w:val="none" w:sz="0" w:space="0" w:color="auto"/>
            <w:right w:val="none" w:sz="0" w:space="0" w:color="auto"/>
          </w:divBdr>
        </w:div>
        <w:div w:id="265426074">
          <w:marLeft w:val="1080"/>
          <w:marRight w:val="0"/>
          <w:marTop w:val="100"/>
          <w:marBottom w:val="0"/>
          <w:divBdr>
            <w:top w:val="none" w:sz="0" w:space="0" w:color="auto"/>
            <w:left w:val="none" w:sz="0" w:space="0" w:color="auto"/>
            <w:bottom w:val="none" w:sz="0" w:space="0" w:color="auto"/>
            <w:right w:val="none" w:sz="0" w:space="0" w:color="auto"/>
          </w:divBdr>
        </w:div>
        <w:div w:id="1937057699">
          <w:marLeft w:val="1080"/>
          <w:marRight w:val="0"/>
          <w:marTop w:val="10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48356776">
      <w:bodyDiv w:val="1"/>
      <w:marLeft w:val="0"/>
      <w:marRight w:val="0"/>
      <w:marTop w:val="0"/>
      <w:marBottom w:val="0"/>
      <w:divBdr>
        <w:top w:val="none" w:sz="0" w:space="0" w:color="auto"/>
        <w:left w:val="none" w:sz="0" w:space="0" w:color="auto"/>
        <w:bottom w:val="none" w:sz="0" w:space="0" w:color="auto"/>
        <w:right w:val="none" w:sz="0" w:space="0" w:color="auto"/>
      </w:divBdr>
    </w:div>
    <w:div w:id="756096984">
      <w:bodyDiv w:val="1"/>
      <w:marLeft w:val="0"/>
      <w:marRight w:val="0"/>
      <w:marTop w:val="0"/>
      <w:marBottom w:val="0"/>
      <w:divBdr>
        <w:top w:val="none" w:sz="0" w:space="0" w:color="auto"/>
        <w:left w:val="none" w:sz="0" w:space="0" w:color="auto"/>
        <w:bottom w:val="none" w:sz="0" w:space="0" w:color="auto"/>
        <w:right w:val="none" w:sz="0" w:space="0" w:color="auto"/>
      </w:divBdr>
    </w:div>
    <w:div w:id="779228039">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3181535">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32452519">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887495887">
      <w:bodyDiv w:val="1"/>
      <w:marLeft w:val="0"/>
      <w:marRight w:val="0"/>
      <w:marTop w:val="0"/>
      <w:marBottom w:val="0"/>
      <w:divBdr>
        <w:top w:val="none" w:sz="0" w:space="0" w:color="auto"/>
        <w:left w:val="none" w:sz="0" w:space="0" w:color="auto"/>
        <w:bottom w:val="none" w:sz="0" w:space="0" w:color="auto"/>
        <w:right w:val="none" w:sz="0" w:space="0" w:color="auto"/>
      </w:divBdr>
      <w:divsChild>
        <w:div w:id="694774910">
          <w:marLeft w:val="360"/>
          <w:marRight w:val="0"/>
          <w:marTop w:val="200"/>
          <w:marBottom w:val="0"/>
          <w:divBdr>
            <w:top w:val="none" w:sz="0" w:space="0" w:color="auto"/>
            <w:left w:val="none" w:sz="0" w:space="0" w:color="auto"/>
            <w:bottom w:val="none" w:sz="0" w:space="0" w:color="auto"/>
            <w:right w:val="none" w:sz="0" w:space="0" w:color="auto"/>
          </w:divBdr>
        </w:div>
        <w:div w:id="1014844934">
          <w:marLeft w:val="1080"/>
          <w:marRight w:val="0"/>
          <w:marTop w:val="100"/>
          <w:marBottom w:val="0"/>
          <w:divBdr>
            <w:top w:val="none" w:sz="0" w:space="0" w:color="auto"/>
            <w:left w:val="none" w:sz="0" w:space="0" w:color="auto"/>
            <w:bottom w:val="none" w:sz="0" w:space="0" w:color="auto"/>
            <w:right w:val="none" w:sz="0" w:space="0" w:color="auto"/>
          </w:divBdr>
        </w:div>
        <w:div w:id="259527031">
          <w:marLeft w:val="1080"/>
          <w:marRight w:val="0"/>
          <w:marTop w:val="100"/>
          <w:marBottom w:val="0"/>
          <w:divBdr>
            <w:top w:val="none" w:sz="0" w:space="0" w:color="auto"/>
            <w:left w:val="none" w:sz="0" w:space="0" w:color="auto"/>
            <w:bottom w:val="none" w:sz="0" w:space="0" w:color="auto"/>
            <w:right w:val="none" w:sz="0" w:space="0" w:color="auto"/>
          </w:divBdr>
        </w:div>
        <w:div w:id="1001002417">
          <w:marLeft w:val="1080"/>
          <w:marRight w:val="0"/>
          <w:marTop w:val="100"/>
          <w:marBottom w:val="0"/>
          <w:divBdr>
            <w:top w:val="none" w:sz="0" w:space="0" w:color="auto"/>
            <w:left w:val="none" w:sz="0" w:space="0" w:color="auto"/>
            <w:bottom w:val="none" w:sz="0" w:space="0" w:color="auto"/>
            <w:right w:val="none" w:sz="0" w:space="0" w:color="auto"/>
          </w:divBdr>
        </w:div>
        <w:div w:id="1972203407">
          <w:marLeft w:val="1080"/>
          <w:marRight w:val="0"/>
          <w:marTop w:val="100"/>
          <w:marBottom w:val="0"/>
          <w:divBdr>
            <w:top w:val="none" w:sz="0" w:space="0" w:color="auto"/>
            <w:left w:val="none" w:sz="0" w:space="0" w:color="auto"/>
            <w:bottom w:val="none" w:sz="0" w:space="0" w:color="auto"/>
            <w:right w:val="none" w:sz="0" w:space="0" w:color="auto"/>
          </w:divBdr>
        </w:div>
        <w:div w:id="2092500700">
          <w:marLeft w:val="1080"/>
          <w:marRight w:val="0"/>
          <w:marTop w:val="100"/>
          <w:marBottom w:val="0"/>
          <w:divBdr>
            <w:top w:val="none" w:sz="0" w:space="0" w:color="auto"/>
            <w:left w:val="none" w:sz="0" w:space="0" w:color="auto"/>
            <w:bottom w:val="none" w:sz="0" w:space="0" w:color="auto"/>
            <w:right w:val="none" w:sz="0" w:space="0" w:color="auto"/>
          </w:divBdr>
        </w:div>
      </w:divsChild>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953361136">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040275">
      <w:bodyDiv w:val="1"/>
      <w:marLeft w:val="0"/>
      <w:marRight w:val="0"/>
      <w:marTop w:val="0"/>
      <w:marBottom w:val="0"/>
      <w:divBdr>
        <w:top w:val="none" w:sz="0" w:space="0" w:color="auto"/>
        <w:left w:val="none" w:sz="0" w:space="0" w:color="auto"/>
        <w:bottom w:val="none" w:sz="0" w:space="0" w:color="auto"/>
        <w:right w:val="none" w:sz="0" w:space="0" w:color="auto"/>
      </w:divBdr>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30186980">
      <w:bodyDiv w:val="1"/>
      <w:marLeft w:val="0"/>
      <w:marRight w:val="0"/>
      <w:marTop w:val="0"/>
      <w:marBottom w:val="0"/>
      <w:divBdr>
        <w:top w:val="none" w:sz="0" w:space="0" w:color="auto"/>
        <w:left w:val="none" w:sz="0" w:space="0" w:color="auto"/>
        <w:bottom w:val="none" w:sz="0" w:space="0" w:color="auto"/>
        <w:right w:val="none" w:sz="0" w:space="0" w:color="auto"/>
      </w:divBdr>
      <w:divsChild>
        <w:div w:id="1791166279">
          <w:marLeft w:val="418"/>
          <w:marRight w:val="0"/>
          <w:marTop w:val="86"/>
          <w:marBottom w:val="0"/>
          <w:divBdr>
            <w:top w:val="none" w:sz="0" w:space="0" w:color="auto"/>
            <w:left w:val="none" w:sz="0" w:space="0" w:color="auto"/>
            <w:bottom w:val="none" w:sz="0" w:space="0" w:color="auto"/>
            <w:right w:val="none" w:sz="0" w:space="0" w:color="auto"/>
          </w:divBdr>
        </w:div>
        <w:div w:id="293558907">
          <w:marLeft w:val="1166"/>
          <w:marRight w:val="0"/>
          <w:marTop w:val="58"/>
          <w:marBottom w:val="0"/>
          <w:divBdr>
            <w:top w:val="none" w:sz="0" w:space="0" w:color="auto"/>
            <w:left w:val="none" w:sz="0" w:space="0" w:color="auto"/>
            <w:bottom w:val="none" w:sz="0" w:space="0" w:color="auto"/>
            <w:right w:val="none" w:sz="0" w:space="0" w:color="auto"/>
          </w:divBdr>
        </w:div>
        <w:div w:id="2142383766">
          <w:marLeft w:val="1166"/>
          <w:marRight w:val="0"/>
          <w:marTop w:val="58"/>
          <w:marBottom w:val="0"/>
          <w:divBdr>
            <w:top w:val="none" w:sz="0" w:space="0" w:color="auto"/>
            <w:left w:val="none" w:sz="0" w:space="0" w:color="auto"/>
            <w:bottom w:val="none" w:sz="0" w:space="0" w:color="auto"/>
            <w:right w:val="none" w:sz="0" w:space="0" w:color="auto"/>
          </w:divBdr>
        </w:div>
      </w:divsChild>
    </w:div>
    <w:div w:id="1243880529">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sChild>
        <w:div w:id="110709099">
          <w:marLeft w:val="360"/>
          <w:marRight w:val="0"/>
          <w:marTop w:val="200"/>
          <w:marBottom w:val="0"/>
          <w:divBdr>
            <w:top w:val="none" w:sz="0" w:space="0" w:color="auto"/>
            <w:left w:val="none" w:sz="0" w:space="0" w:color="auto"/>
            <w:bottom w:val="none" w:sz="0" w:space="0" w:color="auto"/>
            <w:right w:val="none" w:sz="0" w:space="0" w:color="auto"/>
          </w:divBdr>
        </w:div>
        <w:div w:id="1691294389">
          <w:marLeft w:val="1080"/>
          <w:marRight w:val="0"/>
          <w:marTop w:val="100"/>
          <w:marBottom w:val="0"/>
          <w:divBdr>
            <w:top w:val="none" w:sz="0" w:space="0" w:color="auto"/>
            <w:left w:val="none" w:sz="0" w:space="0" w:color="auto"/>
            <w:bottom w:val="none" w:sz="0" w:space="0" w:color="auto"/>
            <w:right w:val="none" w:sz="0" w:space="0" w:color="auto"/>
          </w:divBdr>
        </w:div>
        <w:div w:id="1493522523">
          <w:marLeft w:val="1080"/>
          <w:marRight w:val="0"/>
          <w:marTop w:val="100"/>
          <w:marBottom w:val="0"/>
          <w:divBdr>
            <w:top w:val="none" w:sz="0" w:space="0" w:color="auto"/>
            <w:left w:val="none" w:sz="0" w:space="0" w:color="auto"/>
            <w:bottom w:val="none" w:sz="0" w:space="0" w:color="auto"/>
            <w:right w:val="none" w:sz="0" w:space="0" w:color="auto"/>
          </w:divBdr>
        </w:div>
        <w:div w:id="1393383567">
          <w:marLeft w:val="1080"/>
          <w:marRight w:val="0"/>
          <w:marTop w:val="100"/>
          <w:marBottom w:val="0"/>
          <w:divBdr>
            <w:top w:val="none" w:sz="0" w:space="0" w:color="auto"/>
            <w:left w:val="none" w:sz="0" w:space="0" w:color="auto"/>
            <w:bottom w:val="none" w:sz="0" w:space="0" w:color="auto"/>
            <w:right w:val="none" w:sz="0" w:space="0" w:color="auto"/>
          </w:divBdr>
        </w:div>
        <w:div w:id="172258948">
          <w:marLeft w:val="1080"/>
          <w:marRight w:val="0"/>
          <w:marTop w:val="100"/>
          <w:marBottom w:val="0"/>
          <w:divBdr>
            <w:top w:val="none" w:sz="0" w:space="0" w:color="auto"/>
            <w:left w:val="none" w:sz="0" w:space="0" w:color="auto"/>
            <w:bottom w:val="none" w:sz="0" w:space="0" w:color="auto"/>
            <w:right w:val="none" w:sz="0" w:space="0" w:color="auto"/>
          </w:divBdr>
        </w:div>
        <w:div w:id="1540389091">
          <w:marLeft w:val="1080"/>
          <w:marRight w:val="0"/>
          <w:marTop w:val="100"/>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775129656">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24934015">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0065284">
      <w:bodyDiv w:val="1"/>
      <w:marLeft w:val="0"/>
      <w:marRight w:val="0"/>
      <w:marTop w:val="0"/>
      <w:marBottom w:val="0"/>
      <w:divBdr>
        <w:top w:val="none" w:sz="0" w:space="0" w:color="auto"/>
        <w:left w:val="none" w:sz="0" w:space="0" w:color="auto"/>
        <w:bottom w:val="none" w:sz="0" w:space="0" w:color="auto"/>
        <w:right w:val="none" w:sz="0" w:space="0" w:color="auto"/>
      </w:divBdr>
    </w:div>
    <w:div w:id="1899514364">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982194">
      <w:bodyDiv w:val="1"/>
      <w:marLeft w:val="0"/>
      <w:marRight w:val="0"/>
      <w:marTop w:val="0"/>
      <w:marBottom w:val="0"/>
      <w:divBdr>
        <w:top w:val="none" w:sz="0" w:space="0" w:color="auto"/>
        <w:left w:val="none" w:sz="0" w:space="0" w:color="auto"/>
        <w:bottom w:val="none" w:sz="0" w:space="0" w:color="auto"/>
        <w:right w:val="none" w:sz="0" w:space="0" w:color="auto"/>
      </w:divBdr>
      <w:divsChild>
        <w:div w:id="1653828462">
          <w:marLeft w:val="360"/>
          <w:marRight w:val="0"/>
          <w:marTop w:val="200"/>
          <w:marBottom w:val="0"/>
          <w:divBdr>
            <w:top w:val="none" w:sz="0" w:space="0" w:color="auto"/>
            <w:left w:val="none" w:sz="0" w:space="0" w:color="auto"/>
            <w:bottom w:val="none" w:sz="0" w:space="0" w:color="auto"/>
            <w:right w:val="none" w:sz="0" w:space="0" w:color="auto"/>
          </w:divBdr>
        </w:div>
        <w:div w:id="828599215">
          <w:marLeft w:val="1080"/>
          <w:marRight w:val="0"/>
          <w:marTop w:val="100"/>
          <w:marBottom w:val="0"/>
          <w:divBdr>
            <w:top w:val="none" w:sz="0" w:space="0" w:color="auto"/>
            <w:left w:val="none" w:sz="0" w:space="0" w:color="auto"/>
            <w:bottom w:val="none" w:sz="0" w:space="0" w:color="auto"/>
            <w:right w:val="none" w:sz="0" w:space="0" w:color="auto"/>
          </w:divBdr>
        </w:div>
        <w:div w:id="2075813021">
          <w:marLeft w:val="1080"/>
          <w:marRight w:val="0"/>
          <w:marTop w:val="100"/>
          <w:marBottom w:val="0"/>
          <w:divBdr>
            <w:top w:val="none" w:sz="0" w:space="0" w:color="auto"/>
            <w:left w:val="none" w:sz="0" w:space="0" w:color="auto"/>
            <w:bottom w:val="none" w:sz="0" w:space="0" w:color="auto"/>
            <w:right w:val="none" w:sz="0" w:space="0" w:color="auto"/>
          </w:divBdr>
        </w:div>
        <w:div w:id="676886176">
          <w:marLeft w:val="108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3538555">
      <w:bodyDiv w:val="1"/>
      <w:marLeft w:val="0"/>
      <w:marRight w:val="0"/>
      <w:marTop w:val="0"/>
      <w:marBottom w:val="0"/>
      <w:divBdr>
        <w:top w:val="none" w:sz="0" w:space="0" w:color="auto"/>
        <w:left w:val="none" w:sz="0" w:space="0" w:color="auto"/>
        <w:bottom w:val="none" w:sz="0" w:space="0" w:color="auto"/>
        <w:right w:val="none" w:sz="0" w:space="0" w:color="auto"/>
      </w:divBdr>
      <w:divsChild>
        <w:div w:id="661735041">
          <w:marLeft w:val="360"/>
          <w:marRight w:val="0"/>
          <w:marTop w:val="200"/>
          <w:marBottom w:val="0"/>
          <w:divBdr>
            <w:top w:val="none" w:sz="0" w:space="0" w:color="auto"/>
            <w:left w:val="none" w:sz="0" w:space="0" w:color="auto"/>
            <w:bottom w:val="none" w:sz="0" w:space="0" w:color="auto"/>
            <w:right w:val="none" w:sz="0" w:space="0" w:color="auto"/>
          </w:divBdr>
        </w:div>
        <w:div w:id="1587348514">
          <w:marLeft w:val="1080"/>
          <w:marRight w:val="0"/>
          <w:marTop w:val="100"/>
          <w:marBottom w:val="0"/>
          <w:divBdr>
            <w:top w:val="none" w:sz="0" w:space="0" w:color="auto"/>
            <w:left w:val="none" w:sz="0" w:space="0" w:color="auto"/>
            <w:bottom w:val="none" w:sz="0" w:space="0" w:color="auto"/>
            <w:right w:val="none" w:sz="0" w:space="0" w:color="auto"/>
          </w:divBdr>
        </w:div>
        <w:div w:id="728264457">
          <w:marLeft w:val="1080"/>
          <w:marRight w:val="0"/>
          <w:marTop w:val="100"/>
          <w:marBottom w:val="0"/>
          <w:divBdr>
            <w:top w:val="none" w:sz="0" w:space="0" w:color="auto"/>
            <w:left w:val="none" w:sz="0" w:space="0" w:color="auto"/>
            <w:bottom w:val="none" w:sz="0" w:space="0" w:color="auto"/>
            <w:right w:val="none" w:sz="0" w:space="0" w:color="auto"/>
          </w:divBdr>
        </w:div>
        <w:div w:id="132646046">
          <w:marLeft w:val="1080"/>
          <w:marRight w:val="0"/>
          <w:marTop w:val="100"/>
          <w:marBottom w:val="0"/>
          <w:divBdr>
            <w:top w:val="none" w:sz="0" w:space="0" w:color="auto"/>
            <w:left w:val="none" w:sz="0" w:space="0" w:color="auto"/>
            <w:bottom w:val="none" w:sz="0" w:space="0" w:color="auto"/>
            <w:right w:val="none" w:sz="0" w:space="0" w:color="auto"/>
          </w:divBdr>
        </w:div>
        <w:div w:id="1860387689">
          <w:marLeft w:val="1080"/>
          <w:marRight w:val="0"/>
          <w:marTop w:val="100"/>
          <w:marBottom w:val="0"/>
          <w:divBdr>
            <w:top w:val="none" w:sz="0" w:space="0" w:color="auto"/>
            <w:left w:val="none" w:sz="0" w:space="0" w:color="auto"/>
            <w:bottom w:val="none" w:sz="0" w:space="0" w:color="auto"/>
            <w:right w:val="none" w:sz="0" w:space="0" w:color="auto"/>
          </w:divBdr>
        </w:div>
        <w:div w:id="1446267108">
          <w:marLeft w:val="1080"/>
          <w:marRight w:val="0"/>
          <w:marTop w:val="100"/>
          <w:marBottom w:val="0"/>
          <w:divBdr>
            <w:top w:val="none" w:sz="0" w:space="0" w:color="auto"/>
            <w:left w:val="none" w:sz="0" w:space="0" w:color="auto"/>
            <w:bottom w:val="none" w:sz="0" w:space="0" w:color="auto"/>
            <w:right w:val="none" w:sz="0" w:space="0" w:color="auto"/>
          </w:divBdr>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5683">
      <w:bodyDiv w:val="1"/>
      <w:marLeft w:val="0"/>
      <w:marRight w:val="0"/>
      <w:marTop w:val="0"/>
      <w:marBottom w:val="0"/>
      <w:divBdr>
        <w:top w:val="none" w:sz="0" w:space="0" w:color="auto"/>
        <w:left w:val="none" w:sz="0" w:space="0" w:color="auto"/>
        <w:bottom w:val="none" w:sz="0" w:space="0" w:color="auto"/>
        <w:right w:val="none" w:sz="0" w:space="0" w:color="auto"/>
      </w:divBdr>
      <w:divsChild>
        <w:div w:id="163085305">
          <w:marLeft w:val="360"/>
          <w:marRight w:val="0"/>
          <w:marTop w:val="200"/>
          <w:marBottom w:val="0"/>
          <w:divBdr>
            <w:top w:val="none" w:sz="0" w:space="0" w:color="auto"/>
            <w:left w:val="none" w:sz="0" w:space="0" w:color="auto"/>
            <w:bottom w:val="none" w:sz="0" w:space="0" w:color="auto"/>
            <w:right w:val="none" w:sz="0" w:space="0" w:color="auto"/>
          </w:divBdr>
        </w:div>
        <w:div w:id="138573445">
          <w:marLeft w:val="1080"/>
          <w:marRight w:val="0"/>
          <w:marTop w:val="10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3151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4.xml"/><Relationship Id="rId18" Type="http://schemas.openxmlformats.org/officeDocument/2006/relationships/image" Target="media/image5.emf"/><Relationship Id="rId26" Type="http://schemas.openxmlformats.org/officeDocument/2006/relationships/chart" Target="charts/chart6.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package" Target="embeddings/Microsoft_Visio_Drawing1.vsdx"/><Relationship Id="rId25"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chart" Target="charts/chart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image" Target="media/image7.wmf"/><Relationship Id="rId28" Type="http://schemas.openxmlformats.org/officeDocument/2006/relationships/fontTable" Target="fontTable.xml"/><Relationship Id="rId10" Type="http://schemas.openxmlformats.org/officeDocument/2006/relationships/chart" Target="charts/chart1.xml"/><Relationship Id="rId19" Type="http://schemas.openxmlformats.org/officeDocument/2006/relationships/package" Target="embeddings/Microsoft_Visio_Drawing2.vsdx"/><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emf"/><Relationship Id="rId22" Type="http://schemas.openxmlformats.org/officeDocument/2006/relationships/package" Target="embeddings/Microsoft_Visio_Drawing3.vsdx"/><Relationship Id="rId27"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file:///D:\Users\11088180\Desktop\R18-SL-U\&#20223;&#30495;&#32467;&#26524;.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Users\11088180\Desktop\R18-SL-U\&#20223;&#30495;&#32467;&#26524;.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Users\11088180\Desktop\R18-SL-U\&#20223;&#30495;&#32467;&#26524;.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D:\Users\11088180\Desktop\R18-SL-U\&#20223;&#30495;&#32467;&#26524;.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D:\Users\11088180\Desktop\R18-SL-U\&#20223;&#30495;&#32467;&#26524;.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D:\Users\11088180\Desktop\&#26032;&#24314;%20Microsoft%20Excel%20&#24037;&#20316;&#34920;.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UE Average UPT</a:t>
            </a:r>
            <a:endParaRPr lang="zh-C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Sheet1!$H$137</c:f>
              <c:strCache>
                <c:ptCount val="1"/>
                <c:pt idx="0">
                  <c:v>LBT with inter-UE blocking</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Sheet1!$I$136:$K$136</c:f>
              <c:strCache>
                <c:ptCount val="3"/>
                <c:pt idx="0">
                  <c:v>BO low load</c:v>
                </c:pt>
                <c:pt idx="1">
                  <c:v>BO mid load</c:v>
                </c:pt>
                <c:pt idx="2">
                  <c:v>BO high load</c:v>
                </c:pt>
              </c:strCache>
            </c:strRef>
          </c:cat>
          <c:val>
            <c:numRef>
              <c:f>Sheet1!$I$137:$K$137</c:f>
              <c:numCache>
                <c:formatCode>General</c:formatCode>
                <c:ptCount val="3"/>
                <c:pt idx="0">
                  <c:v>1.83</c:v>
                </c:pt>
                <c:pt idx="1">
                  <c:v>2.13</c:v>
                </c:pt>
                <c:pt idx="2">
                  <c:v>3.45</c:v>
                </c:pt>
              </c:numCache>
            </c:numRef>
          </c:val>
          <c:extLst>
            <c:ext xmlns:c16="http://schemas.microsoft.com/office/drawing/2014/chart" uri="{C3380CC4-5D6E-409C-BE32-E72D297353CC}">
              <c16:uniqueId val="{00000000-DE14-40A3-83B2-34337DAE17F8}"/>
            </c:ext>
          </c:extLst>
        </c:ser>
        <c:ser>
          <c:idx val="1"/>
          <c:order val="1"/>
          <c:tx>
            <c:strRef>
              <c:f>Sheet1!$H$138</c:f>
              <c:strCache>
                <c:ptCount val="1"/>
                <c:pt idx="0">
                  <c:v>LBT without inter-UE blocking</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Sheet1!$I$136:$K$136</c:f>
              <c:strCache>
                <c:ptCount val="3"/>
                <c:pt idx="0">
                  <c:v>BO low load</c:v>
                </c:pt>
                <c:pt idx="1">
                  <c:v>BO mid load</c:v>
                </c:pt>
                <c:pt idx="2">
                  <c:v>BO high load</c:v>
                </c:pt>
              </c:strCache>
            </c:strRef>
          </c:cat>
          <c:val>
            <c:numRef>
              <c:f>Sheet1!$I$138:$K$138</c:f>
              <c:numCache>
                <c:formatCode>General</c:formatCode>
                <c:ptCount val="3"/>
                <c:pt idx="0">
                  <c:v>2.13</c:v>
                </c:pt>
                <c:pt idx="1">
                  <c:v>2.41</c:v>
                </c:pt>
                <c:pt idx="2">
                  <c:v>3.68</c:v>
                </c:pt>
              </c:numCache>
            </c:numRef>
          </c:val>
          <c:extLst>
            <c:ext xmlns:c16="http://schemas.microsoft.com/office/drawing/2014/chart" uri="{C3380CC4-5D6E-409C-BE32-E72D297353CC}">
              <c16:uniqueId val="{00000001-DE14-40A3-83B2-34337DAE17F8}"/>
            </c:ext>
          </c:extLst>
        </c:ser>
        <c:dLbls>
          <c:showLegendKey val="0"/>
          <c:showVal val="0"/>
          <c:showCatName val="0"/>
          <c:showSerName val="0"/>
          <c:showPercent val="0"/>
          <c:showBubbleSize val="0"/>
        </c:dLbls>
        <c:gapWidth val="219"/>
        <c:overlap val="-27"/>
        <c:axId val="406455920"/>
        <c:axId val="406455088"/>
      </c:barChart>
      <c:catAx>
        <c:axId val="4064559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406455088"/>
        <c:crosses val="autoZero"/>
        <c:auto val="1"/>
        <c:lblAlgn val="ctr"/>
        <c:lblOffset val="100"/>
        <c:noMultiLvlLbl val="0"/>
      </c:catAx>
      <c:valAx>
        <c:axId val="4064550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4064559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b="1"/>
              <a:t>Multislot </a:t>
            </a:r>
            <a:r>
              <a:rPr lang="en-US" b="1"/>
              <a:t>UE average UPT</a:t>
            </a:r>
            <a:endParaRPr lang="zh-CN" b="1"/>
          </a:p>
        </c:rich>
      </c:tx>
      <c:overlay val="0"/>
      <c:spPr>
        <a:noFill/>
        <a:ln>
          <a:noFill/>
        </a:ln>
        <a:effectLst/>
      </c:spPr>
      <c:txPr>
        <a:bodyPr rot="0" spcFirstLastPara="1" vertOverflow="ellipsis" vert="horz" wrap="square" anchor="ctr" anchorCtr="1"/>
        <a:lstStyle/>
        <a:p>
          <a:pPr>
            <a:defRPr sz="14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Sheet1!$H$113</c:f>
              <c:strCache>
                <c:ptCount val="1"/>
                <c:pt idx="0">
                  <c:v>without COT sharing</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Sheet1!$I$112:$K$112</c:f>
              <c:strCache>
                <c:ptCount val="3"/>
                <c:pt idx="0">
                  <c:v>BO low load</c:v>
                </c:pt>
                <c:pt idx="1">
                  <c:v>BO mid load</c:v>
                </c:pt>
                <c:pt idx="2">
                  <c:v>BO high load</c:v>
                </c:pt>
              </c:strCache>
            </c:strRef>
          </c:cat>
          <c:val>
            <c:numRef>
              <c:f>Sheet1!$I$113:$K$113</c:f>
              <c:numCache>
                <c:formatCode>General</c:formatCode>
                <c:ptCount val="3"/>
                <c:pt idx="0">
                  <c:v>4.1399999999999997</c:v>
                </c:pt>
                <c:pt idx="1">
                  <c:v>6.76</c:v>
                </c:pt>
                <c:pt idx="2">
                  <c:v>8.1199999999999992</c:v>
                </c:pt>
              </c:numCache>
            </c:numRef>
          </c:val>
          <c:extLst>
            <c:ext xmlns:c16="http://schemas.microsoft.com/office/drawing/2014/chart" uri="{C3380CC4-5D6E-409C-BE32-E72D297353CC}">
              <c16:uniqueId val="{00000000-3E0B-4ACC-9101-0CDCEAB0B6C4}"/>
            </c:ext>
          </c:extLst>
        </c:ser>
        <c:ser>
          <c:idx val="1"/>
          <c:order val="1"/>
          <c:tx>
            <c:strRef>
              <c:f>Sheet1!$H$114</c:f>
              <c:strCache>
                <c:ptCount val="1"/>
                <c:pt idx="0">
                  <c:v>COT sharing Alt.1</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Sheet1!$I$112:$K$112</c:f>
              <c:strCache>
                <c:ptCount val="3"/>
                <c:pt idx="0">
                  <c:v>BO low load</c:v>
                </c:pt>
                <c:pt idx="1">
                  <c:v>BO mid load</c:v>
                </c:pt>
                <c:pt idx="2">
                  <c:v>BO high load</c:v>
                </c:pt>
              </c:strCache>
            </c:strRef>
          </c:cat>
          <c:val>
            <c:numRef>
              <c:f>Sheet1!$I$114:$K$114</c:f>
              <c:numCache>
                <c:formatCode>General</c:formatCode>
                <c:ptCount val="3"/>
                <c:pt idx="0">
                  <c:v>4.3099999999999996</c:v>
                </c:pt>
                <c:pt idx="1">
                  <c:v>7.54</c:v>
                </c:pt>
                <c:pt idx="2">
                  <c:v>8.31</c:v>
                </c:pt>
              </c:numCache>
            </c:numRef>
          </c:val>
          <c:extLst>
            <c:ext xmlns:c16="http://schemas.microsoft.com/office/drawing/2014/chart" uri="{C3380CC4-5D6E-409C-BE32-E72D297353CC}">
              <c16:uniqueId val="{00000001-3E0B-4ACC-9101-0CDCEAB0B6C4}"/>
            </c:ext>
          </c:extLst>
        </c:ser>
        <c:ser>
          <c:idx val="2"/>
          <c:order val="2"/>
          <c:tx>
            <c:strRef>
              <c:f>Sheet1!$H$115</c:f>
              <c:strCache>
                <c:ptCount val="1"/>
                <c:pt idx="0">
                  <c:v>COT sharing Alt.2</c:v>
                </c:pt>
              </c:strCache>
            </c:strRef>
          </c:tx>
          <c:spPr>
            <a:solidFill>
              <a:srgbClr val="00B050"/>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Sheet1!$I$112:$K$112</c:f>
              <c:strCache>
                <c:ptCount val="3"/>
                <c:pt idx="0">
                  <c:v>BO low load</c:v>
                </c:pt>
                <c:pt idx="1">
                  <c:v>BO mid load</c:v>
                </c:pt>
                <c:pt idx="2">
                  <c:v>BO high load</c:v>
                </c:pt>
              </c:strCache>
            </c:strRef>
          </c:cat>
          <c:val>
            <c:numRef>
              <c:f>Sheet1!$I$115:$K$115</c:f>
              <c:numCache>
                <c:formatCode>General</c:formatCode>
                <c:ptCount val="3"/>
                <c:pt idx="0">
                  <c:v>4.74</c:v>
                </c:pt>
                <c:pt idx="1">
                  <c:v>8.14</c:v>
                </c:pt>
                <c:pt idx="2">
                  <c:v>8.6199999999999992</c:v>
                </c:pt>
              </c:numCache>
            </c:numRef>
          </c:val>
          <c:extLst>
            <c:ext xmlns:c16="http://schemas.microsoft.com/office/drawing/2014/chart" uri="{C3380CC4-5D6E-409C-BE32-E72D297353CC}">
              <c16:uniqueId val="{00000002-3E0B-4ACC-9101-0CDCEAB0B6C4}"/>
            </c:ext>
          </c:extLst>
        </c:ser>
        <c:dLbls>
          <c:showLegendKey val="0"/>
          <c:showVal val="0"/>
          <c:showCatName val="0"/>
          <c:showSerName val="0"/>
          <c:showPercent val="0"/>
          <c:showBubbleSize val="0"/>
        </c:dLbls>
        <c:gapWidth val="219"/>
        <c:overlap val="-27"/>
        <c:axId val="1851317808"/>
        <c:axId val="1851314896"/>
      </c:barChart>
      <c:catAx>
        <c:axId val="18513178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851314896"/>
        <c:crosses val="autoZero"/>
        <c:auto val="1"/>
        <c:lblAlgn val="ctr"/>
        <c:lblOffset val="100"/>
        <c:noMultiLvlLbl val="0"/>
      </c:catAx>
      <c:valAx>
        <c:axId val="18513148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8513178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sz="1400" b="0" i="0" baseline="0">
                <a:effectLst/>
                <a:latin typeface="Times New Roman" panose="02020603050405020304" pitchFamily="18" charset="0"/>
                <a:cs typeface="Times New Roman" panose="02020603050405020304" pitchFamily="18" charset="0"/>
              </a:rPr>
              <a:t>UE Average UPT</a:t>
            </a:r>
            <a:endParaRPr lang="zh-CN" altLang="zh-CN" sz="1400">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Sheet1!$I$209</c:f>
              <c:strCache>
                <c:ptCount val="1"/>
                <c:pt idx="0">
                  <c:v>case 0</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Sheet1!$J$208:$L$208</c:f>
              <c:strCache>
                <c:ptCount val="3"/>
                <c:pt idx="0">
                  <c:v>BO low load</c:v>
                </c:pt>
                <c:pt idx="1">
                  <c:v>BO mid load</c:v>
                </c:pt>
                <c:pt idx="2">
                  <c:v>BO high load</c:v>
                </c:pt>
              </c:strCache>
            </c:strRef>
          </c:cat>
          <c:val>
            <c:numRef>
              <c:f>Sheet1!$J$209:$L$209</c:f>
              <c:numCache>
                <c:formatCode>General</c:formatCode>
                <c:ptCount val="3"/>
                <c:pt idx="0">
                  <c:v>1.83</c:v>
                </c:pt>
                <c:pt idx="1">
                  <c:v>2.13</c:v>
                </c:pt>
                <c:pt idx="2">
                  <c:v>3.45</c:v>
                </c:pt>
              </c:numCache>
            </c:numRef>
          </c:val>
          <c:extLst>
            <c:ext xmlns:c16="http://schemas.microsoft.com/office/drawing/2014/chart" uri="{C3380CC4-5D6E-409C-BE32-E72D297353CC}">
              <c16:uniqueId val="{00000000-7389-491B-8994-53B147475D27}"/>
            </c:ext>
          </c:extLst>
        </c:ser>
        <c:ser>
          <c:idx val="1"/>
          <c:order val="1"/>
          <c:tx>
            <c:strRef>
              <c:f>Sheet1!$I$210</c:f>
              <c:strCache>
                <c:ptCount val="1"/>
                <c:pt idx="0">
                  <c:v>case 1</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Sheet1!$J$208:$L$208</c:f>
              <c:strCache>
                <c:ptCount val="3"/>
                <c:pt idx="0">
                  <c:v>BO low load</c:v>
                </c:pt>
                <c:pt idx="1">
                  <c:v>BO mid load</c:v>
                </c:pt>
                <c:pt idx="2">
                  <c:v>BO high load</c:v>
                </c:pt>
              </c:strCache>
            </c:strRef>
          </c:cat>
          <c:val>
            <c:numRef>
              <c:f>Sheet1!$J$210:$L$210</c:f>
              <c:numCache>
                <c:formatCode>General</c:formatCode>
                <c:ptCount val="3"/>
                <c:pt idx="0">
                  <c:v>4.2699999999999996</c:v>
                </c:pt>
                <c:pt idx="1">
                  <c:v>7.25</c:v>
                </c:pt>
                <c:pt idx="2">
                  <c:v>8.1</c:v>
                </c:pt>
              </c:numCache>
            </c:numRef>
          </c:val>
          <c:extLst>
            <c:ext xmlns:c16="http://schemas.microsoft.com/office/drawing/2014/chart" uri="{C3380CC4-5D6E-409C-BE32-E72D297353CC}">
              <c16:uniqueId val="{00000001-7389-491B-8994-53B147475D27}"/>
            </c:ext>
          </c:extLst>
        </c:ser>
        <c:ser>
          <c:idx val="2"/>
          <c:order val="2"/>
          <c:tx>
            <c:strRef>
              <c:f>Sheet1!$I$211</c:f>
              <c:strCache>
                <c:ptCount val="1"/>
                <c:pt idx="0">
                  <c:v>case 2</c:v>
                </c:pt>
              </c:strCache>
            </c:strRef>
          </c:tx>
          <c:spPr>
            <a:solidFill>
              <a:srgbClr val="00B05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Sheet1!$J$208:$L$208</c:f>
              <c:strCache>
                <c:ptCount val="3"/>
                <c:pt idx="0">
                  <c:v>BO low load</c:v>
                </c:pt>
                <c:pt idx="1">
                  <c:v>BO mid load</c:v>
                </c:pt>
                <c:pt idx="2">
                  <c:v>BO high load</c:v>
                </c:pt>
              </c:strCache>
            </c:strRef>
          </c:cat>
          <c:val>
            <c:numRef>
              <c:f>Sheet1!$J$211:$L$211</c:f>
              <c:numCache>
                <c:formatCode>General</c:formatCode>
                <c:ptCount val="3"/>
                <c:pt idx="0">
                  <c:v>4.12</c:v>
                </c:pt>
                <c:pt idx="1">
                  <c:v>6.01</c:v>
                </c:pt>
                <c:pt idx="2">
                  <c:v>7.12</c:v>
                </c:pt>
              </c:numCache>
            </c:numRef>
          </c:val>
          <c:extLst>
            <c:ext xmlns:c16="http://schemas.microsoft.com/office/drawing/2014/chart" uri="{C3380CC4-5D6E-409C-BE32-E72D297353CC}">
              <c16:uniqueId val="{00000002-7389-491B-8994-53B147475D27}"/>
            </c:ext>
          </c:extLst>
        </c:ser>
        <c:ser>
          <c:idx val="3"/>
          <c:order val="3"/>
          <c:tx>
            <c:strRef>
              <c:f>Sheet1!$I$212</c:f>
              <c:strCache>
                <c:ptCount val="1"/>
                <c:pt idx="0">
                  <c:v>case 3</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Sheet1!$J$208:$L$208</c:f>
              <c:strCache>
                <c:ptCount val="3"/>
                <c:pt idx="0">
                  <c:v>BO low load</c:v>
                </c:pt>
                <c:pt idx="1">
                  <c:v>BO mid load</c:v>
                </c:pt>
                <c:pt idx="2">
                  <c:v>BO high load</c:v>
                </c:pt>
              </c:strCache>
            </c:strRef>
          </c:cat>
          <c:val>
            <c:numRef>
              <c:f>Sheet1!$J$212:$L$212</c:f>
              <c:numCache>
                <c:formatCode>General</c:formatCode>
                <c:ptCount val="3"/>
                <c:pt idx="0">
                  <c:v>4.21</c:v>
                </c:pt>
                <c:pt idx="1">
                  <c:v>5.52</c:v>
                </c:pt>
                <c:pt idx="2">
                  <c:v>7.45</c:v>
                </c:pt>
              </c:numCache>
            </c:numRef>
          </c:val>
          <c:extLst>
            <c:ext xmlns:c16="http://schemas.microsoft.com/office/drawing/2014/chart" uri="{C3380CC4-5D6E-409C-BE32-E72D297353CC}">
              <c16:uniqueId val="{00000003-7389-491B-8994-53B147475D27}"/>
            </c:ext>
          </c:extLst>
        </c:ser>
        <c:dLbls>
          <c:showLegendKey val="0"/>
          <c:showVal val="0"/>
          <c:showCatName val="0"/>
          <c:showSerName val="0"/>
          <c:showPercent val="0"/>
          <c:showBubbleSize val="0"/>
        </c:dLbls>
        <c:gapWidth val="219"/>
        <c:overlap val="-27"/>
        <c:axId val="1974340272"/>
        <c:axId val="1974336944"/>
      </c:barChart>
      <c:catAx>
        <c:axId val="19743402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74336944"/>
        <c:crosses val="autoZero"/>
        <c:auto val="1"/>
        <c:lblAlgn val="ctr"/>
        <c:lblOffset val="100"/>
        <c:noMultiLvlLbl val="0"/>
      </c:catAx>
      <c:valAx>
        <c:axId val="19743369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743402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UE Average UPT</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Sheet1!$H$156</c:f>
              <c:strCache>
                <c:ptCount val="1"/>
                <c:pt idx="0">
                  <c:v>slot based transmission</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Sheet1!$I$155:$K$155</c:f>
              <c:strCache>
                <c:ptCount val="3"/>
                <c:pt idx="0">
                  <c:v>BO low load</c:v>
                </c:pt>
                <c:pt idx="1">
                  <c:v>BO mid load</c:v>
                </c:pt>
                <c:pt idx="2">
                  <c:v>BO high load</c:v>
                </c:pt>
              </c:strCache>
            </c:strRef>
          </c:cat>
          <c:val>
            <c:numRef>
              <c:f>Sheet1!$I$156:$K$156</c:f>
              <c:numCache>
                <c:formatCode>General</c:formatCode>
                <c:ptCount val="3"/>
                <c:pt idx="0">
                  <c:v>1.83</c:v>
                </c:pt>
                <c:pt idx="1">
                  <c:v>2.13</c:v>
                </c:pt>
                <c:pt idx="2">
                  <c:v>3.45</c:v>
                </c:pt>
              </c:numCache>
            </c:numRef>
          </c:val>
          <c:extLst>
            <c:ext xmlns:c16="http://schemas.microsoft.com/office/drawing/2014/chart" uri="{C3380CC4-5D6E-409C-BE32-E72D297353CC}">
              <c16:uniqueId val="{00000000-3F6D-49EC-A927-C1FFEBBF6D26}"/>
            </c:ext>
          </c:extLst>
        </c:ser>
        <c:ser>
          <c:idx val="1"/>
          <c:order val="1"/>
          <c:tx>
            <c:strRef>
              <c:f>Sheet1!$H$157</c:f>
              <c:strCache>
                <c:ptCount val="1"/>
                <c:pt idx="0">
                  <c:v>mini-slot transmission</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Sheet1!$I$155:$K$155</c:f>
              <c:strCache>
                <c:ptCount val="3"/>
                <c:pt idx="0">
                  <c:v>BO low load</c:v>
                </c:pt>
                <c:pt idx="1">
                  <c:v>BO mid load</c:v>
                </c:pt>
                <c:pt idx="2">
                  <c:v>BO high load</c:v>
                </c:pt>
              </c:strCache>
            </c:strRef>
          </c:cat>
          <c:val>
            <c:numRef>
              <c:f>Sheet1!$I$157:$K$157</c:f>
              <c:numCache>
                <c:formatCode>General</c:formatCode>
                <c:ptCount val="3"/>
                <c:pt idx="0">
                  <c:v>2.19</c:v>
                </c:pt>
                <c:pt idx="1">
                  <c:v>2.9009999999999998</c:v>
                </c:pt>
                <c:pt idx="2">
                  <c:v>3.75</c:v>
                </c:pt>
              </c:numCache>
            </c:numRef>
          </c:val>
          <c:extLst>
            <c:ext xmlns:c16="http://schemas.microsoft.com/office/drawing/2014/chart" uri="{C3380CC4-5D6E-409C-BE32-E72D297353CC}">
              <c16:uniqueId val="{00000001-3F6D-49EC-A927-C1FFEBBF6D26}"/>
            </c:ext>
          </c:extLst>
        </c:ser>
        <c:dLbls>
          <c:showLegendKey val="0"/>
          <c:showVal val="0"/>
          <c:showCatName val="0"/>
          <c:showSerName val="0"/>
          <c:showPercent val="0"/>
          <c:showBubbleSize val="0"/>
        </c:dLbls>
        <c:gapWidth val="219"/>
        <c:overlap val="-27"/>
        <c:axId val="358469600"/>
        <c:axId val="358468352"/>
      </c:barChart>
      <c:catAx>
        <c:axId val="3584696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58468352"/>
        <c:crosses val="autoZero"/>
        <c:auto val="1"/>
        <c:lblAlgn val="ctr"/>
        <c:lblOffset val="100"/>
        <c:noMultiLvlLbl val="0"/>
      </c:catAx>
      <c:valAx>
        <c:axId val="3584683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584696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UE Average UPT</a:t>
            </a:r>
            <a:endParaRPr lang="zh-C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Sheet1!$H$184</c:f>
              <c:strCache>
                <c:ptCount val="1"/>
                <c:pt idx="0">
                  <c:v>LBE</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Sheet1!$I$182:$K$183</c:f>
              <c:strCache>
                <c:ptCount val="3"/>
                <c:pt idx="0">
                  <c:v>BO low load</c:v>
                </c:pt>
                <c:pt idx="1">
                  <c:v>BO mid load</c:v>
                </c:pt>
                <c:pt idx="2">
                  <c:v>BO high load</c:v>
                </c:pt>
              </c:strCache>
            </c:strRef>
          </c:cat>
          <c:val>
            <c:numRef>
              <c:f>Sheet1!$I$184:$K$184</c:f>
              <c:numCache>
                <c:formatCode>General</c:formatCode>
                <c:ptCount val="3"/>
                <c:pt idx="0">
                  <c:v>1.83</c:v>
                </c:pt>
                <c:pt idx="1">
                  <c:v>2.13</c:v>
                </c:pt>
                <c:pt idx="2">
                  <c:v>3.45</c:v>
                </c:pt>
              </c:numCache>
            </c:numRef>
          </c:val>
          <c:extLst>
            <c:ext xmlns:c16="http://schemas.microsoft.com/office/drawing/2014/chart" uri="{C3380CC4-5D6E-409C-BE32-E72D297353CC}">
              <c16:uniqueId val="{00000000-5FF1-478A-9510-4D6FCCA4358D}"/>
            </c:ext>
          </c:extLst>
        </c:ser>
        <c:ser>
          <c:idx val="1"/>
          <c:order val="1"/>
          <c:tx>
            <c:strRef>
              <c:f>Sheet1!$H$185</c:f>
              <c:strCache>
                <c:ptCount val="1"/>
                <c:pt idx="0">
                  <c:v>FBE</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Sheet1!$I$182:$K$183</c:f>
              <c:strCache>
                <c:ptCount val="3"/>
                <c:pt idx="0">
                  <c:v>BO low load</c:v>
                </c:pt>
                <c:pt idx="1">
                  <c:v>BO mid load</c:v>
                </c:pt>
                <c:pt idx="2">
                  <c:v>BO high load</c:v>
                </c:pt>
              </c:strCache>
            </c:strRef>
          </c:cat>
          <c:val>
            <c:numRef>
              <c:f>Sheet1!$I$185:$K$185</c:f>
              <c:numCache>
                <c:formatCode>General</c:formatCode>
                <c:ptCount val="3"/>
                <c:pt idx="0">
                  <c:v>2.0099999999999998</c:v>
                </c:pt>
                <c:pt idx="1">
                  <c:v>2.52</c:v>
                </c:pt>
                <c:pt idx="2">
                  <c:v>3.75</c:v>
                </c:pt>
              </c:numCache>
            </c:numRef>
          </c:val>
          <c:extLst>
            <c:ext xmlns:c16="http://schemas.microsoft.com/office/drawing/2014/chart" uri="{C3380CC4-5D6E-409C-BE32-E72D297353CC}">
              <c16:uniqueId val="{00000001-5FF1-478A-9510-4D6FCCA4358D}"/>
            </c:ext>
          </c:extLst>
        </c:ser>
        <c:dLbls>
          <c:showLegendKey val="0"/>
          <c:showVal val="0"/>
          <c:showCatName val="0"/>
          <c:showSerName val="0"/>
          <c:showPercent val="0"/>
          <c:showBubbleSize val="0"/>
        </c:dLbls>
        <c:gapWidth val="219"/>
        <c:overlap val="-27"/>
        <c:axId val="358470016"/>
        <c:axId val="358467520"/>
      </c:barChart>
      <c:catAx>
        <c:axId val="3584700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358467520"/>
        <c:crosses val="autoZero"/>
        <c:auto val="1"/>
        <c:lblAlgn val="ctr"/>
        <c:lblOffset val="100"/>
        <c:noMultiLvlLbl val="0"/>
      </c:catAx>
      <c:valAx>
        <c:axId val="35846752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35847001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en-US"/>
              <a:t>WiFi System Per AP Throughput </a:t>
            </a:r>
            <a:endParaRPr lang="zh-CN"/>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zh-CN"/>
        </a:p>
      </c:txPr>
    </c:title>
    <c:autoTitleDeleted val="0"/>
    <c:plotArea>
      <c:layout/>
      <c:barChart>
        <c:barDir val="col"/>
        <c:grouping val="clustered"/>
        <c:varyColors val="0"/>
        <c:ser>
          <c:idx val="0"/>
          <c:order val="0"/>
          <c:tx>
            <c:strRef>
              <c:f>Sheet1!$G$8</c:f>
              <c:strCache>
                <c:ptCount val="1"/>
                <c:pt idx="0">
                  <c:v>wifi system &amp; SL mini-slot</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val>
            <c:numRef>
              <c:f>Sheet1!$H$8</c:f>
              <c:numCache>
                <c:formatCode>General</c:formatCode>
                <c:ptCount val="1"/>
                <c:pt idx="0">
                  <c:v>5.8045999999999998</c:v>
                </c:pt>
              </c:numCache>
            </c:numRef>
          </c:val>
          <c:extLst>
            <c:ext xmlns:c16="http://schemas.microsoft.com/office/drawing/2014/chart" uri="{C3380CC4-5D6E-409C-BE32-E72D297353CC}">
              <c16:uniqueId val="{00000000-67A5-4D1F-AD44-6252D83EF9D9}"/>
            </c:ext>
          </c:extLst>
        </c:ser>
        <c:ser>
          <c:idx val="1"/>
          <c:order val="1"/>
          <c:tx>
            <c:strRef>
              <c:f>Sheet1!$G$9</c:f>
              <c:strCache>
                <c:ptCount val="1"/>
                <c:pt idx="0">
                  <c:v>wifi system &amp; SL multi-slot</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val>
            <c:numRef>
              <c:f>Sheet1!$H$9</c:f>
              <c:numCache>
                <c:formatCode>General</c:formatCode>
                <c:ptCount val="1"/>
                <c:pt idx="0">
                  <c:v>5.8243999999999998</c:v>
                </c:pt>
              </c:numCache>
            </c:numRef>
          </c:val>
          <c:extLst>
            <c:ext xmlns:c16="http://schemas.microsoft.com/office/drawing/2014/chart" uri="{C3380CC4-5D6E-409C-BE32-E72D297353CC}">
              <c16:uniqueId val="{00000001-67A5-4D1F-AD44-6252D83EF9D9}"/>
            </c:ext>
          </c:extLst>
        </c:ser>
        <c:ser>
          <c:idx val="2"/>
          <c:order val="2"/>
          <c:tx>
            <c:strRef>
              <c:f>Sheet1!$G$10</c:f>
              <c:strCache>
                <c:ptCount val="1"/>
                <c:pt idx="0">
                  <c:v>wifi system &amp;SL  LBT without inter-UE blocking</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val>
            <c:numRef>
              <c:f>Sheet1!$H$10</c:f>
              <c:numCache>
                <c:formatCode>General</c:formatCode>
                <c:ptCount val="1"/>
                <c:pt idx="0">
                  <c:v>6.2609000000000004</c:v>
                </c:pt>
              </c:numCache>
            </c:numRef>
          </c:val>
          <c:extLst>
            <c:ext xmlns:c16="http://schemas.microsoft.com/office/drawing/2014/chart" uri="{C3380CC4-5D6E-409C-BE32-E72D297353CC}">
              <c16:uniqueId val="{00000002-67A5-4D1F-AD44-6252D83EF9D9}"/>
            </c:ext>
          </c:extLst>
        </c:ser>
        <c:dLbls>
          <c:showLegendKey val="0"/>
          <c:showVal val="0"/>
          <c:showCatName val="0"/>
          <c:showSerName val="0"/>
          <c:showPercent val="0"/>
          <c:showBubbleSize val="0"/>
        </c:dLbls>
        <c:gapWidth val="100"/>
        <c:overlap val="-24"/>
        <c:axId val="1689465488"/>
        <c:axId val="1689463408"/>
      </c:barChart>
      <c:catAx>
        <c:axId val="1689465488"/>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1689463408"/>
        <c:crosses val="autoZero"/>
        <c:auto val="1"/>
        <c:lblAlgn val="ctr"/>
        <c:lblOffset val="100"/>
        <c:noMultiLvlLbl val="0"/>
      </c:catAx>
      <c:valAx>
        <c:axId val="1689463408"/>
        <c:scaling>
          <c:orientation val="minMax"/>
          <c:max val="7"/>
        </c:scaling>
        <c:delete val="0"/>
        <c:axPos val="l"/>
        <c:majorGridlines>
          <c:spPr>
            <a:ln w="9525" cap="flat" cmpd="sng" algn="ctr">
              <a:solidFill>
                <a:schemeClr val="tx2">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16894654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E2DB0-7127-41D7-8E61-11347362C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6465</TotalTime>
  <Pages>22</Pages>
  <Words>11168</Words>
  <Characters>63663</Characters>
  <Application>Microsoft Office Word</Application>
  <DocSecurity>0</DocSecurity>
  <Lines>530</Lines>
  <Paragraphs>149</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74682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Wang Huan</cp:lastModifiedBy>
  <cp:revision>740</cp:revision>
  <cp:lastPrinted>2008-12-09T03:19:00Z</cp:lastPrinted>
  <dcterms:created xsi:type="dcterms:W3CDTF">2022-04-24T06:16:00Z</dcterms:created>
  <dcterms:modified xsi:type="dcterms:W3CDTF">2022-11-07T12:23:00Z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